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Red"/>
        <w:keepNext w:val="0"/>
        <w:tabs>
          <w:tab w:val="left" w:pos="6400"/>
        </w:tabs>
        <w:jc w:val="center"/>
        <w:outlineLvl w:val="9"/>
      </w:pPr>
      <w:r>
        <w:rPr>
          <w:rFonts w:ascii="Didot" w:hAnsi="Didot"/>
          <w:b w:val="0"/>
          <w:bCs w:val="0"/>
          <w:color w:val="000000"/>
          <w:rtl w:val="0"/>
          <w:lang w:val="en-US"/>
        </w:rPr>
        <w:t>Nikhil Nair</w:t>
      </w:r>
    </w:p>
    <w:p>
      <w:pPr>
        <w:pStyle w:val="Contact Information"/>
        <w:jc w:val="center"/>
      </w:pPr>
      <w:r>
        <w:rPr>
          <w:rtl w:val="0"/>
          <w:lang w:val="pt-PT"/>
        </w:rPr>
        <w:t xml:space="preserve">nikhil.nair48@gmail.com </w:t>
      </w:r>
      <w:r>
        <w:rPr>
          <w:rtl w:val="0"/>
          <w:lang w:val="en-US"/>
        </w:rPr>
        <w:t xml:space="preserve"> * 516-698-5994 * https://nikhilnair48.github.io * </w:t>
      </w:r>
      <w:r>
        <w:rPr>
          <w:rtl w:val="0"/>
          <w:lang w:val="en-US"/>
        </w:rPr>
        <w:t>github.com/Nikhilnair48</w:t>
      </w:r>
      <w:r>
        <w:rPr>
          <w:rtl w:val="0"/>
          <w:lang w:val="en-US"/>
        </w:rPr>
        <w:t xml:space="preserve">  </w:t>
      </w:r>
    </w:p>
    <w:p>
      <w:pPr>
        <w:pStyle w:val="Heading"/>
        <w:suppressAutoHyphens w:val="1"/>
        <w:outlineLvl w:val="2"/>
      </w:pPr>
      <w:r>
        <w:rPr>
          <w:rFonts w:ascii="Didot" w:hAnsi="Didot"/>
          <w:caps w:val="1"/>
          <w:spacing w:val="24"/>
          <w:sz w:val="24"/>
          <w:szCs w:val="24"/>
          <w:rtl w:val="0"/>
          <w:lang w:val="en-US"/>
        </w:rPr>
        <w:t>EDUCATION</w:t>
      </w:r>
    </w:p>
    <w:p>
      <w:pPr>
        <w:pStyle w:val="Body"/>
        <w:suppressAutoHyphens w:val="1"/>
      </w:pPr>
      <w:r>
        <w:rPr>
          <w:rFonts w:ascii="Didot" w:hAnsi="Didot"/>
          <w:b w:val="1"/>
          <w:bCs w:val="1"/>
          <w:rtl w:val="0"/>
          <w:lang w:val="en-US"/>
        </w:rPr>
        <w:t>Stony Brook University</w:t>
      </w:r>
      <w:r>
        <w:rPr>
          <w:rFonts w:ascii="Baskerville" w:hAnsi="Baskerville"/>
          <w:rtl w:val="0"/>
          <w:lang w:val="en-US"/>
        </w:rPr>
        <w:t xml:space="preserve"> [</w:t>
      </w:r>
      <w:r>
        <w:rPr>
          <w:rFonts w:ascii="Baskerville" w:hAnsi="Baskerville"/>
          <w:rtl w:val="0"/>
          <w:lang w:val="de-DE"/>
        </w:rPr>
        <w:t>Fall 201</w:t>
      </w:r>
      <w:r>
        <w:rPr>
          <w:rFonts w:ascii="Baskerville" w:hAnsi="Baskerville"/>
          <w:rtl w:val="0"/>
          <w:lang w:val="en-US"/>
        </w:rPr>
        <w:t>3</w:t>
      </w:r>
      <w:r>
        <w:rPr>
          <w:rFonts w:ascii="Baskerville" w:hAnsi="Baskerville"/>
          <w:rtl w:val="0"/>
          <w:lang w:val="nl-NL"/>
        </w:rPr>
        <w:t xml:space="preserve"> - Spring 201</w:t>
      </w:r>
      <w:r>
        <w:rPr>
          <w:rFonts w:ascii="Baskerville" w:hAnsi="Baskerville"/>
          <w:rtl w:val="0"/>
          <w:lang w:val="en-US"/>
        </w:rPr>
        <w:t>5]</w:t>
      </w:r>
    </w:p>
    <w:p>
      <w:pPr>
        <w:pStyle w:val="Body"/>
        <w:numPr>
          <w:ilvl w:val="0"/>
          <w:numId w:val="1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Bachelor</w:t>
      </w:r>
      <w:r>
        <w:rPr>
          <w:rFonts w:ascii="Baskerville" w:hAnsi="Baskerville"/>
          <w:rtl w:val="0"/>
          <w:lang w:val="en-US"/>
        </w:rPr>
        <w:t xml:space="preserve"> of Science; Major: Computer Science</w:t>
      </w:r>
      <w:r>
        <w:rPr>
          <w:rFonts w:ascii="Baskerville" w:hAnsi="Baskerville"/>
          <w:rtl w:val="0"/>
          <w:lang w:val="en-US"/>
        </w:rPr>
        <w:t>. GPA: 3.19</w:t>
      </w:r>
    </w:p>
    <w:p>
      <w:pPr>
        <w:pStyle w:val="Body"/>
        <w:suppressAutoHyphens w:val="1"/>
      </w:pPr>
      <w:r>
        <w:rPr>
          <w:rFonts w:ascii="Didot" w:hAnsi="Didot"/>
          <w:b w:val="1"/>
          <w:bCs w:val="1"/>
          <w:rtl w:val="0"/>
          <w:lang w:val="en-US"/>
        </w:rPr>
        <w:t>Nassau Community College</w:t>
      </w:r>
      <w:r>
        <w:rPr>
          <w:rFonts w:ascii="Baskerville" w:hAnsi="Baskerville"/>
          <w:rtl w:val="0"/>
          <w:lang w:val="en-US"/>
        </w:rPr>
        <w:t xml:space="preserve"> [Fall 2011 - Spring 2013]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Associate of Science; Major: Computer Science</w:t>
      </w:r>
      <w:r>
        <w:rPr>
          <w:rFonts w:ascii="Baskerville" w:hAnsi="Baskerville"/>
          <w:rtl w:val="0"/>
          <w:lang w:val="en-US"/>
        </w:rPr>
        <w:t>. GPA</w:t>
      </w:r>
      <w:r>
        <w:rPr>
          <w:rFonts w:ascii="Baskerville" w:hAnsi="Baskerville"/>
          <w:rtl w:val="0"/>
        </w:rPr>
        <w:t>:</w:t>
      </w:r>
      <w:r>
        <w:rPr>
          <w:rFonts w:ascii="Baskerville" w:hAnsi="Baskerville"/>
          <w:rtl w:val="0"/>
          <w:lang w:val="en-US"/>
        </w:rPr>
        <w:t xml:space="preserve"> 3.79</w:t>
      </w:r>
    </w:p>
    <w:p>
      <w:pPr>
        <w:pStyle w:val="Heading"/>
        <w:suppressAutoHyphens w:val="1"/>
        <w:spacing w:before="60"/>
        <w:outlineLvl w:val="2"/>
      </w:pPr>
      <w:r>
        <w:rPr>
          <w:rFonts w:ascii="Didot" w:hAnsi="Didot"/>
          <w:caps w:val="1"/>
          <w:spacing w:val="24"/>
          <w:sz w:val="24"/>
          <w:szCs w:val="24"/>
          <w:rtl w:val="0"/>
          <w:lang w:val="de-DE"/>
        </w:rPr>
        <w:t>EXPERIENCE</w:t>
      </w:r>
    </w:p>
    <w:p>
      <w:pPr>
        <w:pStyle w:val="Subheading 3"/>
        <w:suppressAutoHyphens w:val="1"/>
        <w:jc w:val="left"/>
      </w:pPr>
      <w:r>
        <w:rPr>
          <w:rFonts w:ascii="Didot" w:hAnsi="Didot"/>
          <w:b w:val="1"/>
          <w:bCs w:val="1"/>
          <w:sz w:val="22"/>
          <w:szCs w:val="22"/>
          <w:rtl w:val="0"/>
          <w:lang w:val="en-US"/>
        </w:rPr>
        <w:t>NYC Human Resource Administration (NYC HRA), Software Developer (Consultant) [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>April</w:t>
      </w:r>
      <w:r>
        <w:rPr>
          <w:rFonts w:ascii="Didot" w:hAnsi="Didot"/>
          <w:b w:val="0"/>
          <w:bCs w:val="0"/>
          <w:sz w:val="22"/>
          <w:szCs w:val="22"/>
          <w:rtl w:val="0"/>
        </w:rPr>
        <w:t xml:space="preserve"> 201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>7</w:t>
      </w:r>
      <w:r>
        <w:rPr>
          <w:rFonts w:ascii="Didot" w:hAnsi="Didot"/>
          <w:b w:val="0"/>
          <w:bCs w:val="0"/>
          <w:sz w:val="22"/>
          <w:szCs w:val="22"/>
          <w:rtl w:val="0"/>
          <w:lang w:val="ru-RU"/>
        </w:rPr>
        <w:t xml:space="preserve"> - 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>Jan 2018]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Part of the team at HRA that re-engineered a legacy PowerBuilder application in VB.NET (along with front-end technologies Razor/HTML/CSS/JS &amp; Oracle for backend)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Improved performance by over 50% in the new application, using asynchronous communication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Implemented responsive design on the web application using Bootstrap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 xml:space="preserve">Recommended &amp; presented proof of concepts of VCS systems including Git &amp; </w:t>
      </w:r>
      <w:r>
        <w:rPr>
          <w:rFonts w:ascii="Baskerville" w:hAnsi="Baskerville"/>
          <w:rtl w:val="0"/>
          <w:lang w:val="en-US"/>
        </w:rPr>
        <w:t xml:space="preserve">Team Foundation Server </w:t>
      </w:r>
      <w:r>
        <w:rPr>
          <w:rFonts w:ascii="Baskerville" w:hAnsi="Baskerville"/>
          <w:rtl w:val="0"/>
          <w:lang w:val="en-US"/>
        </w:rPr>
        <w:t>(TFS) for database developers, eventually settling on TFS</w:t>
      </w:r>
    </w:p>
    <w:p>
      <w:pPr>
        <w:pStyle w:val="Subheading 3"/>
        <w:suppressAutoHyphens w:val="1"/>
        <w:jc w:val="left"/>
      </w:pPr>
      <w:r>
        <w:rPr>
          <w:rFonts w:ascii="Didot" w:hAnsi="Didot"/>
          <w:b w:val="1"/>
          <w:bCs w:val="1"/>
          <w:sz w:val="22"/>
          <w:szCs w:val="22"/>
          <w:rtl w:val="0"/>
          <w:lang w:val="en-US"/>
        </w:rPr>
        <w:t xml:space="preserve">SVAM International, Developer 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>[Jan</w:t>
      </w:r>
      <w:r>
        <w:rPr>
          <w:rFonts w:ascii="Didot" w:hAnsi="Didot"/>
          <w:b w:val="0"/>
          <w:bCs w:val="0"/>
          <w:sz w:val="22"/>
          <w:szCs w:val="22"/>
          <w:rtl w:val="0"/>
        </w:rPr>
        <w:t xml:space="preserve"> 201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>7</w:t>
      </w:r>
      <w:r>
        <w:rPr>
          <w:rFonts w:ascii="Didot" w:hAnsi="Didot"/>
          <w:b w:val="0"/>
          <w:bCs w:val="0"/>
          <w:sz w:val="22"/>
          <w:szCs w:val="22"/>
          <w:rtl w:val="0"/>
          <w:lang w:val="ru-RU"/>
        </w:rPr>
        <w:t xml:space="preserve"> - 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>April 2017]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 xml:space="preserve">Collaborated with the project manager in defining a use case for Amazon Web Services and </w:t>
      </w:r>
      <w:r>
        <w:rPr>
          <w:rFonts w:ascii="Baskerville" w:hAnsi="Baskerville"/>
          <w:rtl w:val="0"/>
          <w:lang w:val="en-US"/>
        </w:rPr>
        <w:t>presented a completed Alexa Skill to key individuals at SVAM Int</w:t>
      </w:r>
      <w:r>
        <w:rPr>
          <w:rFonts w:ascii="Baskerville" w:hAnsi="Baskerville" w:hint="default"/>
          <w:rtl w:val="0"/>
          <w:lang w:val="en-US"/>
        </w:rPr>
        <w:t>’</w:t>
      </w:r>
      <w:r>
        <w:rPr>
          <w:rFonts w:ascii="Baskerville" w:hAnsi="Baskerville"/>
          <w:rtl w:val="0"/>
          <w:lang w:val="en-US"/>
        </w:rPr>
        <w:t>l, healthcare industry &amp; a government organization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Built an Alexa Skill, deployed the our function in Lambda, &amp; used Relational Database Service for persistence layer (configured a Virtual Private Cloud for the database)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Implemented a pseudo-2 factor authentication using Simple Email Service &amp; Twilio REST API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Developed and deployed a REST API to perform CRUD operations on the persisted data (in RDS) from a user interface</w:t>
      </w:r>
    </w:p>
    <w:p>
      <w:pPr>
        <w:pStyle w:val="Subheading 3"/>
        <w:suppressAutoHyphens w:val="1"/>
        <w:jc w:val="left"/>
      </w:pPr>
      <w:r>
        <w:rPr>
          <w:rFonts w:ascii="Didot" w:hAnsi="Didot"/>
          <w:b w:val="1"/>
          <w:bCs w:val="1"/>
          <w:sz w:val="22"/>
          <w:szCs w:val="22"/>
          <w:rtl w:val="0"/>
          <w:lang w:val="en-US"/>
        </w:rPr>
        <w:t xml:space="preserve">Deutsche Bank, </w:t>
      </w:r>
      <w:r>
        <w:rPr>
          <w:rFonts w:ascii="Didot" w:hAnsi="Didot"/>
          <w:b w:val="1"/>
          <w:bCs w:val="1"/>
          <w:sz w:val="22"/>
          <w:szCs w:val="22"/>
          <w:rtl w:val="0"/>
          <w:lang w:val="en-US"/>
        </w:rPr>
        <w:t>Java EE Developer (Consultant)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 xml:space="preserve"> [Aug</w:t>
      </w:r>
      <w:r>
        <w:rPr>
          <w:rFonts w:ascii="Didot" w:hAnsi="Didot"/>
          <w:b w:val="0"/>
          <w:bCs w:val="0"/>
          <w:sz w:val="22"/>
          <w:szCs w:val="22"/>
          <w:rtl w:val="0"/>
        </w:rPr>
        <w:t xml:space="preserve"> 201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>6</w:t>
      </w:r>
      <w:r>
        <w:rPr>
          <w:rFonts w:ascii="Didot" w:hAnsi="Didot"/>
          <w:b w:val="0"/>
          <w:bCs w:val="0"/>
          <w:sz w:val="22"/>
          <w:szCs w:val="22"/>
          <w:rtl w:val="0"/>
          <w:lang w:val="ru-RU"/>
        </w:rPr>
        <w:t xml:space="preserve"> - 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>Nov 2017]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 xml:space="preserve">Developed a middle tier application at </w:t>
      </w:r>
      <w:r>
        <w:rPr>
          <w:rFonts w:ascii="Baskerville" w:hAnsi="Baskerville"/>
          <w:rtl w:val="0"/>
          <w:lang w:val="en-US"/>
        </w:rPr>
        <w:t xml:space="preserve">Deutsche Bank to improve transaction </w:t>
      </w:r>
      <w:r>
        <w:rPr>
          <w:rFonts w:ascii="Baskerville" w:hAnsi="Baskerville"/>
          <w:rtl w:val="0"/>
          <w:lang w:val="it-IT"/>
        </w:rPr>
        <w:t>verification</w:t>
      </w:r>
      <w:r>
        <w:rPr>
          <w:rFonts w:ascii="Baskerville" w:hAnsi="Baskerville"/>
          <w:rtl w:val="0"/>
          <w:lang w:val="en-US"/>
        </w:rPr>
        <w:t xml:space="preserve"> for Salesforce users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Built the the application using Java EE, incorporating a Java Messaging Service queue. Posted response from the queue to an external REST API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Used Maven as a build tool, and deployed the Java EE application to an IBM Websphere application server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Took an agile approach in collaborating with the VP of IT, project manager &amp; business analyst to complete the application development, testing and release within twelve weeks</w:t>
      </w:r>
    </w:p>
    <w:p>
      <w:pPr>
        <w:pStyle w:val="Subheading 3"/>
        <w:suppressAutoHyphens w:val="1"/>
        <w:jc w:val="left"/>
      </w:pPr>
      <w:r>
        <w:rPr>
          <w:rFonts w:ascii="Didot" w:hAnsi="Didot"/>
          <w:b w:val="1"/>
          <w:bCs w:val="1"/>
          <w:sz w:val="22"/>
          <w:szCs w:val="22"/>
          <w:rtl w:val="0"/>
          <w:lang w:val="fr-FR"/>
        </w:rPr>
        <w:t>SVAM International</w:t>
      </w:r>
      <w:r>
        <w:rPr>
          <w:rFonts w:ascii="Didot" w:hAnsi="Didot"/>
          <w:b w:val="1"/>
          <w:bCs w:val="1"/>
          <w:sz w:val="22"/>
          <w:szCs w:val="22"/>
          <w:rtl w:val="0"/>
          <w:lang w:val="en-US"/>
        </w:rPr>
        <w:t>, Associate Developer [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>Sep</w:t>
      </w:r>
      <w:r>
        <w:rPr>
          <w:rFonts w:ascii="Didot" w:hAnsi="Didot"/>
          <w:b w:val="0"/>
          <w:bCs w:val="0"/>
          <w:sz w:val="22"/>
          <w:szCs w:val="22"/>
          <w:rtl w:val="0"/>
        </w:rPr>
        <w:t xml:space="preserve"> 201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>5</w:t>
      </w:r>
      <w:r>
        <w:rPr>
          <w:rFonts w:ascii="Didot" w:hAnsi="Didot"/>
          <w:b w:val="0"/>
          <w:bCs w:val="0"/>
          <w:sz w:val="22"/>
          <w:szCs w:val="22"/>
          <w:rtl w:val="0"/>
          <w:lang w:val="ru-RU"/>
        </w:rPr>
        <w:t xml:space="preserve"> - 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>Aug 2016]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Assisted in the development of a hybrid application, initially targeting Android. Contributed to the responsive user interface &amp; developed SOAP services to handle interactions on the interface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Extended &amp; improved functionalities of testing libraries in Selenium to improve automation testing of internal web projects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Conversed with the managing director to understand, build &amp; present a prototype of the company website using pure web technologies (HTML/CSS/JS), Bootstrap &amp; JQuery framework</w:t>
      </w:r>
    </w:p>
    <w:p>
      <w:pPr>
        <w:pStyle w:val="Subheading 3"/>
        <w:suppressAutoHyphens w:val="1"/>
        <w:jc w:val="left"/>
      </w:pPr>
      <w:r>
        <w:rPr>
          <w:rFonts w:ascii="Didot" w:hAnsi="Didot"/>
          <w:b w:val="1"/>
          <w:bCs w:val="1"/>
          <w:sz w:val="22"/>
          <w:szCs w:val="22"/>
          <w:rtl w:val="0"/>
          <w:lang w:val="en-US"/>
        </w:rPr>
        <w:t xml:space="preserve">Safari Marketing, </w:t>
      </w:r>
      <w:r>
        <w:rPr>
          <w:rFonts w:ascii="Didot" w:hAnsi="Didot"/>
          <w:b w:val="1"/>
          <w:bCs w:val="1"/>
          <w:sz w:val="22"/>
          <w:szCs w:val="22"/>
          <w:rtl w:val="0"/>
          <w:lang w:val="en-US"/>
        </w:rPr>
        <w:t>Associate Developer Intern</w:t>
      </w:r>
      <w:r>
        <w:rPr>
          <w:rFonts w:ascii="Didot" w:hAnsi="Didot"/>
          <w:b w:val="1"/>
          <w:bCs w:val="1"/>
          <w:sz w:val="22"/>
          <w:szCs w:val="22"/>
          <w:rtl w:val="0"/>
          <w:lang w:val="en-US"/>
        </w:rPr>
        <w:t xml:space="preserve"> [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>June</w:t>
      </w:r>
      <w:r>
        <w:rPr>
          <w:rFonts w:ascii="Didot" w:hAnsi="Didot"/>
          <w:b w:val="0"/>
          <w:bCs w:val="0"/>
          <w:sz w:val="22"/>
          <w:szCs w:val="22"/>
          <w:rtl w:val="0"/>
        </w:rPr>
        <w:t xml:space="preserve"> 201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>4</w:t>
      </w:r>
      <w:r>
        <w:rPr>
          <w:rFonts w:ascii="Didot" w:hAnsi="Didot"/>
          <w:b w:val="0"/>
          <w:bCs w:val="0"/>
          <w:sz w:val="22"/>
          <w:szCs w:val="22"/>
          <w:rtl w:val="0"/>
          <w:lang w:val="ru-RU"/>
        </w:rPr>
        <w:t xml:space="preserve"> - </w:t>
      </w:r>
      <w:r>
        <w:rPr>
          <w:rFonts w:ascii="Didot" w:hAnsi="Didot"/>
          <w:b w:val="0"/>
          <w:bCs w:val="0"/>
          <w:sz w:val="22"/>
          <w:szCs w:val="22"/>
          <w:rtl w:val="0"/>
          <w:lang w:val="en-US"/>
        </w:rPr>
        <w:t>Aug 2014]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Developed responsive websites for non-profit organizations hosted using an all-in-one tool, Adobe Business Catalyst</w:t>
      </w:r>
    </w:p>
    <w:p>
      <w:pPr>
        <w:pStyle w:val="Body"/>
        <w:numPr>
          <w:ilvl w:val="0"/>
          <w:numId w:val="2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Assisted in composing proposals, translating to two new projects and communicated with clients to ensure completion of tasks in a timely manner</w:t>
      </w:r>
    </w:p>
    <w:p>
      <w:pPr>
        <w:pStyle w:val="Heading"/>
        <w:suppressAutoHyphens w:val="1"/>
        <w:spacing w:before="60"/>
        <w:outlineLvl w:val="2"/>
      </w:pPr>
      <w:r>
        <w:rPr>
          <w:rFonts w:ascii="Didot" w:hAnsi="Didot"/>
          <w:caps w:val="1"/>
          <w:spacing w:val="24"/>
          <w:sz w:val="24"/>
          <w:szCs w:val="24"/>
          <w:rtl w:val="0"/>
          <w:lang w:val="en-US"/>
        </w:rPr>
        <w:t>PROJECTS</w:t>
      </w:r>
    </w:p>
    <w:p>
      <w:pPr>
        <w:pStyle w:val="Subheading 3"/>
        <w:suppressAutoHyphens w:val="1"/>
        <w:jc w:val="left"/>
      </w:pPr>
      <w:r>
        <w:rPr>
          <w:rFonts w:ascii="Didot" w:hAnsi="Didot"/>
          <w:b w:val="1"/>
          <w:bCs w:val="1"/>
          <w:sz w:val="22"/>
          <w:szCs w:val="22"/>
          <w:rtl w:val="0"/>
          <w:lang w:val="en-US"/>
        </w:rPr>
        <w:t xml:space="preserve">Chess </w:t>
      </w:r>
      <w:r>
        <w:rPr>
          <w:rFonts w:ascii="Didot" w:hAnsi="Didot"/>
          <w:b w:val="1"/>
          <w:bCs w:val="1"/>
          <w:sz w:val="22"/>
          <w:szCs w:val="22"/>
          <w:rtl w:val="0"/>
          <w:lang w:val="pt-PT"/>
        </w:rPr>
        <w:t>[Personal Project]</w:t>
      </w:r>
      <w:r>
        <w:rPr>
          <w:rFonts w:ascii="Didot" w:hAnsi="Didot"/>
          <w:b w:val="1"/>
          <w:bCs w:val="1"/>
          <w:sz w:val="22"/>
          <w:szCs w:val="22"/>
          <w:rtl w:val="0"/>
          <w:lang w:val="en-US"/>
        </w:rPr>
        <w:t>, Zombie Crush Saga</w:t>
      </w:r>
      <w:r>
        <w:rPr>
          <w:rFonts w:ascii="Didot" w:hAnsi="Didot" w:hint="default"/>
          <w:b w:val="1"/>
          <w:bCs w:val="1"/>
          <w:sz w:val="22"/>
          <w:szCs w:val="22"/>
          <w:rtl w:val="0"/>
          <w:lang w:val="en-US"/>
        </w:rPr>
        <w:t xml:space="preserve"> — </w:t>
      </w:r>
      <w:r>
        <w:rPr>
          <w:rFonts w:ascii="Didot" w:hAnsi="Didot"/>
          <w:b w:val="1"/>
          <w:bCs w:val="1"/>
          <w:sz w:val="22"/>
          <w:szCs w:val="22"/>
          <w:rtl w:val="0"/>
          <w:lang w:val="en-US"/>
        </w:rPr>
        <w:t>Java</w:t>
      </w:r>
    </w:p>
    <w:p>
      <w:pPr>
        <w:pStyle w:val="Body"/>
        <w:numPr>
          <w:ilvl w:val="0"/>
          <w:numId w:val="1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Designed &amp; developed the classic game of Chess</w:t>
      </w:r>
      <w:r>
        <w:rPr>
          <w:rFonts w:ascii="Baskerville" w:hAnsi="Baskerville"/>
          <w:rtl w:val="0"/>
        </w:rPr>
        <w:t xml:space="preserve"> </w:t>
      </w:r>
      <w:r>
        <w:rPr>
          <w:rFonts w:ascii="Baskerville" w:hAnsi="Baskerville"/>
          <w:rtl w:val="0"/>
          <w:lang w:val="en-US"/>
        </w:rPr>
        <w:t xml:space="preserve">from </w:t>
      </w:r>
      <w:r>
        <w:rPr>
          <w:rFonts w:ascii="Baskerville" w:hAnsi="Baskerville"/>
          <w:rtl w:val="0"/>
          <w:lang w:val="en-US"/>
        </w:rPr>
        <w:t>scratch</w:t>
      </w:r>
      <w:r>
        <w:rPr>
          <w:rFonts w:ascii="Baskerville" w:hAnsi="Baskerville"/>
          <w:rtl w:val="0"/>
          <w:lang w:val="en-US"/>
        </w:rPr>
        <w:t xml:space="preserve"> in Java 8 &amp; a custom version of the popular Candy Crush game in Java 7</w:t>
      </w:r>
    </w:p>
    <w:p>
      <w:pPr>
        <w:pStyle w:val="Body"/>
        <w:numPr>
          <w:ilvl w:val="0"/>
          <w:numId w:val="1"/>
        </w:numPr>
        <w:suppressAutoHyphens w:val="1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Gained experience completing moderate scale projects (over 4,000 lines of code each) &amp; working with multithreading frameworks</w:t>
      </w:r>
    </w:p>
    <w:p>
      <w:pPr>
        <w:pStyle w:val="Subheading 3"/>
        <w:suppressAutoHyphens w:val="1"/>
        <w:jc w:val="left"/>
      </w:pPr>
      <w:r>
        <w:rPr>
          <w:rFonts w:ascii="Didot" w:hAnsi="Didot"/>
          <w:b w:val="1"/>
          <w:bCs w:val="1"/>
          <w:sz w:val="22"/>
          <w:szCs w:val="22"/>
          <w:rtl w:val="0"/>
          <w:lang w:val="en-US"/>
        </w:rPr>
        <w:t>DatingPlusPlus</w:t>
      </w:r>
      <w:r>
        <w:rPr>
          <w:rFonts w:ascii="Didot" w:hAnsi="Didot" w:hint="default"/>
          <w:b w:val="1"/>
          <w:bCs w:val="1"/>
          <w:sz w:val="22"/>
          <w:szCs w:val="22"/>
          <w:rtl w:val="0"/>
          <w:lang w:val="en-US"/>
        </w:rPr>
        <w:t xml:space="preserve"> — </w:t>
      </w:r>
      <w:r>
        <w:rPr>
          <w:rFonts w:ascii="Didot" w:hAnsi="Didot"/>
          <w:b w:val="1"/>
          <w:bCs w:val="1"/>
          <w:sz w:val="22"/>
          <w:szCs w:val="22"/>
          <w:rtl w:val="0"/>
          <w:lang w:val="en-US"/>
        </w:rPr>
        <w:t>Java EE 7</w:t>
      </w:r>
    </w:p>
    <w:p>
      <w:pPr>
        <w:pStyle w:val="Body"/>
        <w:numPr>
          <w:ilvl w:val="0"/>
          <w:numId w:val="1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Won first place among 20+ groups for CSE 305 Database Project Competition, Fall 2014</w:t>
      </w:r>
    </w:p>
    <w:p>
      <w:pPr>
        <w:pStyle w:val="Body"/>
        <w:numPr>
          <w:ilvl w:val="0"/>
          <w:numId w:val="1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Built a responsive dating website with both user and administrator login capabilities</w:t>
      </w:r>
    </w:p>
    <w:p>
      <w:pPr>
        <w:pStyle w:val="Heading"/>
        <w:suppressAutoHyphens w:val="1"/>
        <w:spacing w:before="60"/>
        <w:outlineLvl w:val="2"/>
      </w:pPr>
      <w:r>
        <w:rPr>
          <w:rFonts w:ascii="Didot" w:hAnsi="Didot"/>
          <w:caps w:val="1"/>
          <w:spacing w:val="24"/>
          <w:sz w:val="24"/>
          <w:szCs w:val="24"/>
          <w:rtl w:val="0"/>
          <w:lang w:val="en-US"/>
        </w:rPr>
        <w:t>LANGUAGES/TECHNOLOGIES</w:t>
      </w:r>
    </w:p>
    <w:p>
      <w:pPr>
        <w:pStyle w:val="Body"/>
        <w:numPr>
          <w:ilvl w:val="0"/>
          <w:numId w:val="1"/>
        </w:numPr>
        <w:suppressAutoHyphens w:val="1"/>
        <w:spacing w:after="40" w:line="264" w:lineRule="auto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 xml:space="preserve">Proficient:  Java/Java EE, Web technologies (HTML/CSS/Javascript) &amp; frameworks (Bootstrap, JQuery), </w:t>
      </w:r>
      <w:r>
        <w:rPr>
          <w:rStyle w:val="Hyperlink.0"/>
          <w:rFonts w:ascii="Baskerville" w:cs="Baskerville" w:hAnsi="Baskerville" w:eastAsia="Baskerville"/>
        </w:rPr>
        <w:fldChar w:fldCharType="begin" w:fldLock="0"/>
      </w:r>
      <w:r>
        <w:rPr>
          <w:rStyle w:val="Hyperlink.0"/>
          <w:rFonts w:ascii="Baskerville" w:cs="Baskerville" w:hAnsi="Baskerville" w:eastAsia="Baskerville"/>
        </w:rPr>
        <w:instrText xml:space="preserve"> HYPERLINK "http://vb.net"</w:instrText>
      </w:r>
      <w:r>
        <w:rPr>
          <w:rStyle w:val="Hyperlink.0"/>
          <w:rFonts w:ascii="Baskerville" w:cs="Baskerville" w:hAnsi="Baskerville" w:eastAsia="Baskerville"/>
        </w:rPr>
        <w:fldChar w:fldCharType="separate" w:fldLock="0"/>
      </w:r>
      <w:r>
        <w:rPr>
          <w:rStyle w:val="Hyperlink.0"/>
          <w:rFonts w:ascii="Baskerville" w:hAnsi="Baskerville"/>
          <w:rtl w:val="0"/>
          <w:lang w:val="en-US"/>
        </w:rPr>
        <w:t>VB.NET</w:t>
      </w:r>
      <w:r>
        <w:rPr>
          <w:rFonts w:ascii="Baskerville" w:cs="Baskerville" w:hAnsi="Baskerville" w:eastAsia="Baskerville"/>
        </w:rPr>
        <w:fldChar w:fldCharType="end" w:fldLock="0"/>
      </w:r>
      <w:r>
        <w:rPr>
          <w:rFonts w:ascii="Baskerville" w:hAnsi="Baskerville"/>
          <w:rtl w:val="0"/>
          <w:lang w:val="en-US"/>
        </w:rPr>
        <w:t>, Git &amp; Team Foundation Server</w:t>
      </w:r>
    </w:p>
    <w:p>
      <w:pPr>
        <w:pStyle w:val="Body"/>
        <w:numPr>
          <w:ilvl w:val="0"/>
          <w:numId w:val="1"/>
        </w:numPr>
        <w:suppressAutoHyphens w:val="1"/>
        <w:spacing w:line="264" w:lineRule="auto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 xml:space="preserve">Knowledgable: Web service architecture (REST, SOAP), Database (MySQL, </w:t>
      </w:r>
      <w:r>
        <w:rPr>
          <w:rFonts w:ascii="Baskerville" w:hAnsi="Baskerville"/>
          <w:rtl w:val="0"/>
          <w:lang w:val="en-US"/>
        </w:rPr>
        <w:t>Oracle 12c</w:t>
      </w:r>
      <w:r>
        <w:rPr>
          <w:rFonts w:ascii="Baskerville" w:hAnsi="Baskerville"/>
          <w:rtl w:val="0"/>
          <w:lang w:val="en-US"/>
        </w:rPr>
        <w:t xml:space="preserve">), Application &amp; Web Servers (Tomcat, Glassfish) </w:t>
      </w:r>
      <w:r>
        <w:rPr>
          <w:rFonts w:ascii="Baskerville" w:hAnsi="Baskerville"/>
          <w:rtl w:val="0"/>
          <w:lang w:val="en-US"/>
        </w:rPr>
        <w:t>Amazon Web Servies (Lambda, Alexa</w:t>
      </w:r>
      <w:r>
        <w:rPr>
          <w:rFonts w:ascii="Baskerville" w:hAnsi="Baskerville"/>
          <w:rtl w:val="0"/>
          <w:lang w:val="en-US"/>
        </w:rPr>
        <w:t xml:space="preserve"> </w:t>
      </w:r>
      <w:r>
        <w:rPr>
          <w:rFonts w:ascii="Baskerville" w:hAnsi="Baskerville"/>
          <w:rtl w:val="0"/>
        </w:rPr>
        <w:t>&amp; RDS)</w:t>
      </w:r>
      <w:r>
        <w:rPr>
          <w:rFonts w:ascii="Baskerville" w:hAnsi="Baskerville"/>
          <w:rtl w:val="0"/>
          <w:lang w:val="en-US"/>
        </w:rPr>
        <w:t xml:space="preserve">, </w:t>
      </w:r>
      <w:r>
        <w:rPr>
          <w:rFonts w:ascii="Baskerville" w:hAnsi="Baskerville"/>
          <w:rtl w:val="0"/>
          <w:lang w:val="en-US"/>
        </w:rPr>
        <w:t>Python</w:t>
      </w:r>
    </w:p>
    <w:p>
      <w:pPr>
        <w:pStyle w:val="Heading"/>
        <w:suppressAutoHyphens w:val="1"/>
        <w:spacing w:before="60"/>
        <w:outlineLvl w:val="2"/>
      </w:pPr>
      <w:r>
        <w:rPr>
          <w:rFonts w:ascii="Didot" w:hAnsi="Didot"/>
          <w:caps w:val="1"/>
          <w:spacing w:val="24"/>
          <w:sz w:val="24"/>
          <w:szCs w:val="24"/>
          <w:rtl w:val="0"/>
          <w:lang w:val="en-US"/>
        </w:rPr>
        <w:t>other skills/ activities</w:t>
      </w:r>
    </w:p>
    <w:p>
      <w:pPr>
        <w:pStyle w:val="Body"/>
        <w:numPr>
          <w:ilvl w:val="0"/>
          <w:numId w:val="1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 xml:space="preserve">Multilingual: Proficient in English, Malayalam &amp; </w:t>
      </w:r>
      <w:r>
        <w:rPr>
          <w:rFonts w:ascii="Baskerville" w:hAnsi="Baskerville"/>
          <w:rtl w:val="0"/>
          <w:lang w:val="en-US"/>
        </w:rPr>
        <w:t>Hindi</w:t>
      </w:r>
    </w:p>
    <w:p>
      <w:pPr>
        <w:pStyle w:val="Body"/>
        <w:numPr>
          <w:ilvl w:val="0"/>
          <w:numId w:val="1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 xml:space="preserve">Completed </w:t>
      </w:r>
      <w:r>
        <w:rPr>
          <w:rFonts w:ascii="Baskerville" w:hAnsi="Baskerville"/>
          <w:rtl w:val="0"/>
          <w:lang w:val="en-US"/>
        </w:rPr>
        <w:t>Python for Everybody, Cour</w:t>
      </w:r>
      <w:r>
        <w:rPr>
          <w:rFonts w:ascii="Baskerville" w:hAnsi="Baskerville"/>
          <w:rtl w:val="0"/>
          <w:lang w:val="en-US"/>
        </w:rPr>
        <w:t>s</w:t>
      </w:r>
      <w:r>
        <w:rPr>
          <w:rFonts w:ascii="Baskerville" w:hAnsi="Baskerville"/>
          <w:rtl w:val="0"/>
        </w:rPr>
        <w:t>era</w:t>
      </w:r>
    </w:p>
    <w:p>
      <w:pPr>
        <w:pStyle w:val="Body"/>
        <w:numPr>
          <w:ilvl w:val="0"/>
          <w:numId w:val="1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Stony Brook Computing Society, Fall 2013 - Spring 2015</w:t>
      </w:r>
    </w:p>
    <w:p>
      <w:pPr>
        <w:pStyle w:val="Body"/>
        <w:numPr>
          <w:ilvl w:val="0"/>
          <w:numId w:val="1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Treasurer, Association of Computer Machinery, Spring 2012 - Spring 2013</w:t>
      </w:r>
    </w:p>
    <w:p>
      <w:pPr>
        <w:pStyle w:val="Body"/>
        <w:numPr>
          <w:ilvl w:val="0"/>
          <w:numId w:val="1"/>
        </w:numPr>
        <w:suppressAutoHyphens w:val="1"/>
        <w:spacing w:after="60"/>
        <w:rPr>
          <w:rFonts w:ascii="Baskerville" w:hAnsi="Baskerville"/>
          <w:lang w:val="en-US"/>
        </w:rPr>
      </w:pPr>
      <w:r>
        <w:rPr>
          <w:rFonts w:ascii="Baskerville" w:hAnsi="Baskerville"/>
          <w:rtl w:val="0"/>
          <w:lang w:val="en-US"/>
        </w:rPr>
        <w:t>Senator Kemp Hannon Leadership Award, June 2011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1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3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0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Subheading 3">
    <w:name w:val="Subheading 3"/>
    <w:next w:val="Sub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