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50E" w:rsidRPr="0063650E" w:rsidRDefault="0063650E" w:rsidP="0063650E">
      <w:pPr>
        <w:spacing w:after="0" w:line="276" w:lineRule="auto"/>
        <w:jc w:val="center"/>
        <w:rPr>
          <w:rFonts w:ascii="Calibri" w:eastAsia="Calibri" w:hAnsi="Calibri" w:cs="Times New Roman"/>
          <w:b/>
          <w:sz w:val="40"/>
          <w:szCs w:val="40"/>
        </w:rPr>
      </w:pPr>
      <w:r w:rsidRPr="0063650E">
        <w:rPr>
          <w:rFonts w:ascii="Calibri" w:eastAsia="Calibri" w:hAnsi="Calibri" w:cs="Times New Roman"/>
          <w:b/>
          <w:sz w:val="40"/>
          <w:szCs w:val="40"/>
        </w:rPr>
        <w:t xml:space="preserve">M S </w:t>
      </w:r>
      <w:proofErr w:type="spellStart"/>
      <w:r w:rsidRPr="0063650E">
        <w:rPr>
          <w:rFonts w:ascii="Calibri" w:eastAsia="Calibri" w:hAnsi="Calibri" w:cs="Times New Roman"/>
          <w:b/>
          <w:sz w:val="40"/>
          <w:szCs w:val="40"/>
        </w:rPr>
        <w:t>Ramaiah</w:t>
      </w:r>
      <w:proofErr w:type="spellEnd"/>
      <w:r w:rsidRPr="0063650E">
        <w:rPr>
          <w:rFonts w:ascii="Calibri" w:eastAsia="Calibri" w:hAnsi="Calibri" w:cs="Times New Roman"/>
          <w:b/>
          <w:sz w:val="40"/>
          <w:szCs w:val="40"/>
        </w:rPr>
        <w:t xml:space="preserve"> Institute of Technology</w:t>
      </w:r>
    </w:p>
    <w:p w:rsidR="0063650E" w:rsidRPr="0063650E" w:rsidRDefault="0063650E" w:rsidP="0063650E">
      <w:pPr>
        <w:spacing w:after="0" w:line="276" w:lineRule="auto"/>
        <w:jc w:val="center"/>
        <w:rPr>
          <w:rFonts w:ascii="Calibri" w:eastAsia="Calibri" w:hAnsi="Calibri" w:cs="Times New Roman"/>
          <w:b/>
          <w:sz w:val="40"/>
          <w:szCs w:val="40"/>
        </w:rPr>
      </w:pPr>
      <w:r w:rsidRPr="0063650E">
        <w:rPr>
          <w:rFonts w:ascii="Calibri" w:eastAsia="Calibri" w:hAnsi="Calibri" w:cs="Times New Roman"/>
          <w:b/>
          <w:sz w:val="40"/>
          <w:szCs w:val="40"/>
        </w:rPr>
        <w:t>Department of Computer Science and Engineering</w:t>
      </w:r>
    </w:p>
    <w:p w:rsidR="0063650E" w:rsidRPr="0063650E" w:rsidRDefault="0063650E" w:rsidP="0063650E">
      <w:pPr>
        <w:spacing w:after="0" w:line="276" w:lineRule="auto"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63650E">
        <w:rPr>
          <w:rFonts w:ascii="Calibri" w:eastAsia="Calibri" w:hAnsi="Calibri" w:cs="Times New Roman"/>
          <w:b/>
          <w:sz w:val="28"/>
          <w:szCs w:val="28"/>
          <w:u w:val="single"/>
        </w:rPr>
        <w:t>CS812: Project</w:t>
      </w:r>
    </w:p>
    <w:p w:rsidR="0063650E" w:rsidRPr="0063650E" w:rsidRDefault="0063650E" w:rsidP="0063650E">
      <w:pPr>
        <w:spacing w:after="200" w:line="27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63650E">
        <w:rPr>
          <w:rFonts w:ascii="Calibri" w:eastAsia="Calibri" w:hAnsi="Calibri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549AE6B4" wp14:editId="5591649A">
            <wp:simplePos x="0" y="0"/>
            <wp:positionH relativeFrom="column">
              <wp:posOffset>2009553</wp:posOffset>
            </wp:positionH>
            <wp:positionV relativeFrom="paragraph">
              <wp:posOffset>15535</wp:posOffset>
            </wp:positionV>
            <wp:extent cx="2046134" cy="2073349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203" cy="2082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650E" w:rsidRPr="0063650E" w:rsidRDefault="0063650E" w:rsidP="0063650E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63650E" w:rsidRPr="0063650E" w:rsidRDefault="0063650E" w:rsidP="0063650E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63650E" w:rsidRPr="0063650E" w:rsidRDefault="0063650E" w:rsidP="0063650E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63650E" w:rsidRPr="0063650E" w:rsidRDefault="0063650E" w:rsidP="0063650E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63650E" w:rsidRDefault="0063650E" w:rsidP="0063650E">
      <w:pPr>
        <w:spacing w:after="200" w:line="276" w:lineRule="auto"/>
        <w:jc w:val="center"/>
        <w:rPr>
          <w:rFonts w:ascii="Calibri" w:eastAsia="Calibri" w:hAnsi="Calibri" w:cs="Times New Roman"/>
          <w:b/>
          <w:sz w:val="32"/>
          <w:szCs w:val="32"/>
          <w:u w:val="single"/>
        </w:rPr>
      </w:pPr>
    </w:p>
    <w:p w:rsidR="0063650E" w:rsidRPr="0063650E" w:rsidRDefault="0063650E" w:rsidP="0063650E">
      <w:pPr>
        <w:spacing w:after="200" w:line="276" w:lineRule="auto"/>
        <w:jc w:val="center"/>
        <w:rPr>
          <w:rFonts w:ascii="Calibri" w:eastAsia="Calibri" w:hAnsi="Calibri" w:cs="Times New Roman"/>
          <w:b/>
          <w:sz w:val="32"/>
          <w:szCs w:val="32"/>
          <w:u w:val="single"/>
        </w:rPr>
      </w:pPr>
      <w:r w:rsidRPr="0063650E">
        <w:rPr>
          <w:rFonts w:ascii="Calibri" w:eastAsia="Calibri" w:hAnsi="Calibri" w:cs="Times New Roman"/>
          <w:b/>
          <w:sz w:val="32"/>
          <w:szCs w:val="32"/>
          <w:u w:val="single"/>
        </w:rPr>
        <w:t>Project Work Book</w:t>
      </w:r>
    </w:p>
    <w:p w:rsidR="0063650E" w:rsidRPr="0063650E" w:rsidRDefault="0063650E" w:rsidP="0063650E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 w:rsidRPr="0063650E">
        <w:rPr>
          <w:rFonts w:ascii="Calibri" w:eastAsia="Calibri" w:hAnsi="Calibri" w:cs="Times New Roman"/>
          <w:b/>
          <w:sz w:val="28"/>
          <w:szCs w:val="28"/>
        </w:rPr>
        <w:t>Title of the Project:</w:t>
      </w:r>
    </w:p>
    <w:p w:rsidR="0063650E" w:rsidRDefault="0063650E" w:rsidP="0063650E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Medical Emergency P</w:t>
      </w:r>
      <w:r w:rsidRPr="000C03D3">
        <w:rPr>
          <w:rFonts w:ascii="Times New Roman" w:hAnsi="Times New Roman" w:cs="Times New Roman"/>
          <w:b/>
          <w:sz w:val="36"/>
          <w:szCs w:val="36"/>
        </w:rPr>
        <w:t xml:space="preserve">rediction and </w:t>
      </w:r>
      <w:r>
        <w:rPr>
          <w:rFonts w:ascii="Times New Roman" w:hAnsi="Times New Roman" w:cs="Times New Roman"/>
          <w:b/>
          <w:sz w:val="36"/>
          <w:szCs w:val="36"/>
        </w:rPr>
        <w:t>R</w:t>
      </w:r>
      <w:r w:rsidRPr="000C03D3">
        <w:rPr>
          <w:rFonts w:ascii="Times New Roman" w:hAnsi="Times New Roman" w:cs="Times New Roman"/>
          <w:b/>
          <w:sz w:val="36"/>
          <w:szCs w:val="36"/>
        </w:rPr>
        <w:t>esponse</w:t>
      </w:r>
      <w:r>
        <w:rPr>
          <w:rFonts w:ascii="Times New Roman" w:hAnsi="Times New Roman" w:cs="Times New Roman"/>
          <w:b/>
          <w:sz w:val="36"/>
          <w:szCs w:val="36"/>
        </w:rPr>
        <w:t xml:space="preserve"> System</w:t>
      </w:r>
    </w:p>
    <w:p w:rsidR="0063650E" w:rsidRPr="0063650E" w:rsidRDefault="0063650E" w:rsidP="0063650E">
      <w:pPr>
        <w:spacing w:after="0"/>
        <w:rPr>
          <w:rFonts w:ascii="Times New Roman" w:hAnsi="Times New Roman" w:cs="Times New Roman"/>
          <w:b/>
        </w:rPr>
      </w:pPr>
    </w:p>
    <w:p w:rsidR="0063650E" w:rsidRPr="0063650E" w:rsidRDefault="0063650E" w:rsidP="0063650E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 w:rsidRPr="0063650E">
        <w:rPr>
          <w:rFonts w:ascii="Calibri" w:eastAsia="Calibri" w:hAnsi="Calibri" w:cs="Times New Roman"/>
          <w:b/>
          <w:sz w:val="28"/>
          <w:szCs w:val="28"/>
        </w:rPr>
        <w:t>Name of the Guide:</w:t>
      </w:r>
    </w:p>
    <w:p w:rsidR="0063650E" w:rsidRPr="0063650E" w:rsidRDefault="0063650E" w:rsidP="0063650E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 w:rsidRPr="0063650E">
        <w:rPr>
          <w:rFonts w:ascii="Calibri" w:eastAsia="Calibri" w:hAnsi="Calibri" w:cs="Times New Roman"/>
          <w:b/>
          <w:sz w:val="28"/>
          <w:szCs w:val="28"/>
        </w:rPr>
        <w:t>Dr.K.G.Srinivasa</w:t>
      </w:r>
    </w:p>
    <w:p w:rsidR="0063650E" w:rsidRPr="0063650E" w:rsidRDefault="0063650E" w:rsidP="0063650E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Team Members: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5"/>
        <w:gridCol w:w="5324"/>
        <w:gridCol w:w="3111"/>
      </w:tblGrid>
      <w:tr w:rsidR="0063650E" w:rsidRPr="0063650E" w:rsidTr="0063650E">
        <w:tc>
          <w:tcPr>
            <w:tcW w:w="915" w:type="dxa"/>
          </w:tcPr>
          <w:p w:rsidR="0063650E" w:rsidRPr="0063650E" w:rsidRDefault="0063650E" w:rsidP="0063650E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proofErr w:type="spellStart"/>
            <w:r w:rsidRPr="0063650E">
              <w:rPr>
                <w:rFonts w:ascii="Calibri" w:eastAsia="Calibri" w:hAnsi="Calibri" w:cs="Times New Roman"/>
                <w:b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5324" w:type="dxa"/>
          </w:tcPr>
          <w:p w:rsidR="0063650E" w:rsidRPr="0063650E" w:rsidRDefault="0063650E" w:rsidP="0063650E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63650E">
              <w:rPr>
                <w:rFonts w:ascii="Calibri" w:eastAsia="Calibri" w:hAnsi="Calibri" w:cs="Times New Roman"/>
                <w:b/>
                <w:sz w:val="28"/>
                <w:szCs w:val="28"/>
              </w:rPr>
              <w:t>USN</w:t>
            </w:r>
          </w:p>
        </w:tc>
        <w:tc>
          <w:tcPr>
            <w:tcW w:w="3111" w:type="dxa"/>
          </w:tcPr>
          <w:p w:rsidR="0063650E" w:rsidRPr="0063650E" w:rsidRDefault="0063650E" w:rsidP="0063650E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63650E">
              <w:rPr>
                <w:rFonts w:ascii="Calibri" w:eastAsia="Calibri" w:hAnsi="Calibri" w:cs="Times New Roman"/>
                <w:b/>
                <w:sz w:val="28"/>
                <w:szCs w:val="28"/>
              </w:rPr>
              <w:t>Name</w:t>
            </w:r>
          </w:p>
        </w:tc>
      </w:tr>
      <w:tr w:rsidR="0063650E" w:rsidRPr="0063650E" w:rsidTr="0063650E">
        <w:tc>
          <w:tcPr>
            <w:tcW w:w="915" w:type="dxa"/>
          </w:tcPr>
          <w:p w:rsidR="0063650E" w:rsidRPr="0063650E" w:rsidRDefault="0063650E" w:rsidP="0063650E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324" w:type="dxa"/>
          </w:tcPr>
          <w:p w:rsidR="0063650E" w:rsidRPr="0063650E" w:rsidRDefault="0063650E" w:rsidP="0063650E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63650E">
              <w:rPr>
                <w:rFonts w:ascii="Calibri" w:eastAsia="Calibri" w:hAnsi="Calibri" w:cs="Times New Roman"/>
                <w:b/>
                <w:sz w:val="28"/>
                <w:szCs w:val="28"/>
              </w:rPr>
              <w:t>1MS11CS048</w:t>
            </w:r>
          </w:p>
        </w:tc>
        <w:tc>
          <w:tcPr>
            <w:tcW w:w="3111" w:type="dxa"/>
          </w:tcPr>
          <w:p w:rsidR="0063650E" w:rsidRPr="0063650E" w:rsidRDefault="0063650E" w:rsidP="0063650E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63650E">
              <w:rPr>
                <w:rFonts w:ascii="Calibri" w:eastAsia="Calibri" w:hAnsi="Calibri" w:cs="Times New Roman"/>
                <w:b/>
                <w:sz w:val="28"/>
                <w:szCs w:val="28"/>
              </w:rPr>
              <w:t>Kartik S Gayatri</w:t>
            </w:r>
          </w:p>
        </w:tc>
      </w:tr>
      <w:tr w:rsidR="0063650E" w:rsidRPr="0063650E" w:rsidTr="0063650E">
        <w:tc>
          <w:tcPr>
            <w:tcW w:w="915" w:type="dxa"/>
          </w:tcPr>
          <w:p w:rsidR="0063650E" w:rsidRPr="0063650E" w:rsidRDefault="0063650E" w:rsidP="0063650E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324" w:type="dxa"/>
          </w:tcPr>
          <w:p w:rsidR="0063650E" w:rsidRPr="0063650E" w:rsidRDefault="0063650E" w:rsidP="0063650E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63650E">
              <w:rPr>
                <w:rFonts w:ascii="Calibri" w:eastAsia="Calibri" w:hAnsi="Calibri" w:cs="Times New Roman"/>
                <w:b/>
                <w:sz w:val="28"/>
                <w:szCs w:val="28"/>
              </w:rPr>
              <w:t>1MS11CS056</w:t>
            </w:r>
          </w:p>
        </w:tc>
        <w:tc>
          <w:tcPr>
            <w:tcW w:w="3111" w:type="dxa"/>
          </w:tcPr>
          <w:p w:rsidR="0063650E" w:rsidRPr="0063650E" w:rsidRDefault="0063650E" w:rsidP="0063650E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Maaz Syed Adeeb </w:t>
            </w:r>
          </w:p>
        </w:tc>
      </w:tr>
      <w:tr w:rsidR="0063650E" w:rsidRPr="0063650E" w:rsidTr="0063650E">
        <w:tc>
          <w:tcPr>
            <w:tcW w:w="915" w:type="dxa"/>
          </w:tcPr>
          <w:p w:rsidR="0063650E" w:rsidRPr="0063650E" w:rsidRDefault="0063650E" w:rsidP="0063650E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324" w:type="dxa"/>
          </w:tcPr>
          <w:p w:rsidR="0063650E" w:rsidRPr="0063650E" w:rsidRDefault="0063650E" w:rsidP="0063650E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63650E">
              <w:rPr>
                <w:rFonts w:ascii="Calibri" w:eastAsia="Calibri" w:hAnsi="Calibri" w:cs="Times New Roman"/>
                <w:b/>
                <w:sz w:val="28"/>
                <w:szCs w:val="28"/>
              </w:rPr>
              <w:t>1MS11CS069</w:t>
            </w:r>
          </w:p>
        </w:tc>
        <w:tc>
          <w:tcPr>
            <w:tcW w:w="3111" w:type="dxa"/>
          </w:tcPr>
          <w:p w:rsidR="0063650E" w:rsidRPr="0063650E" w:rsidRDefault="0063650E" w:rsidP="0063650E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63650E">
              <w:rPr>
                <w:rFonts w:ascii="Calibri" w:eastAsia="Calibri" w:hAnsi="Calibri" w:cs="Times New Roman"/>
                <w:b/>
                <w:sz w:val="28"/>
                <w:szCs w:val="28"/>
              </w:rPr>
              <w:t>Nikhil N Jannu</w:t>
            </w:r>
          </w:p>
        </w:tc>
      </w:tr>
    </w:tbl>
    <w:p w:rsidR="0063650E" w:rsidRPr="0063650E" w:rsidRDefault="0063650E" w:rsidP="0063650E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63650E" w:rsidRPr="0063650E" w:rsidRDefault="0063650E" w:rsidP="0063650E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63650E" w:rsidRPr="0063650E" w:rsidRDefault="0063650E" w:rsidP="0063650E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63650E" w:rsidRPr="0063650E" w:rsidRDefault="0063650E" w:rsidP="0063650E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63650E" w:rsidRPr="0063650E" w:rsidRDefault="0063650E" w:rsidP="0063650E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976BC" w:rsidRDefault="00544B49" w:rsidP="000C03D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Medical E</w:t>
      </w:r>
      <w:r w:rsidR="000C03D3">
        <w:rPr>
          <w:rFonts w:ascii="Times New Roman" w:hAnsi="Times New Roman" w:cs="Times New Roman"/>
          <w:b/>
          <w:sz w:val="36"/>
          <w:szCs w:val="36"/>
        </w:rPr>
        <w:t>mergency P</w:t>
      </w:r>
      <w:r w:rsidR="000C03D3" w:rsidRPr="000C03D3">
        <w:rPr>
          <w:rFonts w:ascii="Times New Roman" w:hAnsi="Times New Roman" w:cs="Times New Roman"/>
          <w:b/>
          <w:sz w:val="36"/>
          <w:szCs w:val="36"/>
        </w:rPr>
        <w:t xml:space="preserve">rediction and </w:t>
      </w:r>
      <w:r w:rsidR="000C03D3">
        <w:rPr>
          <w:rFonts w:ascii="Times New Roman" w:hAnsi="Times New Roman" w:cs="Times New Roman"/>
          <w:b/>
          <w:sz w:val="36"/>
          <w:szCs w:val="36"/>
        </w:rPr>
        <w:t>R</w:t>
      </w:r>
      <w:r w:rsidR="000C03D3" w:rsidRPr="000C03D3">
        <w:rPr>
          <w:rFonts w:ascii="Times New Roman" w:hAnsi="Times New Roman" w:cs="Times New Roman"/>
          <w:b/>
          <w:sz w:val="36"/>
          <w:szCs w:val="36"/>
        </w:rPr>
        <w:t>esponse</w:t>
      </w:r>
      <w:r w:rsidR="000C03D3">
        <w:rPr>
          <w:rFonts w:ascii="Times New Roman" w:hAnsi="Times New Roman" w:cs="Times New Roman"/>
          <w:b/>
          <w:sz w:val="36"/>
          <w:szCs w:val="36"/>
        </w:rPr>
        <w:t xml:space="preserve"> System</w:t>
      </w:r>
    </w:p>
    <w:p w:rsidR="000C03D3" w:rsidRDefault="000C03D3" w:rsidP="000C03D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C03D3" w:rsidRDefault="000C03D3" w:rsidP="000C03D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C03D3">
        <w:rPr>
          <w:rFonts w:ascii="Times New Roman" w:hAnsi="Times New Roman" w:cs="Times New Roman"/>
          <w:b/>
          <w:sz w:val="32"/>
          <w:szCs w:val="32"/>
        </w:rPr>
        <w:t>Objective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0C03D3" w:rsidRDefault="000C03D3" w:rsidP="00E632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aims to predict medical emergencies, more specifically cardiovascular emergencies through real time monitoring of an individual’s physiological d</w:t>
      </w:r>
      <w:r w:rsidRPr="000C03D3">
        <w:rPr>
          <w:rFonts w:ascii="Times New Roman" w:hAnsi="Times New Roman" w:cs="Times New Roman"/>
          <w:sz w:val="24"/>
          <w:szCs w:val="24"/>
        </w:rPr>
        <w:t>ata</w:t>
      </w:r>
      <w:r w:rsidR="00E632CA">
        <w:rPr>
          <w:rFonts w:ascii="Times New Roman" w:hAnsi="Times New Roman" w:cs="Times New Roman"/>
          <w:sz w:val="24"/>
          <w:szCs w:val="24"/>
        </w:rPr>
        <w:t xml:space="preserve"> and development of a response system to attend these emergencies.</w:t>
      </w:r>
    </w:p>
    <w:p w:rsidR="00E632CA" w:rsidRDefault="00E632CA" w:rsidP="00E632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632CA" w:rsidRDefault="00E632CA" w:rsidP="00E632CA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Introduction:</w:t>
      </w:r>
    </w:p>
    <w:p w:rsidR="008F708C" w:rsidRPr="008F708C" w:rsidRDefault="008F708C" w:rsidP="00E632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708C">
        <w:rPr>
          <w:rFonts w:ascii="Times New Roman" w:hAnsi="Times New Roman" w:cs="Times New Roman"/>
          <w:sz w:val="24"/>
          <w:szCs w:val="24"/>
        </w:rPr>
        <w:t xml:space="preserve">We use a 3-Module Architecture for our </w:t>
      </w:r>
      <w:r w:rsidR="005E5612" w:rsidRPr="008F708C">
        <w:rPr>
          <w:rFonts w:ascii="Times New Roman" w:hAnsi="Times New Roman" w:cs="Times New Roman"/>
          <w:sz w:val="24"/>
          <w:szCs w:val="24"/>
        </w:rPr>
        <w:t>implementation. Using</w:t>
      </w:r>
      <w:r w:rsidRPr="008F708C">
        <w:rPr>
          <w:rFonts w:ascii="Times New Roman" w:hAnsi="Times New Roman" w:cs="Times New Roman"/>
          <w:sz w:val="24"/>
          <w:szCs w:val="24"/>
        </w:rPr>
        <w:t xml:space="preserve"> body sensors, we collect the real time data of the patient and using data mining technique we mine the collected sensor </w:t>
      </w:r>
      <w:r w:rsidR="005E5612" w:rsidRPr="008F708C">
        <w:rPr>
          <w:rFonts w:ascii="Times New Roman" w:hAnsi="Times New Roman" w:cs="Times New Roman"/>
          <w:sz w:val="24"/>
          <w:szCs w:val="24"/>
        </w:rPr>
        <w:t>data. Machine</w:t>
      </w:r>
      <w:r w:rsidRPr="008F708C">
        <w:rPr>
          <w:rFonts w:ascii="Times New Roman" w:hAnsi="Times New Roman" w:cs="Times New Roman"/>
          <w:sz w:val="24"/>
          <w:szCs w:val="24"/>
        </w:rPr>
        <w:t xml:space="preserve"> Learning techniques are applied on </w:t>
      </w:r>
      <w:r w:rsidR="005E5612" w:rsidRPr="008F708C">
        <w:rPr>
          <w:rFonts w:ascii="Times New Roman" w:hAnsi="Times New Roman" w:cs="Times New Roman"/>
          <w:sz w:val="24"/>
          <w:szCs w:val="24"/>
        </w:rPr>
        <w:t>the mined</w:t>
      </w:r>
      <w:r w:rsidRPr="008F708C">
        <w:rPr>
          <w:rFonts w:ascii="Times New Roman" w:hAnsi="Times New Roman" w:cs="Times New Roman"/>
          <w:sz w:val="24"/>
          <w:szCs w:val="24"/>
        </w:rPr>
        <w:t xml:space="preserve"> data from the sensor and a training data set, for the analysis and prediction of the </w:t>
      </w:r>
      <w:r w:rsidR="005E5612" w:rsidRPr="008F708C">
        <w:rPr>
          <w:rFonts w:ascii="Times New Roman" w:hAnsi="Times New Roman" w:cs="Times New Roman"/>
          <w:sz w:val="24"/>
          <w:szCs w:val="24"/>
        </w:rPr>
        <w:t>outcome. From</w:t>
      </w:r>
      <w:r w:rsidRPr="008F708C">
        <w:rPr>
          <w:rFonts w:ascii="Times New Roman" w:hAnsi="Times New Roman" w:cs="Times New Roman"/>
          <w:sz w:val="24"/>
          <w:szCs w:val="24"/>
        </w:rPr>
        <w:t xml:space="preserve"> the result of the analysis and the prediction, we give an alert using an android application.</w:t>
      </w:r>
    </w:p>
    <w:p w:rsidR="00CD4816" w:rsidRPr="007D34C7" w:rsidRDefault="00CD4816" w:rsidP="00E632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632CA" w:rsidRDefault="00E632CA" w:rsidP="00E632CA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632CA">
        <w:rPr>
          <w:rFonts w:ascii="Times New Roman" w:hAnsi="Times New Roman" w:cs="Times New Roman"/>
          <w:b/>
          <w:sz w:val="32"/>
          <w:szCs w:val="32"/>
        </w:rPr>
        <w:t>Feasibility Study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CD4816" w:rsidRPr="00CD4816" w:rsidRDefault="00564F46" w:rsidP="00E632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C</w:t>
      </w:r>
      <w:r w:rsidR="00827169" w:rsidRPr="0082716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ardiac arrest is a sudden, unexpected failure of heart function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. This </w:t>
      </w:r>
      <w:r w:rsidR="00827169" w:rsidRPr="0082716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is a medical emergency, which can be fatal if not treated immediately. Cardiac arrest is reversible if the victim is administered prompt and appropriate emergency care</w:t>
      </w:r>
      <w:r w:rsidR="00827169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. </w:t>
      </w:r>
      <w:r w:rsidR="00CD4816">
        <w:rPr>
          <w:rFonts w:ascii="Tahoma" w:hAnsi="Tahoma" w:cs="Tahoma"/>
          <w:color w:val="000000"/>
          <w:sz w:val="21"/>
          <w:szCs w:val="21"/>
          <w:shd w:val="clear" w:color="auto" w:fill="FFFFFF"/>
        </w:rPr>
        <w:t>Dr Balbir Singh, a senior cardiologist at AIIMS and a Padmashree awardee says “After a cardiac arrest there are four to six minutes before brain death and death occur. Chances of survival reduce by 7-10 percent with every passing minute. It is a silent epidemic and the Indian population should beware!” 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[1]</w:t>
      </w:r>
      <w:r w:rsidR="0082716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[2].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A continuous monitoring of an individual’s physiological data which includes pulse rate, skin temperature etc. can help in the prediction of such emergencies [3]. Thus, an emergency response system can be devised to alert the </w:t>
      </w:r>
      <w:r w:rsidR="007D34C7">
        <w:rPr>
          <w:rFonts w:ascii="Tahoma" w:hAnsi="Tahoma" w:cs="Tahoma"/>
          <w:color w:val="000000"/>
          <w:sz w:val="21"/>
          <w:szCs w:val="21"/>
          <w:shd w:val="clear" w:color="auto" w:fill="FFFFFF"/>
        </w:rPr>
        <w:t>patient’s relatives and also the medical authorities who can attend to such emergencies.</w:t>
      </w:r>
    </w:p>
    <w:p w:rsidR="007D34C7" w:rsidRDefault="007D34C7" w:rsidP="00E632CA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D4816" w:rsidRDefault="00CD4816" w:rsidP="00E632CA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Description:</w:t>
      </w:r>
    </w:p>
    <w:p w:rsidR="007D34C7" w:rsidRPr="005E5612" w:rsidRDefault="007D34C7" w:rsidP="007D34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5612">
        <w:rPr>
          <w:rFonts w:ascii="Times New Roman" w:hAnsi="Times New Roman" w:cs="Times New Roman"/>
          <w:b/>
          <w:sz w:val="24"/>
          <w:szCs w:val="24"/>
        </w:rPr>
        <w:t>Data Collection:</w:t>
      </w:r>
    </w:p>
    <w:p w:rsidR="007D34C7" w:rsidRDefault="007D34C7" w:rsidP="008F70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phase of development involves collection of data both from the current individual and also a set of existing patients whose health conditions are known. Open medical data sets available at</w:t>
      </w:r>
      <w:r w:rsidR="00544B49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083FB5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https://archive.ics.uci.edu/ml/datasets/Heart+Disease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</w:t>
      </w:r>
      <w:hyperlink r:id="rId7" w:history="1">
        <w:r w:rsidRPr="00083FB5">
          <w:rPr>
            <w:rStyle w:val="Hyperlink"/>
            <w:rFonts w:ascii="Times New Roman" w:hAnsi="Times New Roman" w:cs="Times New Roman"/>
            <w:sz w:val="24"/>
            <w:szCs w:val="24"/>
          </w:rPr>
          <w:t>http://www.physionet.org/physiobank/database/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are used f</w:t>
      </w:r>
      <w:r w:rsidR="008F708C">
        <w:rPr>
          <w:rFonts w:ascii="Times New Roman" w:hAnsi="Times New Roman" w:cs="Times New Roman"/>
          <w:sz w:val="24"/>
          <w:szCs w:val="24"/>
        </w:rPr>
        <w:t>or learning purposes. The physiological parameters of an individual are collected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708C">
        <w:rPr>
          <w:rFonts w:ascii="Times New Roman" w:hAnsi="Times New Roman" w:cs="Times New Roman"/>
          <w:sz w:val="24"/>
          <w:szCs w:val="24"/>
        </w:rPr>
        <w:t>using various skin temperature sensors and pulse rate monitors.</w:t>
      </w:r>
    </w:p>
    <w:p w:rsidR="008F708C" w:rsidRDefault="008F708C" w:rsidP="008F70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708C" w:rsidRPr="005E5612" w:rsidRDefault="008F708C" w:rsidP="008F70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612">
        <w:rPr>
          <w:rFonts w:ascii="Times New Roman" w:hAnsi="Times New Roman" w:cs="Times New Roman"/>
          <w:b/>
          <w:sz w:val="24"/>
          <w:szCs w:val="24"/>
        </w:rPr>
        <w:t>Prediction and Analysis:</w:t>
      </w:r>
    </w:p>
    <w:p w:rsidR="008F708C" w:rsidRDefault="008F708C" w:rsidP="008F70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based clustering algorithms are applied on the existing data set to categories a patients data into classes of healthy and unhealthy readings. Next the data from the sensors is classified into either a healthy reading or an unhealthy one.</w:t>
      </w:r>
    </w:p>
    <w:p w:rsidR="008F708C" w:rsidRPr="005E5612" w:rsidRDefault="008F708C" w:rsidP="008F70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650E" w:rsidRDefault="0063650E" w:rsidP="008F70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708C" w:rsidRPr="005E5612" w:rsidRDefault="008F708C" w:rsidP="008F70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E5612">
        <w:rPr>
          <w:rFonts w:ascii="Times New Roman" w:hAnsi="Times New Roman" w:cs="Times New Roman"/>
          <w:b/>
          <w:sz w:val="24"/>
          <w:szCs w:val="24"/>
        </w:rPr>
        <w:lastRenderedPageBreak/>
        <w:t>Response System:</w:t>
      </w:r>
    </w:p>
    <w:p w:rsidR="008F708C" w:rsidRDefault="008F708C" w:rsidP="008F70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from the prediction and analysis phase is sent to an android application which generates an alert to the </w:t>
      </w:r>
      <w:r w:rsidR="005E5612">
        <w:rPr>
          <w:rFonts w:ascii="Times New Roman" w:hAnsi="Times New Roman" w:cs="Times New Roman"/>
          <w:sz w:val="24"/>
          <w:szCs w:val="24"/>
        </w:rPr>
        <w:t>patient’s</w:t>
      </w:r>
      <w:r>
        <w:rPr>
          <w:rFonts w:ascii="Times New Roman" w:hAnsi="Times New Roman" w:cs="Times New Roman"/>
          <w:sz w:val="24"/>
          <w:szCs w:val="24"/>
        </w:rPr>
        <w:t xml:space="preserve"> relatives about the medical emergency, and also to the medical representatives who can respond to such emergencies.   </w:t>
      </w:r>
    </w:p>
    <w:p w:rsidR="008F708C" w:rsidRDefault="008F708C" w:rsidP="008F70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70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72419"/>
            <wp:effectExtent l="0" t="0" r="0" b="0"/>
            <wp:docPr id="1" name="Picture 1" descr="C:\Users\Nikhil\Desktop\Final Project Synopsis - New Page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\Desktop\Final Project Synopsis - New Page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08C" w:rsidRPr="007D34C7" w:rsidRDefault="008F708C" w:rsidP="007D34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4816" w:rsidRDefault="00CD4816" w:rsidP="00E632CA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References:</w:t>
      </w:r>
    </w:p>
    <w:p w:rsidR="00E632CA" w:rsidRPr="00827169" w:rsidRDefault="00827169" w:rsidP="00564F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[1]- </w:t>
      </w:r>
      <w:r w:rsidRPr="00827169">
        <w:rPr>
          <w:rFonts w:ascii="Times New Roman" w:hAnsi="Times New Roman" w:cs="Times New Roman"/>
          <w:sz w:val="24"/>
          <w:szCs w:val="24"/>
        </w:rPr>
        <w:t>Secondary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7169">
        <w:rPr>
          <w:rFonts w:ascii="Times New Roman" w:hAnsi="Times New Roman" w:cs="Times New Roman"/>
          <w:sz w:val="24"/>
          <w:szCs w:val="24"/>
        </w:rPr>
        <w:t>prevention of sudden cardiac death</w:t>
      </w:r>
      <w:r>
        <w:rPr>
          <w:rFonts w:ascii="Times New Roman" w:hAnsi="Times New Roman" w:cs="Times New Roman"/>
          <w:sz w:val="24"/>
          <w:szCs w:val="24"/>
        </w:rPr>
        <w:t>: BalbirSingh</w:t>
      </w:r>
      <w:r w:rsidR="007D34C7">
        <w:rPr>
          <w:rFonts w:ascii="Times New Roman" w:hAnsi="Times New Roman" w:cs="Times New Roman"/>
          <w:sz w:val="24"/>
          <w:szCs w:val="24"/>
        </w:rPr>
        <w:t>, LakshmiN.Kottu</w:t>
      </w:r>
    </w:p>
    <w:p w:rsidR="000C03D3" w:rsidRDefault="00827169" w:rsidP="00564F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[2]-</w:t>
      </w:r>
      <w:r w:rsidRPr="00827169">
        <w:t xml:space="preserve"> </w:t>
      </w:r>
      <w:hyperlink r:id="rId9" w:history="1">
        <w:r w:rsidRPr="00083FB5">
          <w:rPr>
            <w:rStyle w:val="Hyperlink"/>
            <w:rFonts w:ascii="Times New Roman" w:hAnsi="Times New Roman" w:cs="Times New Roman"/>
            <w:sz w:val="24"/>
            <w:szCs w:val="24"/>
          </w:rPr>
          <w:t>http://www.business-standard.com/article/press-releases/sudden-cardiac-arrest-claiming-about-4-280-lives-from-every-1-lakh-of-population-annually-109072000082_1.html</w:t>
        </w:r>
      </w:hyperlink>
    </w:p>
    <w:p w:rsidR="000C03D3" w:rsidRPr="005E5612" w:rsidRDefault="00564F46" w:rsidP="005E56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[3]- </w:t>
      </w:r>
      <w:r w:rsidRPr="00564F46">
        <w:rPr>
          <w:rFonts w:ascii="Times New Roman" w:hAnsi="Times New Roman" w:cs="Times New Roman"/>
          <w:sz w:val="24"/>
          <w:szCs w:val="24"/>
        </w:rPr>
        <w:t>Prediction of cardiac ar</w:t>
      </w:r>
      <w:r>
        <w:rPr>
          <w:rFonts w:ascii="Times New Roman" w:hAnsi="Times New Roman" w:cs="Times New Roman"/>
          <w:sz w:val="24"/>
          <w:szCs w:val="24"/>
        </w:rPr>
        <w:t xml:space="preserve">rest in critically ill patients </w:t>
      </w:r>
      <w:r w:rsidRPr="00564F46">
        <w:rPr>
          <w:rFonts w:ascii="Times New Roman" w:hAnsi="Times New Roman" w:cs="Times New Roman"/>
          <w:sz w:val="24"/>
          <w:szCs w:val="24"/>
        </w:rPr>
        <w:t>presenting to t</w:t>
      </w:r>
      <w:r>
        <w:rPr>
          <w:rFonts w:ascii="Times New Roman" w:hAnsi="Times New Roman" w:cs="Times New Roman"/>
          <w:sz w:val="24"/>
          <w:szCs w:val="24"/>
        </w:rPr>
        <w:t xml:space="preserve">he emergency department using a </w:t>
      </w:r>
      <w:r w:rsidRPr="00564F46">
        <w:rPr>
          <w:rFonts w:ascii="Times New Roman" w:hAnsi="Times New Roman" w:cs="Times New Roman"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 score incorporating heart rate </w:t>
      </w:r>
      <w:r w:rsidRPr="00564F46">
        <w:rPr>
          <w:rFonts w:ascii="Times New Roman" w:hAnsi="Times New Roman" w:cs="Times New Roman"/>
          <w:sz w:val="24"/>
          <w:szCs w:val="24"/>
        </w:rPr>
        <w:t>variability c</w:t>
      </w:r>
      <w:r>
        <w:rPr>
          <w:rFonts w:ascii="Times New Roman" w:hAnsi="Times New Roman" w:cs="Times New Roman"/>
          <w:sz w:val="24"/>
          <w:szCs w:val="24"/>
        </w:rPr>
        <w:t xml:space="preserve">ompared with the modified early warning score: </w:t>
      </w:r>
      <w:r w:rsidRPr="00564F46">
        <w:rPr>
          <w:rFonts w:ascii="Times New Roman" w:hAnsi="Times New Roman" w:cs="Times New Roman"/>
          <w:sz w:val="24"/>
          <w:szCs w:val="24"/>
        </w:rPr>
        <w:t xml:space="preserve">Marcus </w:t>
      </w:r>
      <w:proofErr w:type="spellStart"/>
      <w:r w:rsidRPr="00564F46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564F46">
        <w:rPr>
          <w:rFonts w:ascii="Times New Roman" w:hAnsi="Times New Roman" w:cs="Times New Roman"/>
          <w:sz w:val="24"/>
          <w:szCs w:val="24"/>
        </w:rPr>
        <w:t xml:space="preserve"> Hock Ong, Christina Hui Lee Ng, Ken Goh, Nan Liu, </w:t>
      </w:r>
      <w:proofErr w:type="spellStart"/>
      <w:r w:rsidRPr="00564F46">
        <w:rPr>
          <w:rFonts w:ascii="Times New Roman" w:hAnsi="Times New Roman" w:cs="Times New Roman"/>
          <w:sz w:val="24"/>
          <w:szCs w:val="24"/>
        </w:rPr>
        <w:t>Zhi</w:t>
      </w:r>
      <w:proofErr w:type="spellEnd"/>
      <w:r w:rsidRPr="0056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F46">
        <w:rPr>
          <w:rFonts w:ascii="Times New Roman" w:hAnsi="Times New Roman" w:cs="Times New Roman"/>
          <w:sz w:val="24"/>
          <w:szCs w:val="24"/>
        </w:rPr>
        <w:t>Xiong</w:t>
      </w:r>
      <w:proofErr w:type="spellEnd"/>
      <w:r w:rsidRPr="0056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F46">
        <w:rPr>
          <w:rFonts w:ascii="Times New Roman" w:hAnsi="Times New Roman" w:cs="Times New Roman"/>
          <w:sz w:val="24"/>
          <w:szCs w:val="24"/>
        </w:rPr>
        <w:t>Koh</w:t>
      </w:r>
      <w:proofErr w:type="spellEnd"/>
      <w:r w:rsidRPr="00564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4F46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64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F46">
        <w:rPr>
          <w:rFonts w:ascii="Times New Roman" w:hAnsi="Times New Roman" w:cs="Times New Roman"/>
          <w:sz w:val="24"/>
          <w:szCs w:val="24"/>
        </w:rPr>
        <w:t>Shahidah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64F46">
        <w:rPr>
          <w:rFonts w:ascii="Times New Roman" w:hAnsi="Times New Roman" w:cs="Times New Roman"/>
          <w:sz w:val="24"/>
          <w:szCs w:val="24"/>
        </w:rPr>
        <w:t xml:space="preserve">Tong </w:t>
      </w:r>
      <w:proofErr w:type="spellStart"/>
      <w:r w:rsidRPr="00564F46">
        <w:rPr>
          <w:rFonts w:ascii="Times New Roman" w:hAnsi="Times New Roman" w:cs="Times New Roman"/>
          <w:sz w:val="24"/>
          <w:szCs w:val="24"/>
        </w:rPr>
        <w:t>Tong</w:t>
      </w:r>
      <w:proofErr w:type="spellEnd"/>
      <w:r w:rsidRPr="00564F46">
        <w:rPr>
          <w:rFonts w:ascii="Times New Roman" w:hAnsi="Times New Roman" w:cs="Times New Roman"/>
          <w:sz w:val="24"/>
          <w:szCs w:val="24"/>
        </w:rPr>
        <w:t xml:space="preserve"> Zhang, Stephanie </w:t>
      </w:r>
      <w:proofErr w:type="spellStart"/>
      <w:r w:rsidRPr="00564F46">
        <w:rPr>
          <w:rFonts w:ascii="Times New Roman" w:hAnsi="Times New Roman" w:cs="Times New Roman"/>
          <w:sz w:val="24"/>
          <w:szCs w:val="24"/>
        </w:rPr>
        <w:t>Fook</w:t>
      </w:r>
      <w:proofErr w:type="spellEnd"/>
      <w:r w:rsidRPr="00564F46">
        <w:rPr>
          <w:rFonts w:ascii="Times New Roman" w:hAnsi="Times New Roman" w:cs="Times New Roman"/>
          <w:sz w:val="24"/>
          <w:szCs w:val="24"/>
        </w:rPr>
        <w:t xml:space="preserve">-Chong and </w:t>
      </w:r>
      <w:proofErr w:type="spellStart"/>
      <w:r w:rsidRPr="00564F46">
        <w:rPr>
          <w:rFonts w:ascii="Times New Roman" w:hAnsi="Times New Roman" w:cs="Times New Roman"/>
          <w:sz w:val="24"/>
          <w:szCs w:val="24"/>
        </w:rPr>
        <w:t>Zhiping</w:t>
      </w:r>
      <w:proofErr w:type="spellEnd"/>
      <w:r w:rsidRPr="00564F46">
        <w:rPr>
          <w:rFonts w:ascii="Times New Roman" w:hAnsi="Times New Roman" w:cs="Times New Roman"/>
          <w:sz w:val="24"/>
          <w:szCs w:val="24"/>
        </w:rPr>
        <w:t xml:space="preserve"> </w:t>
      </w:r>
      <w:r w:rsidR="005E5612">
        <w:rPr>
          <w:rFonts w:ascii="Times New Roman" w:hAnsi="Times New Roman" w:cs="Times New Roman"/>
          <w:sz w:val="24"/>
          <w:szCs w:val="24"/>
        </w:rPr>
        <w:t>Lin</w:t>
      </w:r>
    </w:p>
    <w:sectPr w:rsidR="000C03D3" w:rsidRPr="005E5612" w:rsidSect="0063650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17399"/>
    <w:multiLevelType w:val="hybridMultilevel"/>
    <w:tmpl w:val="D4345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56"/>
    <w:rsid w:val="000004D7"/>
    <w:rsid w:val="00005D5D"/>
    <w:rsid w:val="00014FE2"/>
    <w:rsid w:val="000202F6"/>
    <w:rsid w:val="00020519"/>
    <w:rsid w:val="00023E9E"/>
    <w:rsid w:val="0002770B"/>
    <w:rsid w:val="000450F2"/>
    <w:rsid w:val="0005084A"/>
    <w:rsid w:val="0005315D"/>
    <w:rsid w:val="000547FD"/>
    <w:rsid w:val="00057856"/>
    <w:rsid w:val="0008048D"/>
    <w:rsid w:val="000831EC"/>
    <w:rsid w:val="000835F0"/>
    <w:rsid w:val="00085930"/>
    <w:rsid w:val="000919B5"/>
    <w:rsid w:val="000952AA"/>
    <w:rsid w:val="000970E9"/>
    <w:rsid w:val="000A19ED"/>
    <w:rsid w:val="000A51ED"/>
    <w:rsid w:val="000C03D3"/>
    <w:rsid w:val="000C0D6E"/>
    <w:rsid w:val="000C3FD6"/>
    <w:rsid w:val="000D697C"/>
    <w:rsid w:val="000E2C39"/>
    <w:rsid w:val="000F5D6A"/>
    <w:rsid w:val="000F7E65"/>
    <w:rsid w:val="00114725"/>
    <w:rsid w:val="001167E5"/>
    <w:rsid w:val="00122298"/>
    <w:rsid w:val="0013020C"/>
    <w:rsid w:val="001503C9"/>
    <w:rsid w:val="001535B1"/>
    <w:rsid w:val="00167BF3"/>
    <w:rsid w:val="00176C00"/>
    <w:rsid w:val="00183D0F"/>
    <w:rsid w:val="00186C4D"/>
    <w:rsid w:val="00192C63"/>
    <w:rsid w:val="00194B13"/>
    <w:rsid w:val="00196431"/>
    <w:rsid w:val="001A122B"/>
    <w:rsid w:val="001A3779"/>
    <w:rsid w:val="001B017B"/>
    <w:rsid w:val="001B05EB"/>
    <w:rsid w:val="001B1911"/>
    <w:rsid w:val="001C2512"/>
    <w:rsid w:val="001D16BD"/>
    <w:rsid w:val="001D42D5"/>
    <w:rsid w:val="001E05C2"/>
    <w:rsid w:val="001E27BF"/>
    <w:rsid w:val="001E416F"/>
    <w:rsid w:val="001E4C59"/>
    <w:rsid w:val="001E4F6C"/>
    <w:rsid w:val="001E51EB"/>
    <w:rsid w:val="001F4D2F"/>
    <w:rsid w:val="001F6AF9"/>
    <w:rsid w:val="002060BA"/>
    <w:rsid w:val="0021305A"/>
    <w:rsid w:val="00213E46"/>
    <w:rsid w:val="00220749"/>
    <w:rsid w:val="00227B6C"/>
    <w:rsid w:val="00231AD5"/>
    <w:rsid w:val="002333E2"/>
    <w:rsid w:val="00236142"/>
    <w:rsid w:val="00240AC6"/>
    <w:rsid w:val="00247EFE"/>
    <w:rsid w:val="00260D77"/>
    <w:rsid w:val="00263383"/>
    <w:rsid w:val="00263F18"/>
    <w:rsid w:val="002661E4"/>
    <w:rsid w:val="00271F9E"/>
    <w:rsid w:val="002764F6"/>
    <w:rsid w:val="00294F77"/>
    <w:rsid w:val="00296E43"/>
    <w:rsid w:val="002A0BF9"/>
    <w:rsid w:val="002A1CAA"/>
    <w:rsid w:val="002A6B58"/>
    <w:rsid w:val="002B0136"/>
    <w:rsid w:val="002B1BED"/>
    <w:rsid w:val="002B1CE6"/>
    <w:rsid w:val="002B7A7A"/>
    <w:rsid w:val="002C3B66"/>
    <w:rsid w:val="002C4F58"/>
    <w:rsid w:val="002D0126"/>
    <w:rsid w:val="002D072F"/>
    <w:rsid w:val="002D1072"/>
    <w:rsid w:val="002D1DB3"/>
    <w:rsid w:val="002E0DEC"/>
    <w:rsid w:val="002E12A4"/>
    <w:rsid w:val="002E2083"/>
    <w:rsid w:val="002E2D85"/>
    <w:rsid w:val="002E60EC"/>
    <w:rsid w:val="002F2EED"/>
    <w:rsid w:val="003127D9"/>
    <w:rsid w:val="00312D87"/>
    <w:rsid w:val="00324B64"/>
    <w:rsid w:val="00334F9A"/>
    <w:rsid w:val="00341181"/>
    <w:rsid w:val="00350625"/>
    <w:rsid w:val="003526F8"/>
    <w:rsid w:val="003537EA"/>
    <w:rsid w:val="0035447D"/>
    <w:rsid w:val="003573A3"/>
    <w:rsid w:val="003737CD"/>
    <w:rsid w:val="003841D3"/>
    <w:rsid w:val="003845FB"/>
    <w:rsid w:val="0039224F"/>
    <w:rsid w:val="00394106"/>
    <w:rsid w:val="00395F77"/>
    <w:rsid w:val="003A074D"/>
    <w:rsid w:val="003A4C47"/>
    <w:rsid w:val="003A74CB"/>
    <w:rsid w:val="003B4006"/>
    <w:rsid w:val="003B6238"/>
    <w:rsid w:val="003C0861"/>
    <w:rsid w:val="003D3C56"/>
    <w:rsid w:val="003D3F9C"/>
    <w:rsid w:val="003D4F81"/>
    <w:rsid w:val="003E259D"/>
    <w:rsid w:val="003E4256"/>
    <w:rsid w:val="003E435B"/>
    <w:rsid w:val="003F0EA9"/>
    <w:rsid w:val="003F2591"/>
    <w:rsid w:val="003F7FAE"/>
    <w:rsid w:val="00402301"/>
    <w:rsid w:val="00415613"/>
    <w:rsid w:val="00417ACC"/>
    <w:rsid w:val="00427903"/>
    <w:rsid w:val="004348BB"/>
    <w:rsid w:val="004550F4"/>
    <w:rsid w:val="004604E8"/>
    <w:rsid w:val="004634DA"/>
    <w:rsid w:val="004641E1"/>
    <w:rsid w:val="00470F0C"/>
    <w:rsid w:val="00471479"/>
    <w:rsid w:val="00475943"/>
    <w:rsid w:val="004773B5"/>
    <w:rsid w:val="00482AA5"/>
    <w:rsid w:val="00490039"/>
    <w:rsid w:val="004930C5"/>
    <w:rsid w:val="00493344"/>
    <w:rsid w:val="00494116"/>
    <w:rsid w:val="004A1D2E"/>
    <w:rsid w:val="004A2387"/>
    <w:rsid w:val="004B1B47"/>
    <w:rsid w:val="004C42C9"/>
    <w:rsid w:val="004C45B5"/>
    <w:rsid w:val="004D3276"/>
    <w:rsid w:val="004D3329"/>
    <w:rsid w:val="004D3AE2"/>
    <w:rsid w:val="004E31FD"/>
    <w:rsid w:val="004F1C84"/>
    <w:rsid w:val="004F63BF"/>
    <w:rsid w:val="0050505C"/>
    <w:rsid w:val="005053A8"/>
    <w:rsid w:val="00512466"/>
    <w:rsid w:val="00512E29"/>
    <w:rsid w:val="00520F2E"/>
    <w:rsid w:val="00521A17"/>
    <w:rsid w:val="00522D78"/>
    <w:rsid w:val="00523EE1"/>
    <w:rsid w:val="0052534E"/>
    <w:rsid w:val="00527856"/>
    <w:rsid w:val="00544B49"/>
    <w:rsid w:val="00544B6E"/>
    <w:rsid w:val="005475CF"/>
    <w:rsid w:val="00547F14"/>
    <w:rsid w:val="00556B64"/>
    <w:rsid w:val="00564F46"/>
    <w:rsid w:val="00580797"/>
    <w:rsid w:val="005815DB"/>
    <w:rsid w:val="005818F2"/>
    <w:rsid w:val="00583E89"/>
    <w:rsid w:val="005846DA"/>
    <w:rsid w:val="00591EF4"/>
    <w:rsid w:val="005A71FA"/>
    <w:rsid w:val="005B443B"/>
    <w:rsid w:val="005B548B"/>
    <w:rsid w:val="005C21A8"/>
    <w:rsid w:val="005C50BD"/>
    <w:rsid w:val="005C58C7"/>
    <w:rsid w:val="005D5D97"/>
    <w:rsid w:val="005D6203"/>
    <w:rsid w:val="005E169D"/>
    <w:rsid w:val="005E236F"/>
    <w:rsid w:val="005E5612"/>
    <w:rsid w:val="006052E4"/>
    <w:rsid w:val="00607DAF"/>
    <w:rsid w:val="00611E72"/>
    <w:rsid w:val="006121C6"/>
    <w:rsid w:val="00623075"/>
    <w:rsid w:val="00624AC5"/>
    <w:rsid w:val="00627297"/>
    <w:rsid w:val="00634F15"/>
    <w:rsid w:val="0063650E"/>
    <w:rsid w:val="006401CD"/>
    <w:rsid w:val="00641593"/>
    <w:rsid w:val="00643E9C"/>
    <w:rsid w:val="0065094C"/>
    <w:rsid w:val="00657706"/>
    <w:rsid w:val="0066132C"/>
    <w:rsid w:val="006634DE"/>
    <w:rsid w:val="0066652E"/>
    <w:rsid w:val="00667D01"/>
    <w:rsid w:val="00672AAF"/>
    <w:rsid w:val="00672B7E"/>
    <w:rsid w:val="00677859"/>
    <w:rsid w:val="0068184F"/>
    <w:rsid w:val="00682659"/>
    <w:rsid w:val="0068528E"/>
    <w:rsid w:val="006869C4"/>
    <w:rsid w:val="00687963"/>
    <w:rsid w:val="00695AD7"/>
    <w:rsid w:val="00697277"/>
    <w:rsid w:val="006A0328"/>
    <w:rsid w:val="006A5052"/>
    <w:rsid w:val="006A6469"/>
    <w:rsid w:val="006B7F66"/>
    <w:rsid w:val="006C113E"/>
    <w:rsid w:val="006C258F"/>
    <w:rsid w:val="006D0EA8"/>
    <w:rsid w:val="006D225A"/>
    <w:rsid w:val="006E432F"/>
    <w:rsid w:val="006E7B8C"/>
    <w:rsid w:val="006F1AF2"/>
    <w:rsid w:val="00701AA4"/>
    <w:rsid w:val="00702FFA"/>
    <w:rsid w:val="00706EAF"/>
    <w:rsid w:val="0070706F"/>
    <w:rsid w:val="00710E24"/>
    <w:rsid w:val="007120EA"/>
    <w:rsid w:val="0071432A"/>
    <w:rsid w:val="00721873"/>
    <w:rsid w:val="0072235E"/>
    <w:rsid w:val="007303C2"/>
    <w:rsid w:val="00732A00"/>
    <w:rsid w:val="0073585C"/>
    <w:rsid w:val="0073629D"/>
    <w:rsid w:val="007362CC"/>
    <w:rsid w:val="0074014D"/>
    <w:rsid w:val="00742680"/>
    <w:rsid w:val="007438FF"/>
    <w:rsid w:val="00751F49"/>
    <w:rsid w:val="00752C53"/>
    <w:rsid w:val="00754CA2"/>
    <w:rsid w:val="00756A06"/>
    <w:rsid w:val="00760ECB"/>
    <w:rsid w:val="00770476"/>
    <w:rsid w:val="007717B1"/>
    <w:rsid w:val="00780A78"/>
    <w:rsid w:val="00783680"/>
    <w:rsid w:val="00787045"/>
    <w:rsid w:val="007935B4"/>
    <w:rsid w:val="007A0CC5"/>
    <w:rsid w:val="007B0C72"/>
    <w:rsid w:val="007B1890"/>
    <w:rsid w:val="007C1530"/>
    <w:rsid w:val="007C162B"/>
    <w:rsid w:val="007C39F4"/>
    <w:rsid w:val="007C3CF4"/>
    <w:rsid w:val="007D05EC"/>
    <w:rsid w:val="007D09D3"/>
    <w:rsid w:val="007D34C7"/>
    <w:rsid w:val="007D7199"/>
    <w:rsid w:val="007E412A"/>
    <w:rsid w:val="007E67F7"/>
    <w:rsid w:val="007E718C"/>
    <w:rsid w:val="007F26A9"/>
    <w:rsid w:val="007F38FD"/>
    <w:rsid w:val="00803B36"/>
    <w:rsid w:val="008058D6"/>
    <w:rsid w:val="00806ABA"/>
    <w:rsid w:val="008143A3"/>
    <w:rsid w:val="00821220"/>
    <w:rsid w:val="008220A9"/>
    <w:rsid w:val="00827169"/>
    <w:rsid w:val="00827F2E"/>
    <w:rsid w:val="008354CE"/>
    <w:rsid w:val="00850511"/>
    <w:rsid w:val="00853458"/>
    <w:rsid w:val="008556A3"/>
    <w:rsid w:val="00864DC3"/>
    <w:rsid w:val="00871060"/>
    <w:rsid w:val="0088253D"/>
    <w:rsid w:val="00886D36"/>
    <w:rsid w:val="00894E92"/>
    <w:rsid w:val="00895473"/>
    <w:rsid w:val="008A1E14"/>
    <w:rsid w:val="008A3737"/>
    <w:rsid w:val="008B0D74"/>
    <w:rsid w:val="008B5CD2"/>
    <w:rsid w:val="008C10BD"/>
    <w:rsid w:val="008C6F74"/>
    <w:rsid w:val="008D1DD2"/>
    <w:rsid w:val="008F16CB"/>
    <w:rsid w:val="008F2CB1"/>
    <w:rsid w:val="008F708C"/>
    <w:rsid w:val="008F7D1C"/>
    <w:rsid w:val="00905C13"/>
    <w:rsid w:val="009067A3"/>
    <w:rsid w:val="00914AE3"/>
    <w:rsid w:val="00921775"/>
    <w:rsid w:val="0092369E"/>
    <w:rsid w:val="00923EEE"/>
    <w:rsid w:val="00924B11"/>
    <w:rsid w:val="00925B9A"/>
    <w:rsid w:val="009320FE"/>
    <w:rsid w:val="0093228F"/>
    <w:rsid w:val="00935443"/>
    <w:rsid w:val="00935AFA"/>
    <w:rsid w:val="00940008"/>
    <w:rsid w:val="00943DD3"/>
    <w:rsid w:val="00975AC2"/>
    <w:rsid w:val="00986716"/>
    <w:rsid w:val="009869D4"/>
    <w:rsid w:val="00990E79"/>
    <w:rsid w:val="00996820"/>
    <w:rsid w:val="00996CB0"/>
    <w:rsid w:val="009A24BA"/>
    <w:rsid w:val="009A7095"/>
    <w:rsid w:val="009B53BD"/>
    <w:rsid w:val="009C6F25"/>
    <w:rsid w:val="009C709D"/>
    <w:rsid w:val="009D504C"/>
    <w:rsid w:val="009D6CA1"/>
    <w:rsid w:val="009E1D18"/>
    <w:rsid w:val="009E38FF"/>
    <w:rsid w:val="009F1030"/>
    <w:rsid w:val="00A0454F"/>
    <w:rsid w:val="00A12EF8"/>
    <w:rsid w:val="00A13E4A"/>
    <w:rsid w:val="00A15035"/>
    <w:rsid w:val="00A25563"/>
    <w:rsid w:val="00A25A6A"/>
    <w:rsid w:val="00A30864"/>
    <w:rsid w:val="00A32387"/>
    <w:rsid w:val="00A40C31"/>
    <w:rsid w:val="00A40F42"/>
    <w:rsid w:val="00A4281C"/>
    <w:rsid w:val="00A54D8D"/>
    <w:rsid w:val="00A60915"/>
    <w:rsid w:val="00A626AA"/>
    <w:rsid w:val="00A7320C"/>
    <w:rsid w:val="00A77438"/>
    <w:rsid w:val="00A80838"/>
    <w:rsid w:val="00A86764"/>
    <w:rsid w:val="00A95C0F"/>
    <w:rsid w:val="00AA32BE"/>
    <w:rsid w:val="00AA3727"/>
    <w:rsid w:val="00AA6961"/>
    <w:rsid w:val="00AB55F5"/>
    <w:rsid w:val="00AD1BC1"/>
    <w:rsid w:val="00AE209C"/>
    <w:rsid w:val="00AE2895"/>
    <w:rsid w:val="00AE5632"/>
    <w:rsid w:val="00AE70C5"/>
    <w:rsid w:val="00AE7BB7"/>
    <w:rsid w:val="00AF0775"/>
    <w:rsid w:val="00AF2712"/>
    <w:rsid w:val="00AF2AFE"/>
    <w:rsid w:val="00B0105A"/>
    <w:rsid w:val="00B0186C"/>
    <w:rsid w:val="00B02273"/>
    <w:rsid w:val="00B0378A"/>
    <w:rsid w:val="00B04EBF"/>
    <w:rsid w:val="00B06DCA"/>
    <w:rsid w:val="00B074CE"/>
    <w:rsid w:val="00B119B3"/>
    <w:rsid w:val="00B127D9"/>
    <w:rsid w:val="00B12A8F"/>
    <w:rsid w:val="00B133C8"/>
    <w:rsid w:val="00B17C6D"/>
    <w:rsid w:val="00B204C5"/>
    <w:rsid w:val="00B271F8"/>
    <w:rsid w:val="00B432D1"/>
    <w:rsid w:val="00B51AEF"/>
    <w:rsid w:val="00B52325"/>
    <w:rsid w:val="00B537AD"/>
    <w:rsid w:val="00B55C00"/>
    <w:rsid w:val="00B568D5"/>
    <w:rsid w:val="00B716BC"/>
    <w:rsid w:val="00B74AA6"/>
    <w:rsid w:val="00B75B3F"/>
    <w:rsid w:val="00B82493"/>
    <w:rsid w:val="00B86946"/>
    <w:rsid w:val="00B873A3"/>
    <w:rsid w:val="00B925D0"/>
    <w:rsid w:val="00B95A36"/>
    <w:rsid w:val="00BA4B0D"/>
    <w:rsid w:val="00BA4CD4"/>
    <w:rsid w:val="00BA56DB"/>
    <w:rsid w:val="00BB090B"/>
    <w:rsid w:val="00BB0BFA"/>
    <w:rsid w:val="00BB4D67"/>
    <w:rsid w:val="00BC60B7"/>
    <w:rsid w:val="00BC67F3"/>
    <w:rsid w:val="00BD4EC1"/>
    <w:rsid w:val="00BD5B27"/>
    <w:rsid w:val="00BD738E"/>
    <w:rsid w:val="00BD79A6"/>
    <w:rsid w:val="00BE77E3"/>
    <w:rsid w:val="00BF4A0B"/>
    <w:rsid w:val="00BF5BE5"/>
    <w:rsid w:val="00C00C86"/>
    <w:rsid w:val="00C04D60"/>
    <w:rsid w:val="00C04D97"/>
    <w:rsid w:val="00C04FFC"/>
    <w:rsid w:val="00C050D0"/>
    <w:rsid w:val="00C118E5"/>
    <w:rsid w:val="00C17FA4"/>
    <w:rsid w:val="00C2343F"/>
    <w:rsid w:val="00C265A4"/>
    <w:rsid w:val="00C336C3"/>
    <w:rsid w:val="00C351F1"/>
    <w:rsid w:val="00C370F4"/>
    <w:rsid w:val="00C37B1F"/>
    <w:rsid w:val="00C37DF0"/>
    <w:rsid w:val="00C4265F"/>
    <w:rsid w:val="00C55F8A"/>
    <w:rsid w:val="00C57656"/>
    <w:rsid w:val="00C636B8"/>
    <w:rsid w:val="00C63D56"/>
    <w:rsid w:val="00C71786"/>
    <w:rsid w:val="00C762D8"/>
    <w:rsid w:val="00C87104"/>
    <w:rsid w:val="00C93EBF"/>
    <w:rsid w:val="00CA39A8"/>
    <w:rsid w:val="00CB2DB3"/>
    <w:rsid w:val="00CB676B"/>
    <w:rsid w:val="00CB6EC2"/>
    <w:rsid w:val="00CC08A4"/>
    <w:rsid w:val="00CD4816"/>
    <w:rsid w:val="00CD7040"/>
    <w:rsid w:val="00CE0312"/>
    <w:rsid w:val="00CE12B1"/>
    <w:rsid w:val="00CE2A7D"/>
    <w:rsid w:val="00CF2BBE"/>
    <w:rsid w:val="00D071BF"/>
    <w:rsid w:val="00D1246E"/>
    <w:rsid w:val="00D2351A"/>
    <w:rsid w:val="00D41D13"/>
    <w:rsid w:val="00D50D60"/>
    <w:rsid w:val="00D5346C"/>
    <w:rsid w:val="00D57E40"/>
    <w:rsid w:val="00D61E32"/>
    <w:rsid w:val="00D7224B"/>
    <w:rsid w:val="00D9107F"/>
    <w:rsid w:val="00D926A5"/>
    <w:rsid w:val="00DA0749"/>
    <w:rsid w:val="00DA7824"/>
    <w:rsid w:val="00DB2010"/>
    <w:rsid w:val="00DB6058"/>
    <w:rsid w:val="00DC2934"/>
    <w:rsid w:val="00DC67D2"/>
    <w:rsid w:val="00DD4A79"/>
    <w:rsid w:val="00DE39D0"/>
    <w:rsid w:val="00DE5E09"/>
    <w:rsid w:val="00DE741E"/>
    <w:rsid w:val="00DF070A"/>
    <w:rsid w:val="00DF3E07"/>
    <w:rsid w:val="00E07D20"/>
    <w:rsid w:val="00E112C3"/>
    <w:rsid w:val="00E17706"/>
    <w:rsid w:val="00E17C22"/>
    <w:rsid w:val="00E22FD8"/>
    <w:rsid w:val="00E36CAF"/>
    <w:rsid w:val="00E43969"/>
    <w:rsid w:val="00E471F1"/>
    <w:rsid w:val="00E57A2E"/>
    <w:rsid w:val="00E608EF"/>
    <w:rsid w:val="00E632CA"/>
    <w:rsid w:val="00E923FD"/>
    <w:rsid w:val="00E931B4"/>
    <w:rsid w:val="00E976BC"/>
    <w:rsid w:val="00EB0705"/>
    <w:rsid w:val="00EB1A64"/>
    <w:rsid w:val="00EB1E5C"/>
    <w:rsid w:val="00ED40C2"/>
    <w:rsid w:val="00ED4921"/>
    <w:rsid w:val="00ED7609"/>
    <w:rsid w:val="00EE5433"/>
    <w:rsid w:val="00EF0D40"/>
    <w:rsid w:val="00EF4539"/>
    <w:rsid w:val="00F016F0"/>
    <w:rsid w:val="00F02BE1"/>
    <w:rsid w:val="00F06B63"/>
    <w:rsid w:val="00F27240"/>
    <w:rsid w:val="00F35DAF"/>
    <w:rsid w:val="00F40D20"/>
    <w:rsid w:val="00F44A1B"/>
    <w:rsid w:val="00F47686"/>
    <w:rsid w:val="00F60380"/>
    <w:rsid w:val="00F61469"/>
    <w:rsid w:val="00F66586"/>
    <w:rsid w:val="00F730FF"/>
    <w:rsid w:val="00F74EF4"/>
    <w:rsid w:val="00F76545"/>
    <w:rsid w:val="00F76812"/>
    <w:rsid w:val="00F823CB"/>
    <w:rsid w:val="00F86B84"/>
    <w:rsid w:val="00F901E8"/>
    <w:rsid w:val="00F90C84"/>
    <w:rsid w:val="00F93DB8"/>
    <w:rsid w:val="00FA06E2"/>
    <w:rsid w:val="00FA2437"/>
    <w:rsid w:val="00FA5E0F"/>
    <w:rsid w:val="00FC7B5D"/>
    <w:rsid w:val="00FD48CE"/>
    <w:rsid w:val="00FD55B9"/>
    <w:rsid w:val="00FD791C"/>
    <w:rsid w:val="00FE2385"/>
    <w:rsid w:val="00FE34C4"/>
    <w:rsid w:val="00FE4289"/>
    <w:rsid w:val="00FE5A5B"/>
    <w:rsid w:val="00FF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57460-9B1D-4984-93B1-D4CE7BC3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169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63650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636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physionet.org/physiobank/datab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Heart+Diseas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usiness-standard.com/article/press-releases/sudden-cardiac-arrest-claiming-about-4-280-lives-from-every-1-lakh-of-population-annually-109072000082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 JANNU</dc:creator>
  <cp:keywords/>
  <dc:description/>
  <cp:lastModifiedBy>NIKHIL N JANNU</cp:lastModifiedBy>
  <cp:revision>4</cp:revision>
  <cp:lastPrinted>2015-02-12T08:03:00Z</cp:lastPrinted>
  <dcterms:created xsi:type="dcterms:W3CDTF">2015-02-12T07:49:00Z</dcterms:created>
  <dcterms:modified xsi:type="dcterms:W3CDTF">2015-02-12T09:23:00Z</dcterms:modified>
</cp:coreProperties>
</file>