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CAAE" w14:textId="1F5D4DB4" w:rsidR="007372BC" w:rsidRDefault="00AD214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</w:t>
      </w:r>
      <w:r w:rsidRPr="00AD214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SPARK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CLUSTER </w:t>
      </w:r>
      <w:r w:rsidRPr="00AD214A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</w:t>
      </w:r>
    </w:p>
    <w:p w14:paraId="6217428A" w14:textId="77777777" w:rsidR="00AD214A" w:rsidRDefault="00AD214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B164BF" w14:textId="5D16ECFE" w:rsidR="00AD214A" w:rsidRDefault="00AD214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Name: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S.Nikhil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Sai</w:t>
      </w:r>
    </w:p>
    <w:p w14:paraId="23A9CB26" w14:textId="141680AB" w:rsidR="00AD214A" w:rsidRDefault="00AD214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Date: 18-11-2024</w:t>
      </w:r>
    </w:p>
    <w:p w14:paraId="510C0964" w14:textId="77777777" w:rsidR="00AD214A" w:rsidRPr="0033367F" w:rsidRDefault="00AD21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5CE5B1" w14:textId="421A0AC2" w:rsidR="00AD214A" w:rsidRDefault="003336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 </w:t>
      </w:r>
      <w:r w:rsidRPr="0033367F">
        <w:rPr>
          <w:rFonts w:ascii="Times New Roman" w:hAnsi="Times New Roman" w:cs="Times New Roman"/>
          <w:b/>
          <w:bCs/>
          <w:sz w:val="36"/>
          <w:szCs w:val="36"/>
          <w:lang w:val="en-US"/>
        </w:rPr>
        <w:t>Spark RDD:</w:t>
      </w:r>
    </w:p>
    <w:p w14:paraId="2F6524AC" w14:textId="441B75DC" w:rsidR="0033367F" w:rsidRPr="0033367F" w:rsidRDefault="003336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CDB687" wp14:editId="1E79DCE1">
            <wp:extent cx="5715000" cy="1485900"/>
            <wp:effectExtent l="0" t="0" r="0" b="0"/>
            <wp:docPr id="1856207184" name="Picture 1" descr="Apache Spark - R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- R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D83C" w14:textId="61C13677" w:rsidR="00AD214A" w:rsidRDefault="0033367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Expalnation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64CD458" w14:textId="7162E8EE" w:rsidR="0033367F" w:rsidRDefault="0033367F">
      <w:p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367F">
        <w:rPr>
          <w:rFonts w:ascii="Times New Roman" w:hAnsi="Times New Roman" w:cs="Times New Roman"/>
          <w:sz w:val="28"/>
          <w:szCs w:val="28"/>
        </w:rPr>
        <w:t>h</w:t>
      </w:r>
      <w:r w:rsidRPr="0033367F">
        <w:rPr>
          <w:rFonts w:ascii="Times New Roman" w:hAnsi="Times New Roman" w:cs="Times New Roman"/>
          <w:sz w:val="28"/>
          <w:szCs w:val="28"/>
        </w:rPr>
        <w:t>e</w:t>
      </w:r>
      <w:r w:rsidRPr="0033367F">
        <w:rPr>
          <w:rFonts w:ascii="Times New Roman" w:hAnsi="Times New Roman" w:cs="Times New Roman"/>
          <w:sz w:val="28"/>
          <w:szCs w:val="28"/>
        </w:rPr>
        <w:t xml:space="preserve"> image specifically illustrates Apache Spark's RDD (Resilient Distributed Dataset) architecture and its key characteristics</w:t>
      </w:r>
      <w:r>
        <w:rPr>
          <w:rFonts w:ascii="Times New Roman" w:hAnsi="Times New Roman" w:cs="Times New Roman"/>
          <w:sz w:val="28"/>
          <w:szCs w:val="28"/>
        </w:rPr>
        <w:t xml:space="preserve">. It </w:t>
      </w:r>
      <w:r w:rsidRPr="0033367F">
        <w:rPr>
          <w:rFonts w:ascii="Times New Roman" w:hAnsi="Times New Roman" w:cs="Times New Roman"/>
          <w:sz w:val="28"/>
          <w:szCs w:val="28"/>
        </w:rPr>
        <w:t>illustrates the architecture of a distributed data processing system, specifically showing how data flows from storage to results through distributed 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94B226" w14:textId="77777777" w:rsidR="0033367F" w:rsidRPr="0033367F" w:rsidRDefault="00333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A4F42" w14:textId="3D3501DA" w:rsidR="0033367F" w:rsidRPr="0033367F" w:rsidRDefault="00333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7F">
        <w:rPr>
          <w:rFonts w:ascii="Times New Roman" w:hAnsi="Times New Roman" w:cs="Times New Roman"/>
          <w:b/>
          <w:bCs/>
          <w:sz w:val="28"/>
          <w:szCs w:val="28"/>
        </w:rPr>
        <w:t>Breakdown:</w:t>
      </w:r>
    </w:p>
    <w:p w14:paraId="6386C3FF" w14:textId="78835AA5" w:rsidR="0033367F" w:rsidRP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>"Data on Disk" represents the raw data storage (shown as a cylinder symbol typically used for databases/storage)</w:t>
      </w:r>
    </w:p>
    <w:p w14:paraId="441A0034" w14:textId="77777777" w:rsidR="0033367F" w:rsidRP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>"HDFS read" indicates the data is being read from a Hadoop Distributed File System (HDFS)</w:t>
      </w:r>
    </w:p>
    <w:p w14:paraId="34869A51" w14:textId="77777777" w:rsid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>"One Time Processing" suggests this is a batch processing operation</w:t>
      </w:r>
    </w:p>
    <w:p w14:paraId="40EDABAE" w14:textId="0D03E26E" w:rsidR="0033367F" w:rsidRP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 xml:space="preserve">The data moves into "Distributed Memory" (shown as a darker rectangular block) </w:t>
      </w:r>
    </w:p>
    <w:p w14:paraId="55BFFCE8" w14:textId="7DC33D6A" w:rsid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 xml:space="preserve"> This represents data being loaded into memory across multiple nodes in a distributed system</w:t>
      </w:r>
    </w:p>
    <w:p w14:paraId="2256C2F7" w14:textId="66C79554" w:rsidR="0033367F" w:rsidRP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lastRenderedPageBreak/>
        <w:t xml:space="preserve">Multiple queries (Query1, Query2, Query3) can be executed in parallel against the same distributed dataset </w:t>
      </w:r>
    </w:p>
    <w:p w14:paraId="25B0DDD5" w14:textId="4C885427" w:rsidR="0033367F" w:rsidRDefault="0033367F" w:rsidP="003336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>Each query produces its own result (Result1, Result2, Result3)</w:t>
      </w:r>
    </w:p>
    <w:p w14:paraId="225C98E8" w14:textId="77777777" w:rsidR="0033367F" w:rsidRPr="0033367F" w:rsidRDefault="0033367F" w:rsidP="00333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1F7AA" w14:textId="5F270CD8" w:rsidR="0033367F" w:rsidRPr="0033367F" w:rsidRDefault="0033367F" w:rsidP="00333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7F">
        <w:rPr>
          <w:rFonts w:ascii="Times New Roman" w:hAnsi="Times New Roman" w:cs="Times New Roman"/>
          <w:b/>
          <w:bCs/>
          <w:sz w:val="28"/>
          <w:szCs w:val="28"/>
        </w:rPr>
        <w:t>Process:</w:t>
      </w:r>
    </w:p>
    <w:p w14:paraId="49A9CE06" w14:textId="2A6BB140" w:rsidR="0033367F" w:rsidRPr="0033367F" w:rsidRDefault="0033367F" w:rsidP="0033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 xml:space="preserve">Data is loaded once from persistent storage </w:t>
      </w:r>
    </w:p>
    <w:p w14:paraId="12518E01" w14:textId="0D61404D" w:rsidR="0033367F" w:rsidRPr="0033367F" w:rsidRDefault="0033367F" w:rsidP="0033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 xml:space="preserve">The loaded data is distributed across multiple nodes' memory </w:t>
      </w:r>
    </w:p>
    <w:p w14:paraId="5DC17D53" w14:textId="2BF6A8D3" w:rsidR="0033367F" w:rsidRPr="0033367F" w:rsidRDefault="0033367F" w:rsidP="0033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67F">
        <w:rPr>
          <w:rFonts w:ascii="Times New Roman" w:hAnsi="Times New Roman" w:cs="Times New Roman"/>
          <w:sz w:val="28"/>
          <w:szCs w:val="28"/>
        </w:rPr>
        <w:t xml:space="preserve">Multiple queries/transformations can be performed on the same dataset without reloading from disk </w:t>
      </w:r>
    </w:p>
    <w:p w14:paraId="1557B516" w14:textId="7BA57884" w:rsidR="00A27D61" w:rsidRPr="00A27D61" w:rsidRDefault="0033367F" w:rsidP="00A27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67F">
        <w:rPr>
          <w:rFonts w:ascii="Times New Roman" w:hAnsi="Times New Roman" w:cs="Times New Roman"/>
          <w:sz w:val="28"/>
          <w:szCs w:val="28"/>
        </w:rPr>
        <w:t>This approach optimizes performance by minimizing I/O operations and enabling parallel processing</w:t>
      </w:r>
      <w:r w:rsidR="00A27D61">
        <w:rPr>
          <w:rFonts w:ascii="Times New Roman" w:hAnsi="Times New Roman" w:cs="Times New Roman"/>
          <w:sz w:val="28"/>
          <w:szCs w:val="28"/>
        </w:rPr>
        <w:t>.</w:t>
      </w:r>
    </w:p>
    <w:p w14:paraId="16F5B553" w14:textId="77777777" w:rsidR="00A27D61" w:rsidRDefault="00A27D61" w:rsidP="00A27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B586F" w14:textId="77777777" w:rsidR="00A27D61" w:rsidRDefault="00A27D61" w:rsidP="00A27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11B92" w14:textId="29E48DE6" w:rsidR="00A27D61" w:rsidRDefault="00A27D61" w:rsidP="00A27D61">
      <w:pPr>
        <w:ind w:hanging="28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7D61">
        <w:rPr>
          <w:rFonts w:ascii="Times New Roman" w:hAnsi="Times New Roman" w:cs="Times New Roman"/>
          <w:b/>
          <w:bCs/>
          <w:sz w:val="36"/>
          <w:szCs w:val="36"/>
          <w:lang w:val="en-US"/>
        </w:rPr>
        <w:t>2. Creating the cluster in Data bricks:</w:t>
      </w:r>
    </w:p>
    <w:p w14:paraId="3336017F" w14:textId="77777777" w:rsidR="00A27D61" w:rsidRPr="00A27D61" w:rsidRDefault="00A27D61" w:rsidP="00A27D61">
      <w:pPr>
        <w:ind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0FCDB7" w14:textId="04CEEDBD" w:rsidR="00A27D61" w:rsidRDefault="00A27D61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A27D6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7D61">
        <w:rPr>
          <w:rFonts w:ascii="Times New Roman" w:hAnsi="Times New Roman" w:cs="Times New Roman"/>
          <w:sz w:val="28"/>
          <w:szCs w:val="28"/>
          <w:lang w:val="en-US"/>
        </w:rPr>
        <w:t>After the successful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creation of data bricks account, click on ‘compute’ on            </w:t>
      </w:r>
      <w:r w:rsidR="00FC4B5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the left side bar.</w:t>
      </w:r>
    </w:p>
    <w:p w14:paraId="75670C86" w14:textId="48854E76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1FDC4F" wp14:editId="1653D2FB">
            <wp:extent cx="5731510" cy="2493010"/>
            <wp:effectExtent l="0" t="0" r="2540" b="2540"/>
            <wp:docPr id="20915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39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130C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1A4BD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121BA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0AD07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FEFF4" w14:textId="118D6A48" w:rsidR="00FC4B54" w:rsidRDefault="00FC4B54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Step 2: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4B54">
        <w:rPr>
          <w:rFonts w:ascii="Times New Roman" w:hAnsi="Times New Roman" w:cs="Times New Roman"/>
          <w:sz w:val="28"/>
          <w:szCs w:val="28"/>
          <w:lang w:val="en-US"/>
        </w:rPr>
        <w:t>fter getting into compute section</w:t>
      </w:r>
      <w:r>
        <w:rPr>
          <w:rFonts w:ascii="Times New Roman" w:hAnsi="Times New Roman" w:cs="Times New Roman"/>
          <w:sz w:val="28"/>
          <w:szCs w:val="28"/>
          <w:lang w:val="en-US"/>
        </w:rPr>
        <w:t>, click on create compute option that appears on right top.</w:t>
      </w:r>
    </w:p>
    <w:p w14:paraId="34BC5911" w14:textId="2345923C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7C384" wp14:editId="3F19DC2D">
            <wp:extent cx="5731510" cy="2604770"/>
            <wp:effectExtent l="0" t="0" r="2540" b="5080"/>
            <wp:docPr id="52029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0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57D7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B7B0CB" w14:textId="0D2D2A7B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3: </w:t>
      </w:r>
      <w:r w:rsidRPr="00FC4B54">
        <w:rPr>
          <w:rFonts w:ascii="Times New Roman" w:hAnsi="Times New Roman" w:cs="Times New Roman"/>
          <w:sz w:val="28"/>
          <w:szCs w:val="28"/>
          <w:lang w:val="en-US"/>
        </w:rPr>
        <w:t xml:space="preserve">Now, name the cluster </w:t>
      </w:r>
      <w:r>
        <w:rPr>
          <w:rFonts w:ascii="Times New Roman" w:hAnsi="Times New Roman" w:cs="Times New Roman"/>
          <w:sz w:val="28"/>
          <w:szCs w:val="28"/>
          <w:lang w:val="en-US"/>
        </w:rPr>
        <w:t>and give</w:t>
      </w:r>
      <w:r w:rsidRPr="00FC4B54">
        <w:rPr>
          <w:rFonts w:ascii="Times New Roman" w:hAnsi="Times New Roman" w:cs="Times New Roman"/>
          <w:sz w:val="28"/>
          <w:szCs w:val="28"/>
          <w:lang w:val="en-US"/>
        </w:rPr>
        <w:t xml:space="preserve"> appropriate details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create a new cluster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FC4B54">
        <w:rPr>
          <w:rFonts w:ascii="Times New Roman" w:hAnsi="Times New Roman" w:cs="Times New Roman"/>
          <w:sz w:val="28"/>
          <w:szCs w:val="28"/>
          <w:lang w:val="en-US"/>
        </w:rPr>
        <w:t xml:space="preserve">And click on </w:t>
      </w:r>
      <w:proofErr w:type="gramStart"/>
      <w:r w:rsidRPr="00FC4B54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C4B54">
        <w:rPr>
          <w:rFonts w:ascii="Times New Roman" w:hAnsi="Times New Roman" w:cs="Times New Roman"/>
          <w:sz w:val="28"/>
          <w:szCs w:val="28"/>
          <w:lang w:val="en-US"/>
        </w:rPr>
        <w:t xml:space="preserve"> compute option that appears on bottom left.</w:t>
      </w:r>
    </w:p>
    <w:p w14:paraId="7D2AF645" w14:textId="59E6623F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53FF9F" wp14:editId="1137CD3B">
            <wp:extent cx="5731510" cy="2574925"/>
            <wp:effectExtent l="0" t="0" r="2540" b="0"/>
            <wp:docPr id="1145902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2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07B1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18321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91080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1BB7DB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EED85C" w14:textId="77777777" w:rsid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EEA01" w14:textId="77777777" w:rsidR="00FC4B54" w:rsidRPr="00FC4B54" w:rsidRDefault="00FC4B54" w:rsidP="00FC4B54">
      <w:pPr>
        <w:ind w:left="567" w:hanging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1121C" w14:textId="4B226322" w:rsidR="00FC4B54" w:rsidRDefault="00FC4B54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FC4B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 4: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cluster might take a couple of minutes to get created. Once the cluster is created, click on the compute option that appears on left sidebar to view the newly created cluster.</w:t>
      </w:r>
      <w:r w:rsidR="00C92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873D2C" w14:textId="2CC1A14E" w:rsidR="00FC4B54" w:rsidRDefault="00FC4B54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FC4B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55EA8E" wp14:editId="0705646C">
            <wp:extent cx="5731510" cy="2563495"/>
            <wp:effectExtent l="0" t="0" r="2540" b="8255"/>
            <wp:docPr id="143774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429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8EF0" w14:textId="77777777" w:rsidR="000677EE" w:rsidRDefault="000677EE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BD3C481" w14:textId="77777777" w:rsidR="000677EE" w:rsidRDefault="000677EE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7A89BF4" w14:textId="5CF5D933" w:rsidR="000677EE" w:rsidRDefault="000677EE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Thus, the cluster is created:</w:t>
      </w:r>
    </w:p>
    <w:p w14:paraId="64710CCE" w14:textId="0CE890E7" w:rsidR="000677EE" w:rsidRPr="00FC4B54" w:rsidRDefault="000677EE" w:rsidP="00FC4B54">
      <w:pPr>
        <w:ind w:left="567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0677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0B9495" wp14:editId="27B480B3">
            <wp:extent cx="5731510" cy="2553970"/>
            <wp:effectExtent l="0" t="0" r="2540" b="0"/>
            <wp:docPr id="1802776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769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7EE" w:rsidRPr="00FC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30A6"/>
    <w:multiLevelType w:val="hybridMultilevel"/>
    <w:tmpl w:val="28A47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F13"/>
    <w:multiLevelType w:val="multilevel"/>
    <w:tmpl w:val="93F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44228">
    <w:abstractNumId w:val="1"/>
  </w:num>
  <w:num w:numId="2" w16cid:durableId="135804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28"/>
    <w:rsid w:val="000677EE"/>
    <w:rsid w:val="002511D4"/>
    <w:rsid w:val="0033367F"/>
    <w:rsid w:val="00470DDB"/>
    <w:rsid w:val="007372BC"/>
    <w:rsid w:val="00A27D61"/>
    <w:rsid w:val="00AD214A"/>
    <w:rsid w:val="00C42DE0"/>
    <w:rsid w:val="00C92704"/>
    <w:rsid w:val="00D45228"/>
    <w:rsid w:val="00EB564B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886"/>
  <w15:chartTrackingRefBased/>
  <w15:docId w15:val="{FECCACDF-3FC4-4ABB-B573-D583612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5</cp:revision>
  <dcterms:created xsi:type="dcterms:W3CDTF">2024-11-18T12:05:00Z</dcterms:created>
  <dcterms:modified xsi:type="dcterms:W3CDTF">2024-11-18T12:51:00Z</dcterms:modified>
</cp:coreProperties>
</file>