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BC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9EA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08" w:type="dxa"/>
          </w:tcPr>
          <w:p w14:paraId="29CE5A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 2026</w:t>
            </w:r>
          </w:p>
        </w:tc>
      </w:tr>
      <w:tr w14:paraId="7890E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0193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LTVIP2026TMIDS655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42</w:t>
            </w:r>
            <w:bookmarkStart w:id="0" w:name="_GoBack"/>
            <w:bookmarkEnd w:id="0"/>
          </w:p>
        </w:tc>
      </w:tr>
      <w:tr w14:paraId="51E03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9F005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22167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5D87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>
      <w:pPr>
        <w:rPr>
          <w:rFonts w:ascii="Times New Roman" w:hAnsi="Times New Roman" w:cs="Times New Roman"/>
          <w:b/>
        </w:rPr>
      </w:pPr>
    </w:p>
    <w:p w14:paraId="279B64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– Solution Fit Template:</w:t>
      </w:r>
    </w:p>
    <w:p w14:paraId="39251C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Problem-Solution Fit means identifying the real problems faced by vehicle buyers and ensuring that the AutoSage solution effectively addresses those issues using AI-powered vehicle analysis.</w:t>
      </w:r>
    </w:p>
    <w:p w14:paraId="03D6A6F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Purpose:</w:t>
      </w:r>
    </w:p>
    <w:p w14:paraId="62E4720A">
      <w:pPr>
        <w:ind w:left="720"/>
        <w:rPr>
          <w:rFonts w:ascii="Times New Roman" w:hAnsi="Times New Roman" w:cs="Times New Roman"/>
          <w:bCs/>
        </w:rPr>
      </w:pP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Solve vehicle comparison and information access problems efficiently.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Help users make informed vehicle purchase decisions.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Provide AI-based insights using Gemini Flash.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Improve user confidence while selecting vehicles.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Simplify vehicle analysis through image-based processing.</w:t>
      </w:r>
    </w:p>
    <w:p w14:paraId="186ADF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Template:</w:t>
      </w:r>
    </w:p>
    <w:p w14:paraId="5701E6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4150635-F83F-4AEC-94FB-A2128BB43D1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BEA424B-8E68-47CC-BE3A-0CBF81E35FC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FD53E1E-0F60-4FAB-B3CC-3B602864CEE2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B35D92AC-0D80-4075-AC78-2B60C32CCA0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DC9C11F4-BC28-4486-8E6C-80FC71DA1BBE}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  <w:embedRegular r:id="rId6" w:fontKey="{4006F9FC-9CB7-4D50-93D6-01FE991A707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6115A3"/>
    <w:rsid w:val="0078422C"/>
    <w:rsid w:val="00836D77"/>
    <w:rsid w:val="00A33440"/>
    <w:rsid w:val="00BA1140"/>
    <w:rsid w:val="00CD4BE3"/>
    <w:rsid w:val="00D337C1"/>
    <w:rsid w:val="00D42B2E"/>
    <w:rsid w:val="00D82E46"/>
    <w:rsid w:val="00DB6388"/>
    <w:rsid w:val="00F85D5A"/>
    <w:rsid w:val="0517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607</Characters>
  <Lines>5</Lines>
  <Paragraphs>1</Paragraphs>
  <TotalTime>18</TotalTime>
  <ScaleCrop>false</ScaleCrop>
  <LinksUpToDate>false</LinksUpToDate>
  <CharactersWithSpaces>712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  <cp:lastModifiedBy>Nikhitha Reddy Takkoli</cp:lastModifiedBy>
  <cp:lastPrinted>2025-02-15T04:32:00Z</cp:lastPrinted>
  <dcterms:modified xsi:type="dcterms:W3CDTF">2026-02-17T12:08:39Z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5F175232D6304D75A908AB63D14828DC_12</vt:lpwstr>
  </property>
</Properties>
</file>