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CA6B2B" w:rsidP="00B67D59">
      <w:pPr>
        <w:pStyle w:val="1"/>
      </w:pPr>
      <w:bookmarkStart w:id="0" w:name="_GoBack"/>
      <w:bookmarkEnd w:id="0"/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a9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82012">
          <w:rPr>
            <w:rStyle w:val="a9"/>
          </w:rPr>
          <w:t>https://judge.softuni.bg/Contests/</w:t>
        </w:r>
        <w:r w:rsidR="00E82012" w:rsidRPr="00E82012">
          <w:rPr>
            <w:rStyle w:val="a9"/>
          </w:rPr>
          <w:t>334</w:t>
        </w:r>
      </w:hyperlink>
      <w:r>
        <w:t>.</w:t>
      </w:r>
    </w:p>
    <w:p w:rsidR="00B67D59" w:rsidRDefault="00E82012" w:rsidP="00B67D59">
      <w:pPr>
        <w:pStyle w:val="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3"/>
        <w:rPr>
          <w:noProof/>
        </w:rPr>
      </w:pPr>
      <w:r w:rsidRPr="004B438A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2"/>
      </w:pPr>
      <w:r>
        <w:t>Fibonacci</w:t>
      </w:r>
    </w:p>
    <w:p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closure to keep the current number.</w:t>
      </w:r>
    </w:p>
    <w:p w:rsidR="00511298" w:rsidRDefault="00511298" w:rsidP="00511298">
      <w:pPr>
        <w:pStyle w:val="3"/>
        <w:rPr>
          <w:noProof/>
        </w:rPr>
      </w:pPr>
      <w:r w:rsidRPr="004B438A">
        <w:rPr>
          <w:noProof/>
        </w:rPr>
        <w:t>Input</w:t>
      </w:r>
    </w:p>
    <w:p w:rsidR="00B631BE" w:rsidRDefault="004678A0" w:rsidP="00B631BE">
      <w:r>
        <w:t>There will be no input.</w:t>
      </w:r>
    </w:p>
    <w:p w:rsidR="00511298" w:rsidRDefault="00511298" w:rsidP="00511298">
      <w:pPr>
        <w:pStyle w:val="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511298">
        <w:rPr>
          <w:noProof/>
        </w:rPr>
        <w:t>.</w:t>
      </w:r>
    </w:p>
    <w:p w:rsidR="00511298" w:rsidRDefault="00511298" w:rsidP="00511298">
      <w:pPr>
        <w:pStyle w:val="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af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:rsidTr="004678A0">
        <w:tc>
          <w:tcPr>
            <w:tcW w:w="10433" w:type="dxa"/>
            <w:shd w:val="clear" w:color="auto" w:fill="D9D9D9" w:themeFill="background1" w:themeFillShade="D9"/>
          </w:tcPr>
          <w:p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:rsidTr="004678A0">
        <w:tc>
          <w:tcPr>
            <w:tcW w:w="10433" w:type="dxa"/>
          </w:tcPr>
          <w:p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:rsidR="004678A0" w:rsidRDefault="004678A0" w:rsidP="0017584D">
            <w:pPr>
              <w:pStyle w:val="Code"/>
              <w:contextualSpacing/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1</w:t>
            </w:r>
          </w:p>
          <w:p w:rsidR="004678A0" w:rsidRDefault="004678A0" w:rsidP="0017584D">
            <w:pPr>
              <w:pStyle w:val="Code"/>
              <w:contextualSpacing/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1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2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3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5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8</w:t>
            </w:r>
          </w:p>
          <w:p w:rsidR="004678A0" w:rsidRPr="004B438A" w:rsidRDefault="004678A0" w:rsidP="0017584D">
            <w:pPr>
              <w:pStyle w:val="Code"/>
              <w:contextualSpacing/>
            </w:pPr>
            <w:r>
              <w:t xml:space="preserve">fib(); </w:t>
            </w:r>
            <w:r>
              <w:rPr>
                <w:i/>
                <w:color w:val="00B050"/>
              </w:rPr>
              <w:t>// 13</w:t>
            </w:r>
          </w:p>
        </w:tc>
      </w:tr>
    </w:tbl>
    <w:p w:rsidR="00511298" w:rsidRDefault="00511298" w:rsidP="00511298">
      <w:pPr>
        <w:pStyle w:val="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ac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ac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ac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Pr="005A3951">
        <w:rPr>
          <w:b/>
        </w:rPr>
        <w:t>", "</w:t>
      </w:r>
      <w:r>
        <w:t>.</w:t>
      </w:r>
    </w:p>
    <w:p w:rsidR="005A3951" w:rsidRDefault="005A3951" w:rsidP="005A3951">
      <w:pPr>
        <w:pStyle w:val="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Pr="005A3951">
        <w:rPr>
          <w:b/>
          <w:noProof/>
        </w:rPr>
        <w:t>", "</w:t>
      </w:r>
    </w:p>
    <w:p w:rsidR="005A3951" w:rsidRPr="004B438A" w:rsidRDefault="005A3951" w:rsidP="005A3951">
      <w:pPr>
        <w:pStyle w:val="3"/>
        <w:rPr>
          <w:noProof/>
        </w:rPr>
      </w:pPr>
      <w:r w:rsidRPr="004B438A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ac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ac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ac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ac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ac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3"/>
        <w:rPr>
          <w:noProof/>
        </w:rPr>
      </w:pPr>
      <w:r w:rsidRPr="004B438A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C412EE" w:rsidRDefault="00C412EE" w:rsidP="00C412EE">
      <w:pPr>
        <w:pStyle w:val="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ac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ac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ac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ac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ac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FC5" w:rsidRDefault="00CE6FC5" w:rsidP="008068A2">
      <w:pPr>
        <w:spacing w:after="0" w:line="240" w:lineRule="auto"/>
      </w:pPr>
      <w:r>
        <w:separator/>
      </w:r>
    </w:p>
  </w:endnote>
  <w:endnote w:type="continuationSeparator" w:id="0">
    <w:p w:rsidR="00CE6FC5" w:rsidRDefault="00CE6F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A953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0681A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20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20A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ADE16E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20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20A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936801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1204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FC5" w:rsidRDefault="00CE6FC5" w:rsidP="008068A2">
      <w:pPr>
        <w:spacing w:after="0" w:line="240" w:lineRule="auto"/>
      </w:pPr>
      <w:r>
        <w:separator/>
      </w:r>
    </w:p>
  </w:footnote>
  <w:footnote w:type="continuationSeparator" w:id="0">
    <w:p w:rsidR="00CE6FC5" w:rsidRDefault="00CE6F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420AD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E6FC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220DB7-781E-48F6-A68E-B645A5D5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2677A-4FBE-4EE8-B9CD-423A53C9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2018-06-23T18:00:00Z</dcterms:created>
  <dcterms:modified xsi:type="dcterms:W3CDTF">2018-06-23T18:00:00Z</dcterms:modified>
  <cp:category>programming, education, software engineering, software development</cp:category>
</cp:coreProperties>
</file>