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0902E1">
        <w:rPr>
          <w:b/>
        </w:rPr>
        <w:t>2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0902E1">
        <w:rPr>
          <w:rFonts w:eastAsia="Times New Roman" w:cs="Times New Roman"/>
          <w:b/>
          <w:szCs w:val="28"/>
          <w:lang w:eastAsia="ru-RU"/>
        </w:rPr>
        <w:t>Обезличивание синтетических данных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 xml:space="preserve">Вариант – </w:t>
      </w:r>
      <w:r>
        <w:rPr>
          <w:b/>
        </w:rPr>
        <w:t>2</w:t>
      </w: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23F0E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4</w:t>
            </w:r>
          </w:hyperlink>
        </w:p>
        <w:p w:rsid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9B2A78">
              <w:rPr>
                <w:noProof/>
              </w:rPr>
              <w:t>7</w:t>
            </w:r>
          </w:hyperlink>
        </w:p>
        <w:p w:rsid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C47DE6">
              <w:rPr>
                <w:noProof/>
                <w:lang w:val="en-US"/>
              </w:rPr>
              <w:t>8</w:t>
            </w:r>
          </w:hyperlink>
        </w:p>
        <w:p w:rsid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8495E">
              <w:rPr>
                <w:noProof/>
              </w:rPr>
              <w:instrText xml:space="preserve"> PAGEREF _Toc178797442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8495E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8495E">
              <w:rPr>
                <w:noProof/>
              </w:rPr>
              <w:instrText xml:space="preserve"> PAGEREF _Toc178797443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8495E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8495E">
              <w:rPr>
                <w:noProof/>
              </w:rPr>
              <w:instrText xml:space="preserve"> PAGEREF _Toc178797444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8495E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8495E">
              <w:rPr>
                <w:noProof/>
              </w:rPr>
              <w:instrText xml:space="preserve"> PAGEREF _Toc178797445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8495E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B8495E">
              <w:rPr>
                <w:noProof/>
              </w:rPr>
              <w:instrText xml:space="preserve"> PAGEREF _Toc178797447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8495E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Вывод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C47DE6">
              <w:rPr>
                <w:noProof/>
                <w:lang w:val="en-US"/>
              </w:rPr>
              <w:t>5</w:t>
            </w:r>
          </w:hyperlink>
        </w:p>
        <w:p w:rsidR="004A7D32" w:rsidRPr="00B8495E" w:rsidRDefault="00923F0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12.</w:t>
            </w:r>
            <w:r w:rsidR="00B8495E" w:rsidRPr="00F81B31">
              <w:rPr>
                <w:rStyle w:val="a3"/>
                <w:noProof/>
              </w:rPr>
              <w:t xml:space="preserve"> Источники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C47DE6">
              <w:rPr>
                <w:noProof/>
                <w:lang w:val="en-US"/>
              </w:rPr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0902E1" w:rsidRPr="000902E1" w:rsidRDefault="000902E1" w:rsidP="000902E1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0902E1">
        <w:rPr>
          <w:b w:val="0"/>
        </w:rPr>
        <w:t xml:space="preserve">Цель работы состоит в разработке программного решения для обезличивания </w:t>
      </w:r>
      <w:proofErr w:type="spellStart"/>
      <w:r w:rsidRPr="000902E1">
        <w:rPr>
          <w:b w:val="0"/>
        </w:rPr>
        <w:t>датасета</w:t>
      </w:r>
      <w:proofErr w:type="spellEnd"/>
      <w:r w:rsidRPr="000902E1">
        <w:rPr>
          <w:b w:val="0"/>
        </w:rPr>
        <w:t xml:space="preserve"> с учетом </w:t>
      </w:r>
      <w:proofErr w:type="gramStart"/>
      <w:r w:rsidRPr="000902E1">
        <w:rPr>
          <w:b w:val="0"/>
        </w:rPr>
        <w:t>введенных</w:t>
      </w:r>
      <w:proofErr w:type="gramEnd"/>
      <w:r w:rsidRPr="000902E1">
        <w:rPr>
          <w:b w:val="0"/>
        </w:rPr>
        <w:t xml:space="preserve"> </w:t>
      </w:r>
      <w:proofErr w:type="spellStart"/>
      <w:r w:rsidRPr="000902E1">
        <w:rPr>
          <w:b w:val="0"/>
        </w:rPr>
        <w:t>квази-идентификаторов</w:t>
      </w:r>
      <w:proofErr w:type="spellEnd"/>
      <w:r w:rsidRPr="000902E1">
        <w:rPr>
          <w:b w:val="0"/>
        </w:rPr>
        <w:t xml:space="preserve"> и реализации алгоритма </w:t>
      </w:r>
      <w:proofErr w:type="spellStart"/>
      <w:r w:rsidRPr="000902E1">
        <w:rPr>
          <w:b w:val="0"/>
        </w:rPr>
        <w:t>k-анонимизации</w:t>
      </w:r>
      <w:proofErr w:type="spellEnd"/>
      <w:r w:rsidRPr="000902E1">
        <w:rPr>
          <w:b w:val="0"/>
        </w:rPr>
        <w:t xml:space="preserve">. Это предполагает создание программы с графическим интерфейсом, который обеспечит удобство использования для пользователя. 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p w:rsidR="005E5E62" w:rsidRDefault="005E5E62" w:rsidP="005E5E62">
      <w:pPr>
        <w:pStyle w:val="Heading1"/>
        <w:numPr>
          <w:ilvl w:val="0"/>
          <w:numId w:val="0"/>
        </w:numPr>
        <w:ind w:firstLine="562"/>
        <w:rPr>
          <w:b w:val="0"/>
        </w:rPr>
      </w:pPr>
      <w:bookmarkStart w:id="5" w:name="_Toc178797425"/>
      <w:r w:rsidRPr="005E5E62">
        <w:rPr>
          <w:b w:val="0"/>
        </w:rPr>
        <w:t xml:space="preserve">Задача состоит в </w:t>
      </w:r>
      <w:r w:rsidR="000902E1">
        <w:rPr>
          <w:b w:val="0"/>
        </w:rPr>
        <w:t xml:space="preserve">обезличивании данного </w:t>
      </w:r>
      <w:proofErr w:type="spellStart"/>
      <w:r w:rsidR="000902E1">
        <w:rPr>
          <w:b w:val="0"/>
        </w:rPr>
        <w:t>датасета</w:t>
      </w:r>
      <w:proofErr w:type="spellEnd"/>
      <w:r w:rsidR="000902E1">
        <w:rPr>
          <w:b w:val="0"/>
        </w:rPr>
        <w:t xml:space="preserve"> с учётом выбранных </w:t>
      </w:r>
      <w:proofErr w:type="spellStart"/>
      <w:r w:rsidR="000902E1">
        <w:rPr>
          <w:b w:val="0"/>
        </w:rPr>
        <w:t>квази</w:t>
      </w:r>
      <w:proofErr w:type="spellEnd"/>
      <w:r w:rsidR="000902E1">
        <w:rPr>
          <w:b w:val="0"/>
        </w:rPr>
        <w:t xml:space="preserve"> – идентификаторов и выполнении алгоритма </w:t>
      </w:r>
      <w:r w:rsidR="000902E1">
        <w:rPr>
          <w:b w:val="0"/>
          <w:lang w:val="en-US"/>
        </w:rPr>
        <w:t>k</w:t>
      </w:r>
      <w:r w:rsidR="000902E1" w:rsidRPr="000902E1">
        <w:rPr>
          <w:b w:val="0"/>
        </w:rPr>
        <w:t xml:space="preserve"> </w:t>
      </w:r>
      <w:r w:rsidR="000902E1">
        <w:rPr>
          <w:b w:val="0"/>
        </w:rPr>
        <w:t>–</w:t>
      </w:r>
      <w:r w:rsidR="000902E1" w:rsidRPr="000902E1">
        <w:rPr>
          <w:b w:val="0"/>
        </w:rPr>
        <w:t xml:space="preserve"> </w:t>
      </w:r>
      <w:proofErr w:type="spellStart"/>
      <w:r w:rsidR="000902E1">
        <w:rPr>
          <w:b w:val="0"/>
        </w:rPr>
        <w:t>анонимизации</w:t>
      </w:r>
      <w:proofErr w:type="spellEnd"/>
      <w:r w:rsidR="000902E1">
        <w:rPr>
          <w:b w:val="0"/>
        </w:rPr>
        <w:t xml:space="preserve"> учитывая следующие условия</w:t>
      </w:r>
      <w:r w:rsidRPr="005E5E62">
        <w:rPr>
          <w:b w:val="0"/>
        </w:rPr>
        <w:t>:</w:t>
      </w:r>
      <w:bookmarkEnd w:id="5"/>
    </w:p>
    <w:p w:rsidR="005E5E62" w:rsidRPr="000902E1" w:rsidRDefault="000902E1" w:rsidP="005E5E62">
      <w:pPr>
        <w:pStyle w:val="Heading1"/>
        <w:numPr>
          <w:ilvl w:val="0"/>
          <w:numId w:val="5"/>
        </w:numPr>
        <w:rPr>
          <w:b w:val="0"/>
        </w:rPr>
      </w:pPr>
      <w:r w:rsidRPr="000902E1">
        <w:rPr>
          <w:b w:val="0"/>
        </w:rPr>
        <w:t>Программа должна считывать исходный файл</w:t>
      </w:r>
      <w:r>
        <w:rPr>
          <w:b w:val="0"/>
        </w:rPr>
        <w:t xml:space="preserve"> (итоговый файл из 1-ой лабораторной работы).</w:t>
      </w:r>
    </w:p>
    <w:p w:rsidR="005E5E62" w:rsidRPr="000902E1" w:rsidRDefault="000902E1" w:rsidP="005E5E62">
      <w:pPr>
        <w:pStyle w:val="Heading1"/>
        <w:numPr>
          <w:ilvl w:val="0"/>
          <w:numId w:val="5"/>
        </w:numPr>
        <w:rPr>
          <w:b w:val="0"/>
        </w:rPr>
      </w:pPr>
      <w:r w:rsidRPr="000902E1">
        <w:rPr>
          <w:b w:val="0"/>
        </w:rPr>
        <w:t>Про</w:t>
      </w:r>
      <w:r>
        <w:rPr>
          <w:b w:val="0"/>
        </w:rPr>
        <w:t xml:space="preserve">грамма делится по функционалу на обезличивание и вычисление </w:t>
      </w:r>
      <w:r>
        <w:rPr>
          <w:b w:val="0"/>
          <w:lang w:val="en-US"/>
        </w:rPr>
        <w:t>k</w:t>
      </w:r>
      <w:r w:rsidRPr="000902E1">
        <w:rPr>
          <w:b w:val="0"/>
        </w:rPr>
        <w:t xml:space="preserve"> </w:t>
      </w:r>
      <w:r>
        <w:rPr>
          <w:b w:val="0"/>
        </w:rPr>
        <w:t>–</w:t>
      </w:r>
      <w:r w:rsidRPr="000902E1">
        <w:rPr>
          <w:b w:val="0"/>
        </w:rPr>
        <w:t xml:space="preserve"> </w:t>
      </w:r>
      <w:r>
        <w:rPr>
          <w:b w:val="0"/>
          <w:lang w:val="en-US"/>
        </w:rPr>
        <w:t>anonymity</w:t>
      </w:r>
      <w:r>
        <w:rPr>
          <w:b w:val="0"/>
        </w:rPr>
        <w:t>.</w:t>
      </w:r>
    </w:p>
    <w:p w:rsidR="005E5E62" w:rsidRPr="000902E1" w:rsidRDefault="000902E1" w:rsidP="005E5E62">
      <w:pPr>
        <w:pStyle w:val="Heading1"/>
        <w:numPr>
          <w:ilvl w:val="0"/>
          <w:numId w:val="5"/>
        </w:numPr>
        <w:rPr>
          <w:b w:val="0"/>
        </w:rPr>
      </w:pPr>
      <w:r w:rsidRPr="000902E1">
        <w:rPr>
          <w:b w:val="0"/>
        </w:rPr>
        <w:t xml:space="preserve">Пользователь может указывать </w:t>
      </w:r>
      <w:proofErr w:type="spellStart"/>
      <w:r w:rsidRPr="000902E1">
        <w:rPr>
          <w:b w:val="0"/>
        </w:rPr>
        <w:t>квази</w:t>
      </w:r>
      <w:proofErr w:type="spellEnd"/>
      <w:r w:rsidRPr="000902E1">
        <w:rPr>
          <w:b w:val="0"/>
        </w:rPr>
        <w:t xml:space="preserve"> </w:t>
      </w:r>
      <w:r>
        <w:rPr>
          <w:b w:val="0"/>
        </w:rPr>
        <w:t>–</w:t>
      </w:r>
      <w:r w:rsidRPr="000902E1">
        <w:rPr>
          <w:b w:val="0"/>
        </w:rPr>
        <w:t xml:space="preserve"> идентификаторы</w:t>
      </w:r>
      <w:r>
        <w:rPr>
          <w:b w:val="0"/>
        </w:rPr>
        <w:t>.</w:t>
      </w:r>
    </w:p>
    <w:p w:rsidR="005E5E62" w:rsidRPr="000902E1" w:rsidRDefault="000902E1" w:rsidP="005E5E62">
      <w:pPr>
        <w:pStyle w:val="Heading1"/>
        <w:numPr>
          <w:ilvl w:val="0"/>
          <w:numId w:val="5"/>
        </w:numPr>
        <w:rPr>
          <w:b w:val="0"/>
        </w:rPr>
      </w:pPr>
      <w:proofErr w:type="gramStart"/>
      <w:r w:rsidRPr="000902E1">
        <w:rPr>
          <w:b w:val="0"/>
        </w:rPr>
        <w:t>Об</w:t>
      </w:r>
      <w:r>
        <w:rPr>
          <w:b w:val="0"/>
        </w:rPr>
        <w:t xml:space="preserve">езличивание проходит по нескольким методам из списка: локальное обобщение, агрегация, возмущение, микро-агрегация, перемешивание, создание псевдонимов, </w:t>
      </w:r>
      <w:proofErr w:type="spellStart"/>
      <w:r>
        <w:rPr>
          <w:b w:val="0"/>
        </w:rPr>
        <w:t>маскеризация</w:t>
      </w:r>
      <w:proofErr w:type="spellEnd"/>
      <w:r>
        <w:rPr>
          <w:b w:val="0"/>
        </w:rPr>
        <w:t>, локальное подавление, удаление атрибутов, метод декомпозиции.</w:t>
      </w:r>
      <w:proofErr w:type="gramEnd"/>
    </w:p>
    <w:p w:rsidR="000902E1" w:rsidRPr="000902E1" w:rsidRDefault="000902E1" w:rsidP="00FE0DA7">
      <w:pPr>
        <w:pStyle w:val="af4"/>
        <w:numPr>
          <w:ilvl w:val="0"/>
          <w:numId w:val="5"/>
        </w:numPr>
        <w:suppressAutoHyphens w:val="0"/>
      </w:pPr>
      <w:r>
        <w:t xml:space="preserve">Используя метод </w:t>
      </w:r>
      <w:r>
        <w:rPr>
          <w:lang w:val="en-US"/>
        </w:rPr>
        <w:t>k</w:t>
      </w:r>
      <w:r w:rsidRPr="000902E1">
        <w:t xml:space="preserve"> – </w:t>
      </w:r>
      <w:r>
        <w:rPr>
          <w:lang w:val="en-US"/>
        </w:rPr>
        <w:t>anonymity</w:t>
      </w:r>
      <w:r w:rsidRPr="000902E1">
        <w:t xml:space="preserve"> </w:t>
      </w:r>
      <w:r>
        <w:t xml:space="preserve">рассчитать </w:t>
      </w:r>
      <w:r>
        <w:rPr>
          <w:lang w:val="en-US"/>
        </w:rPr>
        <w:t>K</w:t>
      </w:r>
      <w:r w:rsidRPr="000902E1">
        <w:t xml:space="preserve"> </w:t>
      </w:r>
      <w:r>
        <w:t>для обезличенного набора.</w:t>
      </w:r>
    </w:p>
    <w:p w:rsidR="000902E1" w:rsidRPr="000902E1" w:rsidRDefault="000902E1" w:rsidP="00FE0DA7">
      <w:pPr>
        <w:pStyle w:val="af4"/>
        <w:numPr>
          <w:ilvl w:val="0"/>
          <w:numId w:val="5"/>
        </w:numPr>
        <w:suppressAutoHyphens w:val="0"/>
      </w:pPr>
      <w:r>
        <w:t xml:space="preserve">Вывести </w:t>
      </w:r>
      <w:r w:rsidRPr="000902E1">
        <w:t>5 (</w:t>
      </w:r>
      <w:r>
        <w:t>или менее если их меньше 5) плохих значений</w:t>
      </w:r>
      <w:proofErr w:type="gramStart"/>
      <w:r>
        <w:t xml:space="preserve"> К</w:t>
      </w:r>
      <w:proofErr w:type="gramEnd"/>
      <w:r>
        <w:t xml:space="preserve"> и их знач</w:t>
      </w:r>
      <w:r>
        <w:t>е</w:t>
      </w:r>
      <w:r>
        <w:t>ния в процентах.</w:t>
      </w:r>
    </w:p>
    <w:p w:rsidR="000902E1" w:rsidRPr="000902E1" w:rsidRDefault="000902E1" w:rsidP="00FE0DA7">
      <w:pPr>
        <w:pStyle w:val="af4"/>
        <w:numPr>
          <w:ilvl w:val="0"/>
          <w:numId w:val="5"/>
        </w:numPr>
        <w:suppressAutoHyphens w:val="0"/>
      </w:pPr>
      <w:r>
        <w:t>Вывести уникальные (К = 1) строки и их количество.</w:t>
      </w:r>
    </w:p>
    <w:p w:rsidR="000902E1" w:rsidRDefault="000902E1" w:rsidP="000902E1">
      <w:pPr>
        <w:pStyle w:val="af4"/>
        <w:numPr>
          <w:ilvl w:val="0"/>
          <w:numId w:val="5"/>
        </w:numPr>
        <w:suppressAutoHyphens w:val="0"/>
      </w:pPr>
      <w:r>
        <w:t>Вывести приемлемое</w:t>
      </w:r>
      <w:proofErr w:type="gramStart"/>
      <w:r>
        <w:t xml:space="preserve"> К</w:t>
      </w:r>
      <w:proofErr w:type="gramEnd"/>
      <w:r>
        <w:t xml:space="preserve">: </w:t>
      </w:r>
      <w:r w:rsidRPr="000902E1">
        <w:t xml:space="preserve">&gt;= 10 </w:t>
      </w:r>
      <w:r>
        <w:t xml:space="preserve">для файлов до 51000 строк, </w:t>
      </w:r>
      <w:r w:rsidRPr="000902E1">
        <w:t xml:space="preserve">&gt;= 7 </w:t>
      </w:r>
      <w:r>
        <w:t>для фа</w:t>
      </w:r>
      <w:r>
        <w:t>й</w:t>
      </w:r>
      <w:r>
        <w:t xml:space="preserve">лов до 105000 строк, </w:t>
      </w:r>
      <w:r w:rsidRPr="000902E1">
        <w:t xml:space="preserve">&gt;= 5 </w:t>
      </w:r>
      <w:r>
        <w:t>для файлов до 260000 строк.</w:t>
      </w:r>
    </w:p>
    <w:p w:rsidR="000902E1" w:rsidRPr="00FE0DA7" w:rsidRDefault="000902E1" w:rsidP="000902E1">
      <w:pPr>
        <w:pStyle w:val="af4"/>
        <w:numPr>
          <w:ilvl w:val="0"/>
          <w:numId w:val="5"/>
        </w:numPr>
        <w:suppressAutoHyphens w:val="0"/>
      </w:pPr>
      <w:r>
        <w:t xml:space="preserve">Оценить полезность данных путём сравнения обезличенного набора </w:t>
      </w:r>
      <w:proofErr w:type="gramStart"/>
      <w:r>
        <w:t>с</w:t>
      </w:r>
      <w:proofErr w:type="gramEnd"/>
      <w:r>
        <w:t xml:space="preserve"> и</w:t>
      </w:r>
      <w:r>
        <w:t>с</w:t>
      </w:r>
      <w:r>
        <w:t>ходным</w:t>
      </w:r>
    </w:p>
    <w:bookmarkEnd w:id="4"/>
    <w:p w:rsidR="00FE0DA7" w:rsidRDefault="00FE0DA7" w:rsidP="000902E1">
      <w:pPr>
        <w:ind w:firstLine="0"/>
        <w:rPr>
          <w:szCs w:val="28"/>
        </w:rPr>
      </w:pPr>
    </w:p>
    <w:p w:rsidR="00FE0DA7" w:rsidRDefault="00FE0DA7">
      <w:p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6" w:name="_Toc438053882"/>
      <w:bookmarkStart w:id="7" w:name="_Toc178797431"/>
      <w:r>
        <w:rPr>
          <w:rFonts w:cs="Times New Roman"/>
          <w:szCs w:val="28"/>
        </w:rPr>
        <w:lastRenderedPageBreak/>
        <w:t>Теоретическая часть</w:t>
      </w:r>
      <w:bookmarkEnd w:id="6"/>
      <w:bookmarkEnd w:id="7"/>
    </w:p>
    <w:p w:rsidR="00D27A95" w:rsidRPr="00475BE3" w:rsidRDefault="00D27A95" w:rsidP="00D27A95">
      <w:r>
        <w:t xml:space="preserve">K-анонимность - это свойство релиза данных, при котором для каждой группы значений атрибутов, называемой </w:t>
      </w:r>
      <w:proofErr w:type="spellStart"/>
      <w:r>
        <w:t>квази-идентификатором</w:t>
      </w:r>
      <w:proofErr w:type="spellEnd"/>
      <w:r>
        <w:t xml:space="preserve">, в наборе данных гарантируется, что каждая комбинация значений </w:t>
      </w:r>
      <w:proofErr w:type="spellStart"/>
      <w:r>
        <w:t>квази-идентификаторов</w:t>
      </w:r>
      <w:proofErr w:type="spellEnd"/>
      <w:r>
        <w:t xml:space="preserve"> встречается не менее </w:t>
      </w:r>
      <w:proofErr w:type="spellStart"/>
      <w:r>
        <w:t>k</w:t>
      </w:r>
      <w:proofErr w:type="spellEnd"/>
      <w:r>
        <w:t xml:space="preserve"> раз, где </w:t>
      </w:r>
      <w:proofErr w:type="spellStart"/>
      <w:r>
        <w:t>k</w:t>
      </w:r>
      <w:proofErr w:type="spellEnd"/>
      <w:r>
        <w:t xml:space="preserve"> - заданный параметр безопасности. Таким образом, это обеспечивает защиту конфиденциальности, предотвращая возможность однозначной идентификации отдельных субъектов данных. Более подробно тема</w:t>
      </w:r>
      <w:r w:rsidRPr="00475BE3">
        <w:t xml:space="preserve"> </w:t>
      </w:r>
      <w:r>
        <w:rPr>
          <w:lang w:val="en-US"/>
        </w:rPr>
        <w:t>k</w:t>
      </w:r>
      <w:r w:rsidRPr="00475BE3">
        <w:t>-</w:t>
      </w:r>
      <w:r>
        <w:t xml:space="preserve">анонимности расписана в статье </w:t>
      </w:r>
      <w:hyperlink w:anchor="stat" w:history="1">
        <w:r w:rsidRPr="00C47DE6">
          <w:rPr>
            <w:rStyle w:val="a3"/>
            <w:szCs w:val="22"/>
            <w:lang w:val="ru-RU"/>
          </w:rPr>
          <w:t>[</w:t>
        </w:r>
        <w:r w:rsidRPr="00C47DE6">
          <w:rPr>
            <w:rStyle w:val="a3"/>
            <w:szCs w:val="22"/>
            <w:lang w:val="ru-RU"/>
          </w:rPr>
          <w:t>1</w:t>
        </w:r>
        <w:r w:rsidRPr="00C47DE6">
          <w:rPr>
            <w:rStyle w:val="a3"/>
            <w:szCs w:val="22"/>
            <w:lang w:val="ru-RU"/>
          </w:rPr>
          <w:t>]</w:t>
        </w:r>
      </w:hyperlink>
      <w:r w:rsidRPr="00475BE3">
        <w:t>.</w:t>
      </w:r>
    </w:p>
    <w:p w:rsidR="00D27A95" w:rsidRDefault="00D27A95" w:rsidP="00D27A95">
      <w:r>
        <w:t xml:space="preserve">В контексте </w:t>
      </w:r>
      <w:proofErr w:type="spellStart"/>
      <w:r>
        <w:t>датасета</w:t>
      </w:r>
      <w:proofErr w:type="spellEnd"/>
      <w:r>
        <w:t xml:space="preserve"> поликлиники, который является результатом лабораторной работы №1, необходимо рассмотреть существующие методы обезличивания данных и выбрать подходящие для этого конкретного набора данных.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>Локальное обобщение – В рамках данной техники предполагается уменьшение специфичности атрибута за счет подмены точного значения атрибута его общим значением</w:t>
      </w:r>
      <w:proofErr w:type="gramStart"/>
      <w:r>
        <w:t xml:space="preserve"> .</w:t>
      </w:r>
      <w:proofErr w:type="gramEnd"/>
    </w:p>
    <w:p w:rsidR="00D27A95" w:rsidRDefault="00D27A95" w:rsidP="00D27A95">
      <w:pPr>
        <w:numPr>
          <w:ilvl w:val="1"/>
          <w:numId w:val="18"/>
        </w:numPr>
        <w:ind w:left="720"/>
      </w:pPr>
      <w:r>
        <w:t xml:space="preserve">Агрегация – Техника основана на </w:t>
      </w:r>
      <w:proofErr w:type="gramStart"/>
      <w:r>
        <w:t>построении</w:t>
      </w:r>
      <w:proofErr w:type="gramEnd"/>
      <w:r>
        <w:t xml:space="preserve"> обобщений по одному или нескольким атрибутам (групповые операции). </w:t>
      </w:r>
      <w:proofErr w:type="gramStart"/>
      <w:r>
        <w:t>Представляет из себя</w:t>
      </w:r>
      <w:proofErr w:type="gramEnd"/>
      <w:r>
        <w:t xml:space="preserve"> построение обобщенных данных по выделенным атрибутам.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>Возмущение – внесение шума в данные, которые перестают быть точными или правдивыми, но сохраняют основные статистические закономерности. Метод применим для бинарных данных (да/нет, например, пола), статистически частых наборов данных. Позволяет сохранить статистическую ценность набора данных при незначительных потерях информации.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>Микро-агрегация – Техника предполагает формирование групп записей, для которых вместо точных значений указывается диапазон. Метод рекомендуется к применению для параметров возраста, географических локаций, финансовых транзакций, биометрических данных.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 xml:space="preserve">Перемешивание – Техника направлена на перемешивание аналогичных записей при сохранении статической значимости всего набора. Наиболее </w:t>
      </w:r>
      <w:proofErr w:type="gramStart"/>
      <w:r>
        <w:lastRenderedPageBreak/>
        <w:t>полезна</w:t>
      </w:r>
      <w:proofErr w:type="gramEnd"/>
      <w:r>
        <w:t xml:space="preserve"> при обезличивании временных интервалов, например, информации об отпусках. Метод применяется, как правило, в совокупности с другими методами обезличивания.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>Создание псевдонимов – Для чувствительного атрибута проводится замена идентификаторов на условные обозначение или цифровые ключи. Как правило, проводится для частных данных. Используется в совокупности с другими методами обезличивания.</w:t>
      </w:r>
    </w:p>
    <w:p w:rsidR="00D27A95" w:rsidRDefault="00D27A95" w:rsidP="00D27A95">
      <w:pPr>
        <w:numPr>
          <w:ilvl w:val="1"/>
          <w:numId w:val="18"/>
        </w:numPr>
        <w:ind w:left="720"/>
      </w:pPr>
      <w:proofErr w:type="spellStart"/>
      <w:r>
        <w:t>Маскеризация</w:t>
      </w:r>
      <w:proofErr w:type="spellEnd"/>
      <w:r>
        <w:t xml:space="preserve"> – В рамках данной техники проводится замена части записи заполнителями по определенному шаблону. Хотя в результате исходной строке сопоставляется строка определенного шаблона, что позволяет отнести этот метод к </w:t>
      </w:r>
      <w:proofErr w:type="spellStart"/>
      <w:r>
        <w:t>псевдонимизации</w:t>
      </w:r>
      <w:proofErr w:type="spellEnd"/>
      <w:r>
        <w:t>, по ряду характеристик этот метод может быть сопоставлен микро-агрегации: в результате применения шаблонов возникают обобщенные группы. Применим для идентификаторов (номера паспортов, телефоны, номера карт)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 xml:space="preserve">Локальное подавление – удаление или перекодирование относительно редких записей данных. В отличии от метода удаления атрибутов </w:t>
      </w:r>
      <w:proofErr w:type="gramStart"/>
      <w:r>
        <w:t>нацелен</w:t>
      </w:r>
      <w:proofErr w:type="gramEnd"/>
      <w:r>
        <w:t xml:space="preserve"> на удаление строк или значений для заданных атрибутов в выделенных строках. Наибольшее применение имеет для медицинской и биометрической информации, а также больших наборов статистических данных с аномалиями.</w:t>
      </w:r>
    </w:p>
    <w:p w:rsidR="00D27A95" w:rsidRDefault="00D27A95" w:rsidP="00D27A95">
      <w:pPr>
        <w:numPr>
          <w:ilvl w:val="1"/>
          <w:numId w:val="18"/>
        </w:numPr>
        <w:ind w:left="720"/>
      </w:pPr>
      <w:proofErr w:type="gramStart"/>
      <w:r>
        <w:t xml:space="preserve">Удаление атрибутов – удаление чувствительного </w:t>
      </w:r>
      <w:proofErr w:type="spellStart"/>
      <w:r>
        <w:t>контента</w:t>
      </w:r>
      <w:proofErr w:type="spellEnd"/>
      <w:r>
        <w:t xml:space="preserve"> без добавления замен.</w:t>
      </w:r>
      <w:proofErr w:type="gramEnd"/>
      <w:r>
        <w:t xml:space="preserve"> Метод используется для удаления прямых идентификаторов, а также удаления избыточных </w:t>
      </w:r>
      <w:proofErr w:type="spellStart"/>
      <w:r>
        <w:t>квази-идентификаторов</w:t>
      </w:r>
      <w:proofErr w:type="spellEnd"/>
      <w:r w:rsidRPr="00D27A95">
        <w:t>.</w:t>
      </w:r>
    </w:p>
    <w:p w:rsidR="00D27A95" w:rsidRDefault="00D27A95" w:rsidP="00D27A95">
      <w:pPr>
        <w:numPr>
          <w:ilvl w:val="1"/>
          <w:numId w:val="18"/>
        </w:numPr>
        <w:ind w:left="720"/>
      </w:pPr>
      <w:r>
        <w:t xml:space="preserve">Метод декомпозиции – </w:t>
      </w:r>
      <w:bookmarkStart w:id="8" w:name="_Toc465202233"/>
      <w:r>
        <w:t>Разделение множества атрибутов на несколько подмножеств с последующим раздельным хранением. Метод не является собственно техникой обезличивания, но позволяет формировать наборы данных, к которым могут применяться методы обезличивания.</w:t>
      </w:r>
    </w:p>
    <w:p w:rsidR="00D27A95" w:rsidRDefault="00D27A95" w:rsidP="00D27A95">
      <w:pPr>
        <w:ind w:left="720" w:firstLine="0"/>
      </w:pPr>
    </w:p>
    <w:p w:rsidR="00D27A95" w:rsidRDefault="00D27A95" w:rsidP="00D27A95"/>
    <w:p w:rsidR="00D27A95" w:rsidRDefault="00D27A95" w:rsidP="00D27A95">
      <w:r>
        <w:lastRenderedPageBreak/>
        <w:t>Для каждого атрибута набора данных можно применить определенный метод обезличивания:</w:t>
      </w:r>
    </w:p>
    <w:p w:rsidR="00D27A95" w:rsidRPr="00475BE3" w:rsidRDefault="00D27A95" w:rsidP="00D27A95">
      <w:r>
        <w:t>1. Атрибуты "</w:t>
      </w:r>
      <w:proofErr w:type="spellStart"/>
      <w:r>
        <w:t>Name</w:t>
      </w:r>
      <w:proofErr w:type="spellEnd"/>
      <w:r>
        <w:t>" содержат информацию, позволяющую однозначно идентифицировать человека, поэтому для обезличивания данных оптимально использовать метод удаления атрибутов.</w:t>
      </w:r>
    </w:p>
    <w:p w:rsidR="00D27A95" w:rsidRPr="00475BE3" w:rsidRDefault="00D27A95" w:rsidP="00D27A95">
      <w:r>
        <w:t>2. "</w:t>
      </w:r>
      <w:proofErr w:type="spellStart"/>
      <w:r>
        <w:t>Snils</w:t>
      </w:r>
      <w:proofErr w:type="spellEnd"/>
      <w:r>
        <w:t xml:space="preserve">" содержат информацию, позволяющую однозначно идентифицировать человека, поэтому для обезличивания данных оптимально использовать метод удаления атрибутов. </w:t>
      </w:r>
    </w:p>
    <w:p w:rsidR="00D27A95" w:rsidRDefault="00D27A95" w:rsidP="00D27A95">
      <w:r>
        <w:t>3. "</w:t>
      </w:r>
      <w:proofErr w:type="spellStart"/>
      <w:r>
        <w:t>Passport</w:t>
      </w:r>
      <w:proofErr w:type="spellEnd"/>
      <w:r>
        <w:t xml:space="preserve">": Данный атрибут также содержит информацию, по которой можно однозначно идентифицировать человека. Однако первые две цифры кода региона не относятся к конкретному человеку. Можно применить метод </w:t>
      </w:r>
      <w:proofErr w:type="spellStart"/>
      <w:r>
        <w:t>маскеризации</w:t>
      </w:r>
      <w:proofErr w:type="spellEnd"/>
      <w:r>
        <w:t>, чтобы скрыть оставшуюся информацию.</w:t>
      </w:r>
    </w:p>
    <w:p w:rsidR="00D27A95" w:rsidRDefault="00D27A95" w:rsidP="00D27A95">
      <w:r>
        <w:t>4. "</w:t>
      </w:r>
      <w:proofErr w:type="spellStart"/>
      <w:r>
        <w:t>Symptoms</w:t>
      </w:r>
      <w:proofErr w:type="spellEnd"/>
      <w:r>
        <w:t>" и "</w:t>
      </w:r>
      <w:proofErr w:type="spellStart"/>
      <w:r>
        <w:t>Analysis</w:t>
      </w:r>
      <w:proofErr w:type="spellEnd"/>
      <w:r>
        <w:t xml:space="preserve">": Эти атрибуты однозначно связаны с атрибутами </w:t>
      </w:r>
      <w:r w:rsidRPr="00D27A95">
        <w:t>“</w:t>
      </w:r>
      <w:r>
        <w:rPr>
          <w:lang w:val="en-US"/>
        </w:rPr>
        <w:t>Doctor</w:t>
      </w:r>
      <w:r w:rsidRPr="00D27A95">
        <w:t xml:space="preserve">”, </w:t>
      </w:r>
      <w:r>
        <w:t xml:space="preserve">поэтому для обезличивания данных оптимально использовать метод удаления атрибутов. </w:t>
      </w:r>
    </w:p>
    <w:p w:rsidR="00D27A95" w:rsidRDefault="00D27A95" w:rsidP="00D27A95">
      <w:r>
        <w:t>5. "</w:t>
      </w:r>
      <w:proofErr w:type="spellStart"/>
      <w:r>
        <w:t>Doctor</w:t>
      </w:r>
      <w:proofErr w:type="spellEnd"/>
      <w:r>
        <w:t xml:space="preserve">": Информация о докторе может быть обобщена до отделения, в котором он работает. </w:t>
      </w:r>
    </w:p>
    <w:p w:rsidR="00D27A95" w:rsidRDefault="00D27A95" w:rsidP="009B2A78">
      <w:r>
        <w:t>6. "</w:t>
      </w:r>
      <w:proofErr w:type="spellStart"/>
      <w:r>
        <w:t>DateStart</w:t>
      </w:r>
      <w:proofErr w:type="spellEnd"/>
      <w:r>
        <w:t>"</w:t>
      </w:r>
      <w:r w:rsidR="009B2A78">
        <w:t xml:space="preserve"> и "</w:t>
      </w:r>
      <w:proofErr w:type="spellStart"/>
      <w:r w:rsidR="009B2A78">
        <w:t>Date</w:t>
      </w:r>
      <w:proofErr w:type="spellEnd"/>
      <w:r w:rsidR="009B2A78">
        <w:rPr>
          <w:lang w:val="en-US"/>
        </w:rPr>
        <w:t>End</w:t>
      </w:r>
      <w:r w:rsidR="009B2A78">
        <w:t>"</w:t>
      </w:r>
      <w:r>
        <w:t>: Дату приема можно обобщить до времени года</w:t>
      </w:r>
      <w:r w:rsidR="009B2A78">
        <w:t>, а дату получения результата удалить</w:t>
      </w:r>
      <w:r>
        <w:t>.</w:t>
      </w:r>
    </w:p>
    <w:p w:rsidR="00D27A95" w:rsidRDefault="00D27A95" w:rsidP="00D27A95">
      <w:r>
        <w:t>7. "</w:t>
      </w:r>
      <w:proofErr w:type="spellStart"/>
      <w:r>
        <w:t>Price</w:t>
      </w:r>
      <w:proofErr w:type="spellEnd"/>
      <w:r>
        <w:t xml:space="preserve">": Для атрибута стоимости услуг можно применить микро-агрегацию путем округления вниз до ближайшего кратного 2500. </w:t>
      </w:r>
    </w:p>
    <w:p w:rsidR="00D27A95" w:rsidRDefault="00D27A95" w:rsidP="00D27A95">
      <w:r>
        <w:t>8. "</w:t>
      </w:r>
      <w:proofErr w:type="spellStart"/>
      <w:r>
        <w:t>Card</w:t>
      </w:r>
      <w:proofErr w:type="spellEnd"/>
      <w:r>
        <w:t xml:space="preserve">": Данные о банковской карте могут быть обобщены, учитывая, что часть цифр относится к платежной системе и банку. </w:t>
      </w:r>
    </w:p>
    <w:bookmarkEnd w:id="8"/>
    <w:p w:rsidR="00E4515F" w:rsidRDefault="00E4515F" w:rsidP="00E4515F">
      <w:pPr>
        <w:rPr>
          <w:szCs w:val="28"/>
        </w:rPr>
      </w:pPr>
    </w:p>
    <w:p w:rsidR="00E4515F" w:rsidRDefault="00E4515F" w:rsidP="00E4515F">
      <w:pPr>
        <w:rPr>
          <w:szCs w:val="28"/>
        </w:rPr>
      </w:pPr>
    </w:p>
    <w:p w:rsidR="00D27A95" w:rsidRDefault="00D27A95" w:rsidP="00E4515F">
      <w:pPr>
        <w:rPr>
          <w:szCs w:val="28"/>
        </w:rPr>
      </w:pPr>
    </w:p>
    <w:p w:rsidR="00D27A95" w:rsidRPr="00E4515F" w:rsidRDefault="00D27A95" w:rsidP="00E4515F">
      <w:pPr>
        <w:rPr>
          <w:szCs w:val="28"/>
        </w:rPr>
      </w:pPr>
    </w:p>
    <w:p w:rsidR="00F060B3" w:rsidRPr="002E2B2E" w:rsidRDefault="00E4515F" w:rsidP="00F060B3">
      <w:pPr>
        <w:pStyle w:val="Heading1"/>
      </w:pPr>
      <w:bookmarkStart w:id="9" w:name="_Toc178797432"/>
      <w:r w:rsidRPr="002E2B2E">
        <w:lastRenderedPageBreak/>
        <w:t>Основные шаги программы</w:t>
      </w:r>
      <w:bookmarkEnd w:id="9"/>
    </w:p>
    <w:p w:rsidR="00F060B3" w:rsidRPr="00F060B3" w:rsidRDefault="00F060B3" w:rsidP="00F060B3">
      <w:pPr>
        <w:pStyle w:val="Heading1"/>
        <w:numPr>
          <w:ilvl w:val="0"/>
          <w:numId w:val="0"/>
        </w:numPr>
      </w:pPr>
    </w:p>
    <w:p w:rsidR="004A7D32" w:rsidRDefault="003839A6" w:rsidP="00A803BC">
      <w:pPr>
        <w:pStyle w:val="af4"/>
        <w:numPr>
          <w:ilvl w:val="0"/>
          <w:numId w:val="11"/>
        </w:numPr>
      </w:pPr>
      <w:r>
        <w:t>С помощью интерфейса пользователь указывает</w:t>
      </w:r>
      <w:r w:rsidR="002E2B2E" w:rsidRPr="002E2B2E">
        <w:t xml:space="preserve"> </w:t>
      </w:r>
      <w:proofErr w:type="spellStart"/>
      <w:r w:rsidR="002E2B2E">
        <w:t>квази</w:t>
      </w:r>
      <w:proofErr w:type="spellEnd"/>
      <w:r w:rsidR="002E2B2E">
        <w:t xml:space="preserve"> – идентификаторы и вводит название файла с </w:t>
      </w:r>
      <w:proofErr w:type="spellStart"/>
      <w:r w:rsidR="002E2B2E">
        <w:t>датасетом</w:t>
      </w:r>
      <w:proofErr w:type="spellEnd"/>
      <w:r w:rsidR="002E2B2E">
        <w:t xml:space="preserve"> и запускает программу</w:t>
      </w:r>
      <w:r>
        <w:t>.</w:t>
      </w:r>
    </w:p>
    <w:p w:rsidR="004A7D32" w:rsidRDefault="002E2B2E" w:rsidP="00A803BC">
      <w:pPr>
        <w:pStyle w:val="af4"/>
        <w:numPr>
          <w:ilvl w:val="0"/>
          <w:numId w:val="11"/>
        </w:numPr>
      </w:pPr>
      <w:proofErr w:type="spellStart"/>
      <w:r>
        <w:t>Датасет</w:t>
      </w:r>
      <w:proofErr w:type="spellEnd"/>
      <w:r>
        <w:t xml:space="preserve"> обезличивается.</w:t>
      </w:r>
    </w:p>
    <w:p w:rsidR="004A7D32" w:rsidRDefault="002E2B2E" w:rsidP="00A803BC">
      <w:pPr>
        <w:pStyle w:val="af4"/>
        <w:numPr>
          <w:ilvl w:val="0"/>
          <w:numId w:val="11"/>
        </w:numPr>
      </w:pPr>
      <w:r>
        <w:t xml:space="preserve">Считается </w:t>
      </w:r>
      <w:r>
        <w:rPr>
          <w:lang w:val="en-US"/>
        </w:rPr>
        <w:t xml:space="preserve">k – </w:t>
      </w:r>
      <w:r>
        <w:t xml:space="preserve">анонимность </w:t>
      </w:r>
      <w:proofErr w:type="spellStart"/>
      <w:r>
        <w:t>датасета</w:t>
      </w:r>
      <w:proofErr w:type="spellEnd"/>
      <w:r w:rsidR="003839A6">
        <w:t>.</w:t>
      </w:r>
    </w:p>
    <w:p w:rsidR="004A7D32" w:rsidRDefault="002E2B2E" w:rsidP="00A803BC">
      <w:pPr>
        <w:pStyle w:val="af4"/>
        <w:numPr>
          <w:ilvl w:val="0"/>
          <w:numId w:val="11"/>
        </w:numPr>
      </w:pPr>
      <w:r>
        <w:t xml:space="preserve">Поиск 5-ти наименьших значений </w:t>
      </w:r>
      <w:r>
        <w:rPr>
          <w:lang w:val="en-US"/>
        </w:rPr>
        <w:t>K</w:t>
      </w:r>
      <w:r>
        <w:t xml:space="preserve"> и вычисление процентного количества строк с этими коэффициентами</w:t>
      </w:r>
      <w:r w:rsidR="003839A6">
        <w:t>.</w:t>
      </w:r>
    </w:p>
    <w:p w:rsidR="00A803BC" w:rsidRDefault="002E2B2E" w:rsidP="00A803BC">
      <w:pPr>
        <w:pStyle w:val="af4"/>
        <w:numPr>
          <w:ilvl w:val="0"/>
          <w:numId w:val="11"/>
        </w:numPr>
      </w:pPr>
      <w:r>
        <w:t xml:space="preserve">Поиск уникальных строк (с коэффициентом </w:t>
      </w:r>
      <w:r>
        <w:rPr>
          <w:lang w:val="en-US"/>
        </w:rPr>
        <w:t>K</w:t>
      </w:r>
      <w:r>
        <w:t xml:space="preserve"> = 1)</w:t>
      </w:r>
      <w:r w:rsidR="00A803BC">
        <w:t>.</w:t>
      </w:r>
    </w:p>
    <w:p w:rsidR="00F060B3" w:rsidRDefault="002E2B2E" w:rsidP="002E2B2E">
      <w:pPr>
        <w:pStyle w:val="af4"/>
        <w:numPr>
          <w:ilvl w:val="0"/>
          <w:numId w:val="11"/>
        </w:numPr>
      </w:pPr>
      <w:r>
        <w:t>Вывод полученных результатов в интерфейс программы</w:t>
      </w:r>
      <w:r w:rsidR="00A803BC">
        <w:t>.</w:t>
      </w:r>
    </w:p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F060B3" w:rsidRDefault="00F060B3" w:rsidP="00F060B3"/>
    <w:p w:rsidR="004A7D32" w:rsidRDefault="004A7D32" w:rsidP="00F060B3">
      <w:pPr>
        <w:ind w:firstLine="0"/>
        <w:rPr>
          <w:rFonts w:cs="Times New Roman"/>
          <w:szCs w:val="28"/>
        </w:rPr>
      </w:pPr>
    </w:p>
    <w:p w:rsidR="00F060B3" w:rsidRDefault="00F060B3" w:rsidP="00F060B3">
      <w:pPr>
        <w:pStyle w:val="Heading1"/>
      </w:pPr>
      <w:bookmarkStart w:id="10" w:name="_Toc178797433"/>
      <w:bookmarkStart w:id="11" w:name="_Toc438053884"/>
      <w:r>
        <w:lastRenderedPageBreak/>
        <w:t>Блок-схема программы</w:t>
      </w:r>
      <w:bookmarkEnd w:id="10"/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b w:val="0"/>
        </w:rPr>
      </w:pPr>
      <w:bookmarkStart w:id="12" w:name="_Toc178797434"/>
      <w:r w:rsidRPr="00F060B3">
        <w:rPr>
          <w:b w:val="0"/>
        </w:rPr>
        <w:t>На рисунках 1-</w:t>
      </w:r>
      <w:r w:rsidR="002E2B2E">
        <w:rPr>
          <w:b w:val="0"/>
        </w:rPr>
        <w:t>3</w:t>
      </w:r>
      <w:r w:rsidRPr="00F060B3">
        <w:rPr>
          <w:b w:val="0"/>
        </w:rPr>
        <w:t xml:space="preserve"> представлена блок-схема алгоритма.</w:t>
      </w:r>
      <w:bookmarkEnd w:id="12"/>
    </w:p>
    <w:p w:rsidR="00F060B3" w:rsidRDefault="002E2B2E" w:rsidP="00F060B3">
      <w:pPr>
        <w:pStyle w:val="Heading1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3001010" cy="6144260"/>
            <wp:effectExtent l="19050" t="0" r="889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614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Pr="002E2B2E" w:rsidRDefault="00F060B3" w:rsidP="00F060B3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3" w:name="_Toc178797435"/>
      <w:r w:rsidRPr="00F060B3">
        <w:rPr>
          <w:b w:val="0"/>
          <w:sz w:val="24"/>
          <w:szCs w:val="24"/>
        </w:rPr>
        <w:t>Рис</w:t>
      </w:r>
      <w:r w:rsidRPr="002E2B2E">
        <w:rPr>
          <w:b w:val="0"/>
          <w:sz w:val="24"/>
          <w:szCs w:val="24"/>
        </w:rPr>
        <w:t xml:space="preserve">. 5.1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r w:rsidR="002E2B2E">
        <w:rPr>
          <w:b w:val="0"/>
          <w:sz w:val="24"/>
          <w:szCs w:val="24"/>
        </w:rPr>
        <w:t>основной функции</w:t>
      </w:r>
      <w:bookmarkEnd w:id="13"/>
      <w:r w:rsidR="002E2B2E">
        <w:rPr>
          <w:b w:val="0"/>
          <w:sz w:val="24"/>
          <w:szCs w:val="24"/>
        </w:rPr>
        <w:t>.</w:t>
      </w:r>
    </w:p>
    <w:p w:rsidR="00F060B3" w:rsidRDefault="002E2B2E" w:rsidP="00F060B3">
      <w:pPr>
        <w:pStyle w:val="Heading1"/>
        <w:numPr>
          <w:ilvl w:val="0"/>
          <w:numId w:val="0"/>
        </w:numPr>
        <w:jc w:val="center"/>
        <w:rPr>
          <w:szCs w:val="28"/>
        </w:rPr>
      </w:pPr>
      <w:r>
        <w:rPr>
          <w:b w:val="0"/>
          <w:noProof/>
          <w:szCs w:val="28"/>
          <w:lang w:eastAsia="ru-RU"/>
        </w:rPr>
        <w:lastRenderedPageBreak/>
        <w:drawing>
          <wp:inline distT="0" distB="0" distL="0" distR="0">
            <wp:extent cx="2960370" cy="8190766"/>
            <wp:effectExtent l="1905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22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B3" w:rsidRPr="00F060B3" w:rsidRDefault="00F060B3" w:rsidP="00F060B3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4" w:name="_Toc178797436"/>
      <w:r w:rsidRPr="00F060B3">
        <w:rPr>
          <w:b w:val="0"/>
          <w:sz w:val="24"/>
          <w:szCs w:val="24"/>
        </w:rPr>
        <w:t xml:space="preserve">Рис. </w:t>
      </w:r>
      <w:r>
        <w:rPr>
          <w:b w:val="0"/>
          <w:sz w:val="24"/>
          <w:szCs w:val="24"/>
        </w:rPr>
        <w:t>5</w:t>
      </w:r>
      <w:r w:rsidRPr="00F060B3">
        <w:rPr>
          <w:b w:val="0"/>
          <w:sz w:val="24"/>
          <w:szCs w:val="24"/>
        </w:rPr>
        <w:t xml:space="preserve">.2 Блок-схема </w:t>
      </w:r>
      <w:r w:rsidR="002E2B2E">
        <w:rPr>
          <w:b w:val="0"/>
          <w:sz w:val="24"/>
          <w:szCs w:val="24"/>
        </w:rPr>
        <w:t>обезличивания</w:t>
      </w:r>
      <w:r w:rsidRPr="00F060B3">
        <w:rPr>
          <w:b w:val="0"/>
          <w:sz w:val="24"/>
          <w:szCs w:val="24"/>
        </w:rPr>
        <w:t xml:space="preserve"> </w:t>
      </w:r>
      <w:proofErr w:type="spellStart"/>
      <w:r w:rsidRPr="00F060B3">
        <w:rPr>
          <w:b w:val="0"/>
          <w:sz w:val="24"/>
          <w:szCs w:val="24"/>
        </w:rPr>
        <w:t>датасета</w:t>
      </w:r>
      <w:proofErr w:type="spellEnd"/>
      <w:r w:rsidRPr="00F060B3">
        <w:rPr>
          <w:b w:val="0"/>
          <w:sz w:val="24"/>
          <w:szCs w:val="24"/>
        </w:rPr>
        <w:t>.</w:t>
      </w:r>
      <w:bookmarkEnd w:id="14"/>
    </w:p>
    <w:p w:rsidR="00F060B3" w:rsidRDefault="00401669" w:rsidP="00F060B3">
      <w:pPr>
        <w:pStyle w:val="Heading1"/>
        <w:numPr>
          <w:ilvl w:val="0"/>
          <w:numId w:val="0"/>
        </w:numPr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058160" cy="7354570"/>
            <wp:effectExtent l="19050" t="0" r="889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735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Pr="00401669" w:rsidRDefault="00F060B3" w:rsidP="00F060B3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5" w:name="_Toc178797437"/>
      <w:r w:rsidRPr="00F060B3">
        <w:rPr>
          <w:b w:val="0"/>
          <w:sz w:val="24"/>
          <w:szCs w:val="24"/>
        </w:rPr>
        <w:t xml:space="preserve">Рис. </w:t>
      </w:r>
      <w:r>
        <w:rPr>
          <w:b w:val="0"/>
          <w:sz w:val="24"/>
          <w:szCs w:val="24"/>
        </w:rPr>
        <w:t>5</w:t>
      </w:r>
      <w:r w:rsidRPr="00F060B3">
        <w:rPr>
          <w:b w:val="0"/>
          <w:sz w:val="24"/>
          <w:szCs w:val="24"/>
        </w:rPr>
        <w:t xml:space="preserve">.3 Блок-схема метода </w:t>
      </w:r>
      <w:bookmarkEnd w:id="15"/>
      <w:r w:rsidR="00401669">
        <w:rPr>
          <w:b w:val="0"/>
          <w:sz w:val="24"/>
          <w:szCs w:val="24"/>
        </w:rPr>
        <w:t xml:space="preserve">вычисления </w:t>
      </w:r>
      <w:r w:rsidR="00401669">
        <w:rPr>
          <w:b w:val="0"/>
          <w:sz w:val="24"/>
          <w:szCs w:val="24"/>
          <w:lang w:val="en-US"/>
        </w:rPr>
        <w:t>k</w:t>
      </w:r>
      <w:r w:rsidR="00401669" w:rsidRPr="00401669">
        <w:rPr>
          <w:b w:val="0"/>
          <w:sz w:val="24"/>
          <w:szCs w:val="24"/>
        </w:rPr>
        <w:t xml:space="preserve"> </w:t>
      </w:r>
      <w:r w:rsidR="00401669">
        <w:rPr>
          <w:b w:val="0"/>
          <w:sz w:val="24"/>
          <w:szCs w:val="24"/>
        </w:rPr>
        <w:t>– анонимности.</w:t>
      </w:r>
    </w:p>
    <w:p w:rsidR="00F060B3" w:rsidRDefault="00F060B3" w:rsidP="00F060B3">
      <w:pPr>
        <w:pStyle w:val="Heading1"/>
        <w:numPr>
          <w:ilvl w:val="0"/>
          <w:numId w:val="0"/>
        </w:numPr>
      </w:pPr>
    </w:p>
    <w:p w:rsidR="00F060B3" w:rsidRDefault="00F060B3" w:rsidP="00F060B3">
      <w:pPr>
        <w:pStyle w:val="Heading1"/>
        <w:numPr>
          <w:ilvl w:val="0"/>
          <w:numId w:val="0"/>
        </w:numPr>
      </w:pPr>
    </w:p>
    <w:p w:rsidR="00F060B3" w:rsidRDefault="00F060B3" w:rsidP="00F060B3">
      <w:pPr>
        <w:pStyle w:val="Heading1"/>
        <w:numPr>
          <w:ilvl w:val="0"/>
          <w:numId w:val="0"/>
        </w:numPr>
      </w:pPr>
    </w:p>
    <w:p w:rsidR="003E2136" w:rsidRDefault="003E2136" w:rsidP="00F060B3">
      <w:pPr>
        <w:pStyle w:val="Heading1"/>
        <w:numPr>
          <w:ilvl w:val="0"/>
          <w:numId w:val="0"/>
        </w:num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6" w:name="_Toc178797442"/>
      <w:r>
        <w:rPr>
          <w:rFonts w:cs="Times New Roman"/>
          <w:szCs w:val="28"/>
        </w:rPr>
        <w:t>Описание программы</w:t>
      </w:r>
      <w:bookmarkEnd w:id="11"/>
      <w:bookmarkEnd w:id="16"/>
    </w:p>
    <w:p w:rsidR="004A7D32" w:rsidRDefault="003839A6">
      <w:pPr>
        <w:rPr>
          <w:szCs w:val="28"/>
        </w:rPr>
      </w:pPr>
      <w:r>
        <w:rPr>
          <w:szCs w:val="28"/>
        </w:rPr>
        <w:t xml:space="preserve">Программа реализована на </w:t>
      </w:r>
      <w:proofErr w:type="gramStart"/>
      <w:r>
        <w:rPr>
          <w:szCs w:val="28"/>
        </w:rPr>
        <w:t>языке</w:t>
      </w:r>
      <w:proofErr w:type="gramEnd"/>
      <w:r>
        <w:rPr>
          <w:szCs w:val="28"/>
        </w:rPr>
        <w:t xml:space="preserve"> </w:t>
      </w:r>
      <w:r w:rsidR="0055331B">
        <w:rPr>
          <w:szCs w:val="28"/>
          <w:lang w:val="en-US"/>
        </w:rPr>
        <w:t>P</w:t>
      </w:r>
      <w:r>
        <w:rPr>
          <w:szCs w:val="28"/>
          <w:lang w:val="en-US"/>
        </w:rPr>
        <w:t>ython</w:t>
      </w:r>
      <w:r>
        <w:rPr>
          <w:szCs w:val="28"/>
        </w:rPr>
        <w:t xml:space="preserve"> 3.10 с использованием </w:t>
      </w:r>
      <w:r w:rsidR="0055331B">
        <w:rPr>
          <w:szCs w:val="28"/>
        </w:rPr>
        <w:t>библиотек</w:t>
      </w:r>
      <w:r>
        <w:rPr>
          <w:szCs w:val="28"/>
        </w:rPr>
        <w:t xml:space="preserve"> </w:t>
      </w:r>
      <w:r w:rsidR="0055331B">
        <w:rPr>
          <w:szCs w:val="28"/>
          <w:lang w:val="en-US"/>
        </w:rPr>
        <w:t>pandas</w:t>
      </w:r>
      <w:r w:rsidR="0055331B" w:rsidRPr="0055331B">
        <w:rPr>
          <w:szCs w:val="28"/>
        </w:rPr>
        <w:t xml:space="preserve"> </w:t>
      </w:r>
      <w:hyperlink w:anchor="pandas" w:history="1">
        <w:r w:rsidR="0055331B" w:rsidRPr="00C47DE6">
          <w:rPr>
            <w:rStyle w:val="a3"/>
            <w:lang w:val="ru-RU"/>
          </w:rPr>
          <w:t>[</w:t>
        </w:r>
        <w:r w:rsidR="00401669" w:rsidRPr="00C47DE6">
          <w:rPr>
            <w:rStyle w:val="a3"/>
            <w:lang w:val="ru-RU"/>
          </w:rPr>
          <w:t>2</w:t>
        </w:r>
        <w:r w:rsidR="0055331B" w:rsidRPr="00C47DE6">
          <w:rPr>
            <w:rStyle w:val="a3"/>
            <w:lang w:val="ru-RU"/>
          </w:rPr>
          <w:t>]</w:t>
        </w:r>
      </w:hyperlink>
      <w:r w:rsidR="0055331B" w:rsidRPr="0055331B">
        <w:rPr>
          <w:szCs w:val="28"/>
        </w:rPr>
        <w:t xml:space="preserve">, </w:t>
      </w:r>
      <w:r>
        <w:rPr>
          <w:szCs w:val="28"/>
          <w:lang w:val="en-US"/>
        </w:rPr>
        <w:t>tkinter</w:t>
      </w:r>
      <w:r w:rsidR="0055331B" w:rsidRPr="0055331B">
        <w:rPr>
          <w:szCs w:val="28"/>
        </w:rPr>
        <w:t xml:space="preserve"> </w:t>
      </w:r>
      <w:hyperlink w:anchor="tkinter" w:history="1">
        <w:r w:rsidR="0055331B" w:rsidRPr="00C47DE6">
          <w:rPr>
            <w:rStyle w:val="a3"/>
            <w:lang w:val="ru-RU"/>
          </w:rPr>
          <w:t>[</w:t>
        </w:r>
        <w:r w:rsidR="00401669" w:rsidRPr="00C47DE6">
          <w:rPr>
            <w:rStyle w:val="a3"/>
            <w:lang w:val="ru-RU"/>
          </w:rPr>
          <w:t>3</w:t>
        </w:r>
        <w:r w:rsidR="0055331B" w:rsidRPr="00C47DE6">
          <w:rPr>
            <w:rStyle w:val="a3"/>
            <w:lang w:val="ru-RU"/>
          </w:rPr>
          <w:t>]</w:t>
        </w:r>
      </w:hyperlink>
      <w:r>
        <w:rPr>
          <w:szCs w:val="28"/>
        </w:rPr>
        <w:t>.</w:t>
      </w:r>
    </w:p>
    <w:p w:rsidR="004A7D32" w:rsidRDefault="003839A6" w:rsidP="0055331B">
      <w:pPr>
        <w:rPr>
          <w:szCs w:val="28"/>
        </w:rPr>
      </w:pPr>
      <w:r>
        <w:rPr>
          <w:szCs w:val="28"/>
        </w:rPr>
        <w:t xml:space="preserve">В программе используются </w:t>
      </w:r>
      <w:r w:rsidR="005B7B9A">
        <w:rPr>
          <w:szCs w:val="28"/>
        </w:rPr>
        <w:t xml:space="preserve">7 функций для работы с данными и 1 функция для ввода исходного </w:t>
      </w:r>
      <w:proofErr w:type="spellStart"/>
      <w:r w:rsidR="005B7B9A">
        <w:rPr>
          <w:szCs w:val="28"/>
        </w:rPr>
        <w:t>датасета</w:t>
      </w:r>
      <w:proofErr w:type="spellEnd"/>
      <w:r w:rsidR="005B7B9A">
        <w:rPr>
          <w:szCs w:val="28"/>
        </w:rPr>
        <w:t xml:space="preserve"> и вывода результата</w:t>
      </w:r>
      <w:r>
        <w:rPr>
          <w:szCs w:val="28"/>
        </w:rPr>
        <w:t xml:space="preserve">. </w:t>
      </w:r>
    </w:p>
    <w:p w:rsidR="004A7D32" w:rsidRDefault="004A7D32">
      <w:pPr>
        <w:rPr>
          <w:szCs w:val="28"/>
        </w:rPr>
      </w:pPr>
    </w:p>
    <w:p w:rsidR="004A7D32" w:rsidRPr="00401669" w:rsidRDefault="003839A6" w:rsidP="00EB2C60">
      <w:pPr>
        <w:ind w:firstLine="0"/>
        <w:jc w:val="right"/>
        <w:rPr>
          <w:szCs w:val="28"/>
        </w:rPr>
      </w:pPr>
      <w:r>
        <w:rPr>
          <w:szCs w:val="28"/>
        </w:rPr>
        <w:t xml:space="preserve">Таблица </w:t>
      </w:r>
      <w:r w:rsidR="001B2CB0">
        <w:rPr>
          <w:szCs w:val="28"/>
        </w:rPr>
        <w:t>6</w:t>
      </w:r>
      <w:r>
        <w:rPr>
          <w:szCs w:val="28"/>
        </w:rPr>
        <w:t xml:space="preserve">.1 Описание </w:t>
      </w:r>
      <w:r w:rsidR="00401669">
        <w:rPr>
          <w:szCs w:val="28"/>
        </w:rPr>
        <w:t>функций</w:t>
      </w:r>
    </w:p>
    <w:tbl>
      <w:tblPr>
        <w:tblW w:w="4827" w:type="pct"/>
        <w:tblLayout w:type="fixed"/>
        <w:tblLook w:val="04A0"/>
      </w:tblPr>
      <w:tblGrid>
        <w:gridCol w:w="264"/>
        <w:gridCol w:w="3231"/>
        <w:gridCol w:w="6581"/>
      </w:tblGrid>
      <w:tr w:rsidR="00F86B81" w:rsidTr="007C58B1">
        <w:trPr>
          <w:trHeight w:val="567"/>
        </w:trPr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401669">
            <w:pPr>
              <w:widowControl w:val="0"/>
              <w:ind w:left="298" w:firstLine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Имя </w:t>
            </w:r>
            <w:r w:rsidR="00401669">
              <w:rPr>
                <w:rFonts w:eastAsia="Calibri" w:cs="Arial"/>
                <w:szCs w:val="28"/>
              </w:rPr>
              <w:t>функции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Назначение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401669" w:rsidRDefault="00401669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maskerization_passport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401669" w:rsidRDefault="00401669" w:rsidP="007C58B1">
            <w:pPr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>
              <w:rPr>
                <w:rFonts w:eastAsia="Calibri" w:cs="Arial"/>
                <w:szCs w:val="28"/>
              </w:rPr>
              <w:t>Маскеризация</w:t>
            </w:r>
            <w:proofErr w:type="spellEnd"/>
            <w:r>
              <w:rPr>
                <w:rFonts w:eastAsia="Calibri" w:cs="Arial"/>
                <w:szCs w:val="28"/>
              </w:rPr>
              <w:t xml:space="preserve"> паспорта (</w:t>
            </w:r>
            <w:r>
              <w:rPr>
                <w:rFonts w:eastAsia="Calibri" w:cs="Arial"/>
                <w:szCs w:val="28"/>
                <w:lang w:val="en-US"/>
              </w:rPr>
              <w:t>XX** ******)</w:t>
            </w:r>
            <w:r>
              <w:rPr>
                <w:rFonts w:eastAsia="Calibri" w:cs="Arial"/>
                <w:szCs w:val="28"/>
              </w:rPr>
              <w:t>.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401669" w:rsidRDefault="00401669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generalization_doctor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401669" w:rsidRDefault="00401669" w:rsidP="00E52D3C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Обобщает врача до отделения, в котором он принимает.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401669" w:rsidRDefault="00401669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generalization_date_start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401669" w:rsidRDefault="00401669" w:rsidP="0055331B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Обобщает дату до времени года.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401669" w:rsidRDefault="00401669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aggregation_price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Default="00401669" w:rsidP="00401669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Производит агрегацию цены до интервалов в 2500 рублей</w:t>
            </w:r>
            <w:r w:rsidR="00F86B81">
              <w:rPr>
                <w:rFonts w:eastAsia="Calibri" w:cs="Arial"/>
                <w:szCs w:val="28"/>
              </w:rPr>
              <w:t>.</w:t>
            </w:r>
          </w:p>
        </w:tc>
      </w:tr>
      <w:tr w:rsidR="00F86B81" w:rsidTr="007C58B1">
        <w:trPr>
          <w:trHeight w:val="840"/>
        </w:trPr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401669" w:rsidRDefault="00401669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generalization_card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5B7B9A" w:rsidRDefault="005B7B9A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Обобщает карту до платёжной системы, к которой привязана карта.</w:t>
            </w:r>
          </w:p>
        </w:tc>
      </w:tr>
      <w:tr w:rsidR="00F86B81" w:rsidTr="005B7B9A">
        <w:trPr>
          <w:trHeight w:val="680"/>
        </w:trPr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401669" w:rsidP="007C58B1">
            <w:pPr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anonimyze</w:t>
            </w:r>
            <w:proofErr w:type="spellEnd"/>
          </w:p>
        </w:tc>
        <w:tc>
          <w:tcPr>
            <w:tcW w:w="6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B9A" w:rsidRPr="005B7B9A" w:rsidRDefault="005B7B9A" w:rsidP="007C58B1">
            <w:pPr>
              <w:widowControl w:val="0"/>
              <w:ind w:firstLine="0"/>
              <w:jc w:val="left"/>
              <w:rPr>
                <w:rFonts w:eastAsia="Calibri" w:cs="Arial"/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Обезличивание </w:t>
            </w:r>
            <w:proofErr w:type="spellStart"/>
            <w:r>
              <w:rPr>
                <w:rFonts w:eastAsia="Calibri" w:cs="Arial"/>
                <w:szCs w:val="28"/>
              </w:rPr>
              <w:t>датасета</w:t>
            </w:r>
            <w:proofErr w:type="spellEnd"/>
            <w:r>
              <w:rPr>
                <w:rFonts w:eastAsia="Calibri" w:cs="Arial"/>
                <w:szCs w:val="28"/>
              </w:rPr>
              <w:t>.</w:t>
            </w:r>
          </w:p>
        </w:tc>
      </w:tr>
      <w:tr w:rsidR="005B7B9A" w:rsidTr="005B7B9A">
        <w:trPr>
          <w:trHeight w:val="680"/>
        </w:trPr>
        <w:tc>
          <w:tcPr>
            <w:tcW w:w="264" w:type="dxa"/>
            <w:tcBorders>
              <w:right w:val="single" w:sz="4" w:space="0" w:color="auto"/>
            </w:tcBorders>
          </w:tcPr>
          <w:p w:rsidR="005B7B9A" w:rsidRDefault="005B7B9A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B9A" w:rsidRPr="005B7B9A" w:rsidRDefault="005B7B9A" w:rsidP="007C58B1">
            <w:pPr>
              <w:widowControl w:val="0"/>
              <w:ind w:firstLine="0"/>
              <w:jc w:val="center"/>
              <w:rPr>
                <w:rFonts w:eastAsia="Calibri" w:cs="Arial"/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calc_k_anonimity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B9A" w:rsidRPr="005B7B9A" w:rsidRDefault="005B7B9A" w:rsidP="007C58B1">
            <w:pPr>
              <w:widowControl w:val="0"/>
              <w:ind w:firstLine="0"/>
              <w:jc w:val="left"/>
              <w:rPr>
                <w:rFonts w:eastAsia="Calibri" w:cs="Arial"/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Вычисление </w:t>
            </w:r>
            <w:r>
              <w:rPr>
                <w:rFonts w:eastAsia="Calibri" w:cs="Arial"/>
                <w:szCs w:val="28"/>
                <w:lang w:val="en-US"/>
              </w:rPr>
              <w:t>k</w:t>
            </w:r>
            <w:r>
              <w:rPr>
                <w:rFonts w:eastAsia="Calibri" w:cs="Arial"/>
                <w:szCs w:val="28"/>
              </w:rPr>
              <w:t>-анонимности.</w:t>
            </w:r>
          </w:p>
        </w:tc>
      </w:tr>
      <w:tr w:rsidR="005B7B9A" w:rsidTr="005B7B9A">
        <w:trPr>
          <w:trHeight w:val="680"/>
        </w:trPr>
        <w:tc>
          <w:tcPr>
            <w:tcW w:w="264" w:type="dxa"/>
            <w:tcBorders>
              <w:right w:val="single" w:sz="4" w:space="0" w:color="auto"/>
            </w:tcBorders>
          </w:tcPr>
          <w:p w:rsidR="005B7B9A" w:rsidRDefault="005B7B9A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B9A" w:rsidRPr="005B7B9A" w:rsidRDefault="005B7B9A" w:rsidP="007C58B1">
            <w:pPr>
              <w:widowControl w:val="0"/>
              <w:ind w:firstLine="0"/>
              <w:jc w:val="center"/>
              <w:rPr>
                <w:rFonts w:eastAsia="Calibri" w:cs="Arial"/>
                <w:szCs w:val="28"/>
                <w:lang w:val="en-US"/>
              </w:rPr>
            </w:pPr>
            <w:proofErr w:type="spellStart"/>
            <w:r>
              <w:rPr>
                <w:rFonts w:eastAsia="Calibri" w:cs="Arial"/>
                <w:szCs w:val="28"/>
                <w:lang w:val="en-US"/>
              </w:rPr>
              <w:t>run_function</w:t>
            </w:r>
            <w:proofErr w:type="spellEnd"/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B9A" w:rsidRPr="005B7B9A" w:rsidRDefault="005B7B9A" w:rsidP="007C58B1">
            <w:pPr>
              <w:widowControl w:val="0"/>
              <w:ind w:firstLine="0"/>
              <w:jc w:val="left"/>
              <w:rPr>
                <w:rFonts w:eastAsia="Calibri" w:cs="Arial"/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Получение вводной информации и вывод результата в </w:t>
            </w:r>
            <w:proofErr w:type="gramStart"/>
            <w:r>
              <w:rPr>
                <w:rFonts w:eastAsia="Calibri" w:cs="Arial"/>
                <w:szCs w:val="28"/>
              </w:rPr>
              <w:t>интерфейс</w:t>
            </w:r>
            <w:proofErr w:type="gramEnd"/>
            <w:r>
              <w:rPr>
                <w:rFonts w:eastAsia="Calibri" w:cs="Arial"/>
                <w:szCs w:val="28"/>
              </w:rPr>
              <w:t xml:space="preserve"> и создание файлов с обработанным </w:t>
            </w:r>
            <w:proofErr w:type="spellStart"/>
            <w:r>
              <w:rPr>
                <w:rFonts w:eastAsia="Calibri" w:cs="Arial"/>
                <w:szCs w:val="28"/>
              </w:rPr>
              <w:t>датасетом</w:t>
            </w:r>
            <w:proofErr w:type="spellEnd"/>
            <w:r>
              <w:rPr>
                <w:rFonts w:eastAsia="Calibri" w:cs="Arial"/>
                <w:szCs w:val="28"/>
              </w:rPr>
              <w:t>.</w:t>
            </w:r>
          </w:p>
        </w:tc>
      </w:tr>
    </w:tbl>
    <w:p w:rsidR="004A7D32" w:rsidRDefault="004A7D32">
      <w:pPr>
        <w:pStyle w:val="Heading1"/>
        <w:numPr>
          <w:ilvl w:val="0"/>
          <w:numId w:val="0"/>
        </w:numPr>
        <w:rPr>
          <w:rFonts w:cs="Times New Roman"/>
          <w:szCs w:val="28"/>
        </w:rPr>
      </w:pPr>
    </w:p>
    <w:p w:rsidR="0055331B" w:rsidRPr="003E2136" w:rsidRDefault="0055331B" w:rsidP="00EB2C60">
      <w:pPr>
        <w:jc w:val="right"/>
        <w:rPr>
          <w:szCs w:val="28"/>
        </w:rPr>
      </w:pPr>
    </w:p>
    <w:p w:rsidR="00070891" w:rsidRDefault="00070891" w:rsidP="00EB2C60">
      <w:pPr>
        <w:jc w:val="right"/>
        <w:rPr>
          <w:szCs w:val="28"/>
        </w:rPr>
      </w:pPr>
    </w:p>
    <w:p w:rsidR="003E2136" w:rsidRDefault="003E2136" w:rsidP="00EB2C60">
      <w:pPr>
        <w:jc w:val="right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7" w:name="_Toc438053885"/>
      <w:bookmarkStart w:id="18" w:name="_Toc178797443"/>
      <w:r>
        <w:rPr>
          <w:rFonts w:cs="Times New Roman"/>
          <w:szCs w:val="28"/>
        </w:rPr>
        <w:lastRenderedPageBreak/>
        <w:t>Рекомендации пользовател</w:t>
      </w:r>
      <w:bookmarkEnd w:id="17"/>
      <w:bookmarkEnd w:id="18"/>
      <w:r w:rsidR="00C0473A">
        <w:rPr>
          <w:rFonts w:cs="Times New Roman"/>
          <w:szCs w:val="28"/>
        </w:rPr>
        <w:t>я</w:t>
      </w:r>
    </w:p>
    <w:p w:rsidR="004A7D32" w:rsidRDefault="003839A6">
      <w:pPr>
        <w:rPr>
          <w:szCs w:val="28"/>
        </w:rPr>
      </w:pPr>
      <w:r>
        <w:rPr>
          <w:szCs w:val="28"/>
        </w:rPr>
        <w:t>После запуска программы требуется:</w:t>
      </w:r>
    </w:p>
    <w:p w:rsidR="004A7D32" w:rsidRDefault="005B7B9A">
      <w:pPr>
        <w:pStyle w:val="af4"/>
        <w:numPr>
          <w:ilvl w:val="0"/>
          <w:numId w:val="4"/>
        </w:numPr>
      </w:pPr>
      <w:r>
        <w:t xml:space="preserve">Ввести </w:t>
      </w:r>
      <w:proofErr w:type="gramStart"/>
      <w:r>
        <w:t xml:space="preserve">название исходного </w:t>
      </w:r>
      <w:proofErr w:type="spellStart"/>
      <w:r>
        <w:t>датасета</w:t>
      </w:r>
      <w:proofErr w:type="spellEnd"/>
      <w:r>
        <w:t xml:space="preserve"> включая</w:t>
      </w:r>
      <w:proofErr w:type="gramEnd"/>
      <w:r>
        <w:t xml:space="preserve"> расширение в поле </w:t>
      </w:r>
      <w:r w:rsidRPr="005B7B9A">
        <w:t>“</w:t>
      </w:r>
      <w:r>
        <w:rPr>
          <w:lang w:val="en-US"/>
        </w:rPr>
        <w:t>Input</w:t>
      </w:r>
      <w:r w:rsidRPr="005B7B9A">
        <w:t>”</w:t>
      </w:r>
      <w:r w:rsidR="003839A6">
        <w:t>.</w:t>
      </w:r>
    </w:p>
    <w:p w:rsidR="004A7D32" w:rsidRDefault="005B7B9A">
      <w:pPr>
        <w:pStyle w:val="af4"/>
        <w:numPr>
          <w:ilvl w:val="0"/>
          <w:numId w:val="4"/>
        </w:numPr>
        <w:contextualSpacing w:val="0"/>
      </w:pPr>
      <w:r>
        <w:t xml:space="preserve">Выбрать хотя бы один </w:t>
      </w:r>
      <w:proofErr w:type="spellStart"/>
      <w:r>
        <w:t>квази</w:t>
      </w:r>
      <w:proofErr w:type="spellEnd"/>
      <w:r>
        <w:t xml:space="preserve"> – </w:t>
      </w:r>
      <w:proofErr w:type="gramStart"/>
      <w:r>
        <w:t>идентификатор</w:t>
      </w:r>
      <w:proofErr w:type="gramEnd"/>
      <w:r>
        <w:t xml:space="preserve"> проставив галочки рядом с выбранными полями</w:t>
      </w:r>
      <w:r w:rsidR="003839A6">
        <w:t>.</w:t>
      </w:r>
    </w:p>
    <w:p w:rsidR="004A7D32" w:rsidRPr="005B7B9A" w:rsidRDefault="005B7B9A">
      <w:pPr>
        <w:pStyle w:val="af4"/>
        <w:numPr>
          <w:ilvl w:val="0"/>
          <w:numId w:val="4"/>
        </w:numPr>
        <w:contextualSpacing w:val="0"/>
      </w:pPr>
      <w:r>
        <w:t xml:space="preserve">Запустить программу с помощью кнопки </w:t>
      </w:r>
      <w:r w:rsidRPr="005B7B9A">
        <w:t>“</w:t>
      </w:r>
      <w:r>
        <w:rPr>
          <w:lang w:val="en-US"/>
        </w:rPr>
        <w:t>Run</w:t>
      </w:r>
      <w:r w:rsidRPr="005B7B9A">
        <w:t>”</w:t>
      </w:r>
      <w:r w:rsidR="003839A6">
        <w:t>.</w:t>
      </w:r>
    </w:p>
    <w:p w:rsidR="005B7B9A" w:rsidRDefault="005B7B9A">
      <w:pPr>
        <w:pStyle w:val="af4"/>
        <w:numPr>
          <w:ilvl w:val="0"/>
          <w:numId w:val="4"/>
        </w:numPr>
        <w:contextualSpacing w:val="0"/>
      </w:pPr>
      <w:proofErr w:type="gramStart"/>
      <w:r>
        <w:t>Результаты будут выведены в поле внизу интерфейса, а в папку с программой будут сохранены файлы с уникальными строками (</w:t>
      </w:r>
      <w:r>
        <w:rPr>
          <w:lang w:val="en-US"/>
        </w:rPr>
        <w:t>excess</w:t>
      </w:r>
      <w:r w:rsidRPr="005B7B9A">
        <w:t>.</w:t>
      </w:r>
      <w:proofErr w:type="spellStart"/>
      <w:r>
        <w:rPr>
          <w:lang w:val="en-US"/>
        </w:rPr>
        <w:t>csv</w:t>
      </w:r>
      <w:proofErr w:type="spellEnd"/>
      <w:r w:rsidRPr="005B7B9A">
        <w:t>)</w:t>
      </w:r>
      <w:r>
        <w:t xml:space="preserve">, с обезличенным </w:t>
      </w:r>
      <w:proofErr w:type="spellStart"/>
      <w:r>
        <w:t>датасетом</w:t>
      </w:r>
      <w:proofErr w:type="spellEnd"/>
      <w:r>
        <w:t xml:space="preserve"> (</w:t>
      </w:r>
      <w:r>
        <w:rPr>
          <w:lang w:val="en-US"/>
        </w:rPr>
        <w:t>full</w:t>
      </w:r>
      <w:r w:rsidRPr="005B7B9A">
        <w:t>_</w:t>
      </w:r>
      <w:r>
        <w:rPr>
          <w:lang w:val="en-US"/>
        </w:rPr>
        <w:t>anon</w:t>
      </w:r>
      <w:r w:rsidRPr="005B7B9A">
        <w:t>.</w:t>
      </w:r>
      <w:proofErr w:type="spellStart"/>
      <w:r>
        <w:rPr>
          <w:lang w:val="en-US"/>
        </w:rPr>
        <w:t>csv</w:t>
      </w:r>
      <w:proofErr w:type="spellEnd"/>
      <w:r>
        <w:t>)</w:t>
      </w:r>
      <w:r w:rsidRPr="005B7B9A">
        <w:t xml:space="preserve">, </w:t>
      </w:r>
      <w:r>
        <w:t>со списком всех строк с количеством их повторов (</w:t>
      </w:r>
      <w:r>
        <w:rPr>
          <w:lang w:val="en-US"/>
        </w:rPr>
        <w:t>types</w:t>
      </w:r>
      <w:r w:rsidRPr="005B7B9A">
        <w:t>.</w:t>
      </w:r>
      <w:proofErr w:type="spellStart"/>
      <w:r>
        <w:rPr>
          <w:lang w:val="en-US"/>
        </w:rPr>
        <w:t>csv</w:t>
      </w:r>
      <w:proofErr w:type="spellEnd"/>
      <w:r>
        <w:t xml:space="preserve">) и с </w:t>
      </w:r>
      <w:proofErr w:type="spellStart"/>
      <w:r>
        <w:t>датасетом</w:t>
      </w:r>
      <w:proofErr w:type="spellEnd"/>
      <w:r>
        <w:t xml:space="preserve"> с удаленными уникальными строками (</w:t>
      </w:r>
      <w:r>
        <w:rPr>
          <w:lang w:val="en-US"/>
        </w:rPr>
        <w:t>full</w:t>
      </w:r>
      <w:r w:rsidRPr="005B7B9A">
        <w:t>_</w:t>
      </w:r>
      <w:r>
        <w:rPr>
          <w:lang w:val="en-US"/>
        </w:rPr>
        <w:t>without</w:t>
      </w:r>
      <w:r w:rsidRPr="005B7B9A">
        <w:t>_</w:t>
      </w:r>
      <w:r>
        <w:rPr>
          <w:lang w:val="en-US"/>
        </w:rPr>
        <w:t>excess</w:t>
      </w:r>
      <w:r w:rsidRPr="005B7B9A">
        <w:t>.</w:t>
      </w:r>
      <w:proofErr w:type="spellStart"/>
      <w:r>
        <w:rPr>
          <w:lang w:val="en-US"/>
        </w:rPr>
        <w:t>csv</w:t>
      </w:r>
      <w:proofErr w:type="spellEnd"/>
      <w:r>
        <w:t>).</w:t>
      </w:r>
      <w:proofErr w:type="gramEnd"/>
    </w:p>
    <w:p w:rsidR="004A7D32" w:rsidRDefault="004A7D32">
      <w:pPr>
        <w:rPr>
          <w:szCs w:val="28"/>
        </w:rPr>
      </w:pPr>
    </w:p>
    <w:p w:rsidR="004A7D32" w:rsidRDefault="003839A6">
      <w:pPr>
        <w:pStyle w:val="Heading1"/>
        <w:rPr>
          <w:bCs/>
        </w:rPr>
      </w:pPr>
      <w:bookmarkStart w:id="19" w:name="_Toc178797444"/>
      <w:r>
        <w:rPr>
          <w:bCs/>
        </w:rPr>
        <w:t>Рекомендации программиста</w:t>
      </w:r>
      <w:bookmarkEnd w:id="19"/>
    </w:p>
    <w:p w:rsidR="004A7D32" w:rsidRDefault="003839A6" w:rsidP="008658BB">
      <w:pPr>
        <w:rPr>
          <w:szCs w:val="28"/>
        </w:rPr>
      </w:pPr>
      <w:r>
        <w:t xml:space="preserve">Для запуска программы необходима 64-битная операционная система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 xml:space="preserve">. Для работы с кодом необходима среда разработки, совместимая с </w:t>
      </w:r>
      <w:proofErr w:type="spellStart"/>
      <w:r>
        <w:t>python</w:t>
      </w:r>
      <w:proofErr w:type="spellEnd"/>
      <w:r>
        <w:t xml:space="preserve"> 3.1 и библиотеки </w:t>
      </w:r>
      <w:r w:rsidR="009B0C82">
        <w:rPr>
          <w:szCs w:val="28"/>
          <w:lang w:val="en-US"/>
        </w:rPr>
        <w:t>pandas</w:t>
      </w:r>
      <w:r w:rsidR="009B0C82" w:rsidRPr="0055331B">
        <w:rPr>
          <w:szCs w:val="28"/>
        </w:rPr>
        <w:t xml:space="preserve"> </w:t>
      </w:r>
      <w:hyperlink w:anchor="pandas" w:history="1">
        <w:r w:rsidR="009B0C82" w:rsidRPr="00C47DE6">
          <w:rPr>
            <w:rStyle w:val="a3"/>
            <w:lang w:val="ru-RU"/>
          </w:rPr>
          <w:t>[</w:t>
        </w:r>
        <w:r w:rsidR="00D61E2D" w:rsidRPr="00C47DE6">
          <w:rPr>
            <w:rStyle w:val="a3"/>
            <w:lang w:val="ru-RU"/>
          </w:rPr>
          <w:t>2</w:t>
        </w:r>
        <w:r w:rsidR="009B0C82" w:rsidRPr="00C47DE6">
          <w:rPr>
            <w:rStyle w:val="a3"/>
            <w:lang w:val="ru-RU"/>
          </w:rPr>
          <w:t>]</w:t>
        </w:r>
      </w:hyperlink>
      <w:r w:rsidR="009B0C82" w:rsidRPr="0055331B">
        <w:rPr>
          <w:szCs w:val="28"/>
        </w:rPr>
        <w:t xml:space="preserve">, </w:t>
      </w:r>
      <w:r w:rsidR="009B0C82">
        <w:rPr>
          <w:szCs w:val="28"/>
          <w:lang w:val="en-US"/>
        </w:rPr>
        <w:t>tkinter</w:t>
      </w:r>
      <w:r w:rsidR="009B0C82" w:rsidRPr="0055331B">
        <w:rPr>
          <w:szCs w:val="28"/>
        </w:rPr>
        <w:t xml:space="preserve"> </w:t>
      </w:r>
      <w:hyperlink w:anchor="tkinter" w:history="1">
        <w:r w:rsidR="009B0C82" w:rsidRPr="00C47DE6">
          <w:rPr>
            <w:rStyle w:val="a3"/>
            <w:lang w:val="ru-RU"/>
          </w:rPr>
          <w:t>[</w:t>
        </w:r>
        <w:r w:rsidR="00D61E2D" w:rsidRPr="00C47DE6">
          <w:rPr>
            <w:rStyle w:val="a3"/>
            <w:lang w:val="ru-RU"/>
          </w:rPr>
          <w:t>3</w:t>
        </w:r>
        <w:r w:rsidR="009B0C82" w:rsidRPr="00C47DE6">
          <w:rPr>
            <w:rStyle w:val="a3"/>
            <w:lang w:val="ru-RU"/>
          </w:rPr>
          <w:t>]</w:t>
        </w:r>
      </w:hyperlink>
      <w:r w:rsidR="009B0C82">
        <w:rPr>
          <w:szCs w:val="28"/>
        </w:rPr>
        <w:t>.</w:t>
      </w:r>
    </w:p>
    <w:p w:rsidR="00C0473A" w:rsidRPr="00C47DE6" w:rsidRDefault="00C0473A" w:rsidP="00C0473A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proofErr w:type="spellStart"/>
      <w:r>
        <w:rPr>
          <w:szCs w:val="28"/>
        </w:rPr>
        <w:t>ython</w:t>
      </w:r>
      <w:proofErr w:type="spellEnd"/>
      <w:r>
        <w:rPr>
          <w:szCs w:val="28"/>
        </w:rPr>
        <w:t xml:space="preserve"> версии не ниже 3.10, а так же библиотеки </w:t>
      </w:r>
      <w:r>
        <w:rPr>
          <w:szCs w:val="28"/>
          <w:lang w:val="en-US"/>
        </w:rPr>
        <w:t>pandas</w:t>
      </w:r>
      <w:r w:rsidRPr="0055331B">
        <w:rPr>
          <w:szCs w:val="28"/>
        </w:rPr>
        <w:t xml:space="preserve"> </w:t>
      </w:r>
      <w:hyperlink w:anchor="pandas" w:history="1">
        <w:r w:rsidRPr="00C47DE6">
          <w:rPr>
            <w:rStyle w:val="a3"/>
            <w:lang w:val="ru-RU"/>
          </w:rPr>
          <w:t>[</w:t>
        </w:r>
        <w:r w:rsidR="00D61E2D" w:rsidRPr="00C47DE6">
          <w:rPr>
            <w:rStyle w:val="a3"/>
            <w:lang w:val="ru-RU"/>
          </w:rPr>
          <w:t>2</w:t>
        </w:r>
        <w:r w:rsidRPr="00C47DE6">
          <w:rPr>
            <w:rStyle w:val="a3"/>
            <w:lang w:val="ru-RU"/>
          </w:rPr>
          <w:t>]</w:t>
        </w:r>
      </w:hyperlink>
      <w:r w:rsidRPr="0055331B">
        <w:rPr>
          <w:szCs w:val="28"/>
        </w:rPr>
        <w:t xml:space="preserve">, </w:t>
      </w:r>
      <w:r>
        <w:rPr>
          <w:szCs w:val="28"/>
          <w:lang w:val="en-US"/>
        </w:rPr>
        <w:t>tkinter</w:t>
      </w:r>
      <w:r w:rsidRPr="0055331B">
        <w:rPr>
          <w:szCs w:val="28"/>
        </w:rPr>
        <w:t xml:space="preserve"> </w:t>
      </w:r>
      <w:hyperlink w:anchor="tkinter" w:history="1">
        <w:r w:rsidRPr="00C47DE6">
          <w:rPr>
            <w:rStyle w:val="a3"/>
            <w:lang w:val="ru-RU"/>
          </w:rPr>
          <w:t>[</w:t>
        </w:r>
        <w:r w:rsidR="00D61E2D" w:rsidRPr="00C47DE6">
          <w:rPr>
            <w:rStyle w:val="a3"/>
            <w:lang w:val="ru-RU"/>
          </w:rPr>
          <w:t>3</w:t>
        </w:r>
        <w:r w:rsidRPr="00C47DE6">
          <w:rPr>
            <w:rStyle w:val="a3"/>
            <w:lang w:val="ru-RU"/>
          </w:rPr>
          <w:t>]</w:t>
        </w:r>
      </w:hyperlink>
      <w:r>
        <w:rPr>
          <w:szCs w:val="28"/>
        </w:rPr>
        <w:t>.</w:t>
      </w:r>
    </w:p>
    <w:p w:rsidR="00D61E2D" w:rsidRDefault="00D61E2D" w:rsidP="00D61E2D">
      <w:pPr>
        <w:ind w:firstLine="0"/>
        <w:rPr>
          <w:szCs w:val="28"/>
        </w:rPr>
      </w:pPr>
      <w:r w:rsidRPr="00C47DE6">
        <w:rPr>
          <w:szCs w:val="28"/>
        </w:rPr>
        <w:tab/>
      </w:r>
      <w:r>
        <w:rPr>
          <w:szCs w:val="28"/>
        </w:rPr>
        <w:t xml:space="preserve">В папке с файлами с кодом должны располагаться исходные </w:t>
      </w:r>
      <w:proofErr w:type="spellStart"/>
      <w:r>
        <w:rPr>
          <w:szCs w:val="28"/>
        </w:rPr>
        <w:t>датасеты</w:t>
      </w:r>
      <w:proofErr w:type="spellEnd"/>
      <w:r>
        <w:rPr>
          <w:szCs w:val="28"/>
        </w:rPr>
        <w:t>.</w:t>
      </w:r>
    </w:p>
    <w:p w:rsidR="00D61E2D" w:rsidRDefault="00D61E2D" w:rsidP="00D61E2D">
      <w:pPr>
        <w:ind w:firstLine="0"/>
        <w:rPr>
          <w:szCs w:val="28"/>
        </w:rPr>
      </w:pPr>
    </w:p>
    <w:p w:rsidR="00D61E2D" w:rsidRDefault="00D61E2D" w:rsidP="00D61E2D">
      <w:pPr>
        <w:ind w:firstLine="0"/>
        <w:rPr>
          <w:szCs w:val="28"/>
        </w:rPr>
      </w:pPr>
    </w:p>
    <w:p w:rsidR="00D61E2D" w:rsidRDefault="00D61E2D" w:rsidP="00D61E2D">
      <w:pPr>
        <w:ind w:firstLine="0"/>
        <w:rPr>
          <w:szCs w:val="28"/>
        </w:rPr>
      </w:pPr>
    </w:p>
    <w:p w:rsidR="00D61E2D" w:rsidRDefault="00D61E2D" w:rsidP="00D61E2D">
      <w:pPr>
        <w:ind w:firstLine="0"/>
        <w:rPr>
          <w:szCs w:val="28"/>
        </w:rPr>
      </w:pPr>
    </w:p>
    <w:p w:rsidR="00D61E2D" w:rsidRPr="00D61E2D" w:rsidRDefault="00D61E2D" w:rsidP="00D61E2D">
      <w:pPr>
        <w:ind w:firstLine="0"/>
        <w:rPr>
          <w:szCs w:val="28"/>
          <w:lang w:val="en-US"/>
        </w:rPr>
      </w:pPr>
    </w:p>
    <w:p w:rsidR="009B0C82" w:rsidRDefault="009B0C82" w:rsidP="009B0C82">
      <w:pPr>
        <w:pStyle w:val="Heading1"/>
        <w:rPr>
          <w:bCs/>
        </w:rPr>
      </w:pPr>
      <w:bookmarkStart w:id="20" w:name="_Toc178797445"/>
      <w:r>
        <w:rPr>
          <w:bCs/>
        </w:rPr>
        <w:lastRenderedPageBreak/>
        <w:t>Исходный код программы</w:t>
      </w:r>
      <w:bookmarkEnd w:id="20"/>
    </w:p>
    <w:p w:rsidR="00D61E2D" w:rsidRPr="00D61E2D" w:rsidRDefault="009B0C82" w:rsidP="00D61E2D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21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21"/>
      <w:r w:rsidR="00D61E2D" w:rsidRPr="00D61E2D">
        <w:rPr>
          <w:b w:val="0"/>
          <w:szCs w:val="28"/>
          <w:lang w:val="en-US"/>
        </w:rPr>
        <w:t>https</w:t>
      </w:r>
      <w:r w:rsidR="00D61E2D" w:rsidRPr="00D61E2D">
        <w:rPr>
          <w:b w:val="0"/>
          <w:szCs w:val="28"/>
        </w:rPr>
        <w:t>://</w:t>
      </w:r>
      <w:proofErr w:type="spellStart"/>
      <w:r w:rsidR="00D61E2D" w:rsidRPr="00D61E2D">
        <w:rPr>
          <w:b w:val="0"/>
          <w:szCs w:val="28"/>
          <w:lang w:val="en-US"/>
        </w:rPr>
        <w:t>github</w:t>
      </w:r>
      <w:proofErr w:type="spellEnd"/>
      <w:r w:rsidR="00D61E2D" w:rsidRPr="00D61E2D">
        <w:rPr>
          <w:b w:val="0"/>
          <w:szCs w:val="28"/>
        </w:rPr>
        <w:t>.</w:t>
      </w:r>
      <w:r w:rsidR="00D61E2D" w:rsidRPr="00D61E2D">
        <w:rPr>
          <w:b w:val="0"/>
          <w:szCs w:val="28"/>
          <w:lang w:val="en-US"/>
        </w:rPr>
        <w:t>com</w:t>
      </w:r>
      <w:r w:rsidR="00D61E2D" w:rsidRPr="00D61E2D">
        <w:rPr>
          <w:b w:val="0"/>
          <w:szCs w:val="28"/>
        </w:rPr>
        <w:t>/</w:t>
      </w:r>
      <w:proofErr w:type="spellStart"/>
      <w:r w:rsidR="00D61E2D" w:rsidRPr="00D61E2D">
        <w:rPr>
          <w:b w:val="0"/>
          <w:szCs w:val="28"/>
          <w:lang w:val="en-US"/>
        </w:rPr>
        <w:t>NikiTaku</w:t>
      </w:r>
      <w:proofErr w:type="spellEnd"/>
      <w:r w:rsidR="00D61E2D" w:rsidRPr="00D61E2D">
        <w:rPr>
          <w:b w:val="0"/>
          <w:szCs w:val="28"/>
        </w:rPr>
        <w:t>1/</w:t>
      </w:r>
      <w:proofErr w:type="spellStart"/>
      <w:r w:rsidR="00D61E2D" w:rsidRPr="00D61E2D">
        <w:rPr>
          <w:b w:val="0"/>
          <w:szCs w:val="28"/>
          <w:lang w:val="en-US"/>
        </w:rPr>
        <w:t>spbu</w:t>
      </w:r>
      <w:proofErr w:type="spellEnd"/>
      <w:r w:rsidR="00D61E2D" w:rsidRPr="00D61E2D">
        <w:rPr>
          <w:b w:val="0"/>
          <w:szCs w:val="28"/>
        </w:rPr>
        <w:t>_</w:t>
      </w:r>
      <w:proofErr w:type="spellStart"/>
      <w:r w:rsidR="00D61E2D" w:rsidRPr="00D61E2D">
        <w:rPr>
          <w:b w:val="0"/>
          <w:szCs w:val="28"/>
          <w:lang w:val="en-US"/>
        </w:rPr>
        <w:t>alg</w:t>
      </w:r>
      <w:proofErr w:type="spellEnd"/>
      <w:r w:rsidR="00D61E2D" w:rsidRPr="00D61E2D">
        <w:rPr>
          <w:b w:val="0"/>
          <w:szCs w:val="28"/>
        </w:rPr>
        <w:t>/</w:t>
      </w:r>
      <w:r w:rsidR="00D61E2D" w:rsidRPr="00D61E2D">
        <w:rPr>
          <w:b w:val="0"/>
          <w:szCs w:val="28"/>
          <w:lang w:val="en-US"/>
        </w:rPr>
        <w:t>t</w:t>
      </w:r>
      <w:r w:rsidR="00D61E2D" w:rsidRPr="00D61E2D">
        <w:rPr>
          <w:b w:val="0"/>
          <w:szCs w:val="28"/>
          <w:lang w:val="en-US"/>
        </w:rPr>
        <w:t>ree</w:t>
      </w:r>
      <w:r w:rsidR="00D61E2D" w:rsidRPr="00D61E2D">
        <w:rPr>
          <w:b w:val="0"/>
          <w:szCs w:val="28"/>
        </w:rPr>
        <w:t>/</w:t>
      </w:r>
      <w:r w:rsidR="00D61E2D" w:rsidRPr="00D61E2D">
        <w:rPr>
          <w:b w:val="0"/>
          <w:szCs w:val="28"/>
          <w:lang w:val="en-US"/>
        </w:rPr>
        <w:t>main</w:t>
      </w:r>
      <w:r w:rsidR="00D61E2D" w:rsidRPr="00D61E2D">
        <w:rPr>
          <w:b w:val="0"/>
          <w:szCs w:val="28"/>
        </w:rPr>
        <w:t>/</w:t>
      </w:r>
      <w:r w:rsidR="00D61E2D" w:rsidRPr="00D61E2D">
        <w:rPr>
          <w:b w:val="0"/>
          <w:szCs w:val="28"/>
          <w:lang w:val="en-US"/>
        </w:rPr>
        <w:t>lab</w:t>
      </w:r>
      <w:r w:rsidR="00D61E2D" w:rsidRPr="00D61E2D">
        <w:rPr>
          <w:b w:val="0"/>
          <w:szCs w:val="28"/>
        </w:rPr>
        <w:t>2</w:t>
      </w:r>
    </w:p>
    <w:p w:rsidR="00D61E2D" w:rsidRPr="00D61E2D" w:rsidRDefault="00D61E2D" w:rsidP="004F7CB0">
      <w:pPr>
        <w:pStyle w:val="Heading1"/>
        <w:numPr>
          <w:ilvl w:val="0"/>
          <w:numId w:val="0"/>
        </w:numPr>
        <w:ind w:firstLine="562"/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22" w:name="_Toc178797447"/>
      <w:r>
        <w:rPr>
          <w:bCs/>
        </w:rPr>
        <w:t>Контрольный пример</w:t>
      </w:r>
      <w:bookmarkEnd w:id="22"/>
    </w:p>
    <w:p w:rsidR="004F7CB0" w:rsidRPr="004F7CB0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4F7CB0" w:rsidRPr="00D61E2D" w:rsidRDefault="00D61E2D" w:rsidP="004F7CB0">
      <w:pPr>
        <w:ind w:firstLine="0"/>
        <w:jc w:val="left"/>
      </w:pPr>
      <w:r>
        <w:t xml:space="preserve">Выбранный файл: </w:t>
      </w:r>
      <w:r>
        <w:rPr>
          <w:lang w:val="en-US"/>
        </w:rPr>
        <w:t>data</w:t>
      </w:r>
      <w:r w:rsidRPr="00D61E2D">
        <w:t>250</w:t>
      </w:r>
      <w:r>
        <w:rPr>
          <w:lang w:val="en-US"/>
        </w:rPr>
        <w:t>k</w:t>
      </w:r>
      <w:r w:rsidRPr="00D61E2D">
        <w:t>.</w:t>
      </w:r>
      <w:proofErr w:type="spellStart"/>
      <w:r>
        <w:rPr>
          <w:lang w:val="en-US"/>
        </w:rPr>
        <w:t>csv</w:t>
      </w:r>
      <w:proofErr w:type="spellEnd"/>
    </w:p>
    <w:p w:rsidR="004F7CB0" w:rsidRPr="00D61E2D" w:rsidRDefault="00D61E2D" w:rsidP="004F7CB0">
      <w:pPr>
        <w:ind w:firstLine="0"/>
        <w:jc w:val="left"/>
        <w:rPr>
          <w:lang w:val="en-US"/>
        </w:rPr>
      </w:pPr>
      <w:r>
        <w:t>Выбранные</w:t>
      </w:r>
      <w:r w:rsidRPr="00D61E2D">
        <w:rPr>
          <w:lang w:val="en-US"/>
        </w:rPr>
        <w:t xml:space="preserve"> </w:t>
      </w:r>
      <w:proofErr w:type="spellStart"/>
      <w:r>
        <w:t>квази</w:t>
      </w:r>
      <w:proofErr w:type="spellEnd"/>
      <w:r w:rsidRPr="00D61E2D">
        <w:rPr>
          <w:lang w:val="en-US"/>
        </w:rPr>
        <w:t xml:space="preserve"> – </w:t>
      </w:r>
      <w:r>
        <w:t>идентификаторы</w:t>
      </w:r>
      <w:r w:rsidRPr="00D61E2D">
        <w:rPr>
          <w:lang w:val="en-US"/>
        </w:rPr>
        <w:t xml:space="preserve">: </w:t>
      </w:r>
      <w:r>
        <w:rPr>
          <w:lang w:val="en-US"/>
        </w:rPr>
        <w:t xml:space="preserve">Passport, Doctor, </w:t>
      </w:r>
      <w:proofErr w:type="spellStart"/>
      <w:r>
        <w:rPr>
          <w:lang w:val="en-US"/>
        </w:rPr>
        <w:t>DateStart</w:t>
      </w:r>
      <w:proofErr w:type="spellEnd"/>
      <w:r>
        <w:rPr>
          <w:lang w:val="en-US"/>
        </w:rPr>
        <w:t>, Price, Card</w:t>
      </w:r>
    </w:p>
    <w:p w:rsidR="004F7CB0" w:rsidRPr="004F7CB0" w:rsidRDefault="00D61E2D" w:rsidP="004F7CB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3730426"/>
            <wp:effectExtent l="19050" t="0" r="571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73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82" w:rsidRDefault="009B0C82" w:rsidP="009B0C82">
      <w:pPr>
        <w:jc w:val="center"/>
      </w:pPr>
    </w:p>
    <w:p w:rsidR="004A7D32" w:rsidRPr="009B0C82" w:rsidRDefault="003839A6" w:rsidP="009B0C82">
      <w:pPr>
        <w:ind w:firstLine="0"/>
        <w:jc w:val="center"/>
        <w:rPr>
          <w:sz w:val="24"/>
          <w:szCs w:val="24"/>
        </w:rPr>
      </w:pPr>
      <w:r w:rsidRPr="009B0C82">
        <w:rPr>
          <w:sz w:val="24"/>
          <w:szCs w:val="24"/>
        </w:rPr>
        <w:t xml:space="preserve">Рис. </w:t>
      </w:r>
      <w:r w:rsidR="009B0C82" w:rsidRPr="009B0C82">
        <w:rPr>
          <w:sz w:val="24"/>
          <w:szCs w:val="24"/>
        </w:rPr>
        <w:t>10</w:t>
      </w:r>
      <w:r w:rsidRPr="009B0C82">
        <w:rPr>
          <w:sz w:val="24"/>
          <w:szCs w:val="24"/>
        </w:rPr>
        <w:t>.1 Ввод данных в интерфейс программы</w:t>
      </w:r>
    </w:p>
    <w:p w:rsidR="004A7D32" w:rsidRDefault="00D61E2D" w:rsidP="003E7DE4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490335" cy="3730426"/>
            <wp:effectExtent l="19050" t="0" r="571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73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E4" w:rsidRDefault="003E7DE4" w:rsidP="003E7DE4">
      <w:pPr>
        <w:ind w:firstLine="0"/>
        <w:jc w:val="center"/>
        <w:rPr>
          <w:sz w:val="24"/>
          <w:szCs w:val="24"/>
          <w:lang w:val="en-US"/>
        </w:rPr>
      </w:pPr>
      <w:r w:rsidRPr="009B0C82">
        <w:rPr>
          <w:sz w:val="24"/>
          <w:szCs w:val="24"/>
        </w:rPr>
        <w:t>Рис. 10.</w:t>
      </w:r>
      <w:r>
        <w:rPr>
          <w:sz w:val="24"/>
          <w:szCs w:val="24"/>
        </w:rPr>
        <w:t>2</w:t>
      </w:r>
      <w:r w:rsidRPr="009B0C82">
        <w:rPr>
          <w:sz w:val="24"/>
          <w:szCs w:val="24"/>
        </w:rPr>
        <w:t xml:space="preserve"> </w:t>
      </w:r>
      <w:r w:rsidR="00D61E2D">
        <w:rPr>
          <w:sz w:val="24"/>
          <w:szCs w:val="24"/>
        </w:rPr>
        <w:t>Вывод р</w:t>
      </w:r>
      <w:r>
        <w:rPr>
          <w:sz w:val="24"/>
          <w:szCs w:val="24"/>
        </w:rPr>
        <w:t>езультат</w:t>
      </w:r>
      <w:r w:rsidR="00D61E2D">
        <w:rPr>
          <w:sz w:val="24"/>
          <w:szCs w:val="24"/>
        </w:rPr>
        <w:t>а в интерфейсе</w:t>
      </w:r>
    </w:p>
    <w:p w:rsidR="00C47DE6" w:rsidRPr="00C47DE6" w:rsidRDefault="00C47DE6" w:rsidP="003E7DE4">
      <w:pPr>
        <w:ind w:firstLine="0"/>
        <w:jc w:val="center"/>
        <w:rPr>
          <w:sz w:val="24"/>
          <w:szCs w:val="24"/>
          <w:lang w:val="en-US"/>
        </w:rPr>
      </w:pPr>
    </w:p>
    <w:p w:rsidR="00D61E2D" w:rsidRPr="00D61E2D" w:rsidRDefault="00D61E2D" w:rsidP="003E7DE4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71160" cy="1249680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E4" w:rsidRDefault="00D61E2D" w:rsidP="00D61E2D">
      <w:pPr>
        <w:ind w:firstLine="0"/>
        <w:jc w:val="center"/>
        <w:rPr>
          <w:sz w:val="24"/>
          <w:szCs w:val="24"/>
          <w:lang w:val="en-US"/>
        </w:rPr>
      </w:pPr>
      <w:r w:rsidRPr="00D61E2D">
        <w:rPr>
          <w:sz w:val="24"/>
          <w:szCs w:val="24"/>
        </w:rPr>
        <w:t>Рис 10.3 Файл с уникальными строками</w:t>
      </w:r>
    </w:p>
    <w:p w:rsidR="00C47DE6" w:rsidRPr="00C47DE6" w:rsidRDefault="00C47DE6" w:rsidP="00D61E2D">
      <w:pPr>
        <w:ind w:firstLine="0"/>
        <w:jc w:val="center"/>
        <w:rPr>
          <w:sz w:val="24"/>
          <w:szCs w:val="24"/>
          <w:lang w:val="en-US"/>
        </w:rPr>
      </w:pPr>
    </w:p>
    <w:p w:rsidR="00D61E2D" w:rsidRDefault="00D61E2D" w:rsidP="00D61E2D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754880" cy="1463040"/>
            <wp:effectExtent l="19050" t="0" r="762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2D" w:rsidRDefault="00D61E2D" w:rsidP="00D61E2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Файл с </w:t>
      </w:r>
      <w:proofErr w:type="gramStart"/>
      <w:r>
        <w:rPr>
          <w:sz w:val="24"/>
          <w:szCs w:val="24"/>
        </w:rPr>
        <w:t>обезличенным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датасетом</w:t>
      </w:r>
      <w:proofErr w:type="spellEnd"/>
    </w:p>
    <w:p w:rsidR="00D61E2D" w:rsidRDefault="00D61E2D" w:rsidP="00D61E2D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27320" cy="1508760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2D" w:rsidRDefault="00D61E2D" w:rsidP="00D61E2D">
      <w:pPr>
        <w:ind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 10.5 Файл с типами и количеством их повторов</w:t>
      </w:r>
    </w:p>
    <w:p w:rsidR="00C47DE6" w:rsidRPr="00C47DE6" w:rsidRDefault="00C47DE6" w:rsidP="00D61E2D">
      <w:pPr>
        <w:ind w:firstLine="0"/>
        <w:jc w:val="center"/>
        <w:rPr>
          <w:sz w:val="24"/>
          <w:szCs w:val="24"/>
          <w:lang w:val="en-US"/>
        </w:rPr>
      </w:pPr>
    </w:p>
    <w:p w:rsidR="00D61E2D" w:rsidRDefault="00C47DE6" w:rsidP="00D61E2D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495800" cy="14325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DE6" w:rsidRPr="00D61E2D" w:rsidRDefault="00C47DE6" w:rsidP="00D61E2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10.6 Исходный </w:t>
      </w:r>
      <w:proofErr w:type="spellStart"/>
      <w:r>
        <w:rPr>
          <w:sz w:val="24"/>
          <w:szCs w:val="24"/>
        </w:rPr>
        <w:t>датасет</w:t>
      </w:r>
      <w:proofErr w:type="spellEnd"/>
      <w:r>
        <w:rPr>
          <w:sz w:val="24"/>
          <w:szCs w:val="24"/>
        </w:rPr>
        <w:t xml:space="preserve"> без уникальных строк</w:t>
      </w:r>
    </w:p>
    <w:p w:rsidR="00A80081" w:rsidRPr="00A80081" w:rsidRDefault="003839A6" w:rsidP="00A80081">
      <w:pPr>
        <w:pStyle w:val="Heading1"/>
        <w:rPr>
          <w:szCs w:val="28"/>
        </w:rPr>
      </w:pPr>
      <w:bookmarkStart w:id="23" w:name="_Toc438053886"/>
      <w:bookmarkStart w:id="24" w:name="_Toc178797448"/>
      <w:r>
        <w:rPr>
          <w:rFonts w:cs="Times New Roman"/>
          <w:szCs w:val="28"/>
        </w:rPr>
        <w:t>Вывод</w:t>
      </w:r>
      <w:bookmarkEnd w:id="23"/>
      <w:bookmarkEnd w:id="24"/>
    </w:p>
    <w:p w:rsidR="00C47DE6" w:rsidRPr="00C47DE6" w:rsidRDefault="00C47DE6" w:rsidP="00C47DE6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C47DE6">
        <w:rPr>
          <w:b w:val="0"/>
        </w:rPr>
        <w:t xml:space="preserve">В результате выполнения работы </w:t>
      </w:r>
      <w:bookmarkStart w:id="25" w:name="_Toc438053873"/>
      <w:r>
        <w:rPr>
          <w:b w:val="0"/>
        </w:rPr>
        <w:t>изучена теоретическая информация о</w:t>
      </w:r>
      <w:proofErr w:type="gramStart"/>
      <w:r>
        <w:rPr>
          <w:b w:val="0"/>
        </w:rPr>
        <w:t xml:space="preserve"> К</w:t>
      </w:r>
      <w:proofErr w:type="gramEnd"/>
      <w:r>
        <w:rPr>
          <w:b w:val="0"/>
        </w:rPr>
        <w:t xml:space="preserve"> – анонимности и методах обезличивания информации, </w:t>
      </w:r>
      <w:r w:rsidRPr="00C47DE6">
        <w:rPr>
          <w:b w:val="0"/>
        </w:rPr>
        <w:t xml:space="preserve">разработана и написана программа, позволяющая с помощью интерфейса пользователя выбирать </w:t>
      </w:r>
      <w:proofErr w:type="spellStart"/>
      <w:r w:rsidRPr="00C47DE6">
        <w:rPr>
          <w:b w:val="0"/>
        </w:rPr>
        <w:t>квази-идентификаторы</w:t>
      </w:r>
      <w:proofErr w:type="spellEnd"/>
      <w:r w:rsidRPr="00C47DE6">
        <w:rPr>
          <w:b w:val="0"/>
        </w:rPr>
        <w:t>, по которым происходит обезличивание таблицы, и выводится коэффициент анонимности</w:t>
      </w:r>
      <w:r>
        <w:rPr>
          <w:b w:val="0"/>
        </w:rPr>
        <w:t>, наименьшие значения К и уникальные строки</w:t>
      </w:r>
      <w:r w:rsidRPr="00C47DE6">
        <w:rPr>
          <w:b w:val="0"/>
        </w:rPr>
        <w:t>.</w:t>
      </w:r>
      <w:bookmarkEnd w:id="25"/>
    </w:p>
    <w:p w:rsidR="00DD3D5B" w:rsidRPr="00C90979" w:rsidRDefault="00DD3D5B" w:rsidP="00A80081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A80081" w:rsidRPr="00A80081" w:rsidRDefault="00A80081" w:rsidP="00A80081">
      <w:pPr>
        <w:pStyle w:val="Heading1"/>
        <w:rPr>
          <w:szCs w:val="28"/>
        </w:rPr>
      </w:pPr>
      <w:bookmarkStart w:id="26" w:name="_Toc178797450"/>
      <w:r>
        <w:rPr>
          <w:szCs w:val="28"/>
        </w:rPr>
        <w:t>Источники</w:t>
      </w:r>
      <w:bookmarkEnd w:id="26"/>
    </w:p>
    <w:p w:rsidR="00A80081" w:rsidRPr="00C47DE6" w:rsidRDefault="00C47DE6" w:rsidP="00A80081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7" w:name="stat"/>
      <w:bookmarkEnd w:id="27"/>
      <w:r w:rsidRPr="00C47DE6">
        <w:rPr>
          <w:b w:val="0"/>
          <w:lang w:val="en-US"/>
        </w:rPr>
        <w:t>Samarati, P., &amp; Sweeney, L. (1998). Protecting Privacy When Disclosing Information: k-Anonymity and Its Enforcement Through Generalization and Suppression. Technical Report SRI-CSL-98-04, SRI International.</w:t>
      </w:r>
    </w:p>
    <w:p w:rsidR="00DD3D5B" w:rsidRPr="00DD3D5B" w:rsidRDefault="00DD3D5B" w:rsidP="00A80081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8" w:name="_Toc178797453"/>
      <w:bookmarkStart w:id="29" w:name="pandas"/>
      <w:bookmarkEnd w:id="29"/>
      <w:r>
        <w:rPr>
          <w:b w:val="0"/>
          <w:lang w:val="en-US"/>
        </w:rPr>
        <w:t>pandas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pandas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8" w:history="1">
        <w:r w:rsidRPr="003B3F42">
          <w:rPr>
            <w:rStyle w:val="a3"/>
            <w:b w:val="0"/>
            <w:szCs w:val="32"/>
          </w:rPr>
          <w:t>https://pandas.pydata.org/docs/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C47DE6" w:rsidRPr="00C47DE6">
        <w:rPr>
          <w:b w:val="0"/>
          <w:lang w:val="en-US"/>
        </w:rPr>
        <w:t>17.10</w:t>
      </w:r>
      <w:r w:rsidRPr="00A80081">
        <w:rPr>
          <w:b w:val="0"/>
          <w:lang w:val="en-US"/>
        </w:rPr>
        <w:t>.2024).</w:t>
      </w:r>
      <w:bookmarkEnd w:id="28"/>
    </w:p>
    <w:p w:rsidR="00A80081" w:rsidRPr="00DD3D5B" w:rsidRDefault="00DD3D5B" w:rsidP="00DD3D5B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30" w:name="_Toc178797454"/>
      <w:bookmarkStart w:id="31" w:name="tkinter"/>
      <w:bookmarkEnd w:id="31"/>
      <w:r>
        <w:rPr>
          <w:b w:val="0"/>
          <w:lang w:val="en-US"/>
        </w:rPr>
        <w:t>tkinter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Python interface to </w:t>
      </w:r>
      <w:proofErr w:type="spellStart"/>
      <w:r>
        <w:rPr>
          <w:b w:val="0"/>
          <w:lang w:val="en-US"/>
        </w:rPr>
        <w:t>Tcl</w:t>
      </w:r>
      <w:proofErr w:type="spellEnd"/>
      <w:r>
        <w:rPr>
          <w:b w:val="0"/>
          <w:lang w:val="en-US"/>
        </w:rPr>
        <w:t>/</w:t>
      </w:r>
      <w:proofErr w:type="spellStart"/>
      <w:r>
        <w:rPr>
          <w:b w:val="0"/>
          <w:lang w:val="en-US"/>
        </w:rPr>
        <w:t>Tk</w:t>
      </w:r>
      <w:proofErr w:type="spellEnd"/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9" w:history="1">
        <w:r w:rsidRPr="00DD3D5B">
          <w:rPr>
            <w:rStyle w:val="a3"/>
            <w:b w:val="0"/>
            <w:szCs w:val="32"/>
          </w:rPr>
          <w:t>https://docs.python.org/3/library/tkinter.html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C47DE6" w:rsidRPr="00C47DE6">
        <w:rPr>
          <w:b w:val="0"/>
          <w:lang w:val="en-US"/>
        </w:rPr>
        <w:t>17.10</w:t>
      </w:r>
      <w:r w:rsidRPr="00A80081">
        <w:rPr>
          <w:b w:val="0"/>
          <w:lang w:val="en-US"/>
        </w:rPr>
        <w:t>.2024).</w:t>
      </w:r>
      <w:bookmarkEnd w:id="30"/>
    </w:p>
    <w:p w:rsidR="009B0C82" w:rsidRPr="00A80081" w:rsidRDefault="009B0C82">
      <w:pPr>
        <w:rPr>
          <w:szCs w:val="28"/>
          <w:lang w:val="en-US"/>
        </w:rPr>
      </w:pPr>
    </w:p>
    <w:sectPr w:rsidR="009B0C82" w:rsidRPr="00A80081" w:rsidSect="004A7D32">
      <w:footerReference w:type="default" r:id="rId20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7A6" w:rsidRDefault="005277A6" w:rsidP="004A7D32">
      <w:pPr>
        <w:spacing w:line="240" w:lineRule="auto"/>
      </w:pPr>
      <w:r>
        <w:separator/>
      </w:r>
    </w:p>
  </w:endnote>
  <w:endnote w:type="continuationSeparator" w:id="0">
    <w:p w:rsidR="005277A6" w:rsidRDefault="005277A6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32" w:rsidRDefault="004A7D32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32" w:rsidRDefault="00923F0E">
    <w:pPr>
      <w:pStyle w:val="Footer"/>
      <w:jc w:val="center"/>
    </w:pPr>
    <w:r>
      <w:fldChar w:fldCharType="begin"/>
    </w:r>
    <w:r w:rsidR="003839A6">
      <w:instrText xml:space="preserve"> PAGE </w:instrText>
    </w:r>
    <w:r>
      <w:fldChar w:fldCharType="separate"/>
    </w:r>
    <w:r w:rsidR="00C47DE6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7A6" w:rsidRDefault="005277A6" w:rsidP="004A7D32">
      <w:pPr>
        <w:spacing w:line="240" w:lineRule="auto"/>
      </w:pPr>
      <w:r>
        <w:separator/>
      </w:r>
    </w:p>
  </w:footnote>
  <w:footnote w:type="continuationSeparator" w:id="0">
    <w:p w:rsidR="005277A6" w:rsidRDefault="005277A6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2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5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16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17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8"/>
  </w:num>
  <w:num w:numId="5">
    <w:abstractNumId w:val="7"/>
  </w:num>
  <w:num w:numId="6">
    <w:abstractNumId w:val="14"/>
  </w:num>
  <w:num w:numId="7">
    <w:abstractNumId w:val="3"/>
  </w:num>
  <w:num w:numId="8">
    <w:abstractNumId w:val="1"/>
  </w:num>
  <w:num w:numId="9">
    <w:abstractNumId w:val="16"/>
  </w:num>
  <w:num w:numId="10">
    <w:abstractNumId w:val="15"/>
  </w:num>
  <w:num w:numId="11">
    <w:abstractNumId w:val="0"/>
  </w:num>
  <w:num w:numId="12">
    <w:abstractNumId w:val="11"/>
  </w:num>
  <w:num w:numId="13">
    <w:abstractNumId w:val="4"/>
  </w:num>
  <w:num w:numId="14">
    <w:abstractNumId w:val="10"/>
  </w:num>
  <w:num w:numId="15">
    <w:abstractNumId w:val="2"/>
  </w:num>
  <w:num w:numId="16">
    <w:abstractNumId w:val="9"/>
  </w:num>
  <w:num w:numId="17">
    <w:abstractNumId w:val="18"/>
  </w:num>
  <w:num w:numId="18">
    <w:abstractNumId w:val="1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156B59"/>
    <w:rsid w:val="001B2CB0"/>
    <w:rsid w:val="001C3DC8"/>
    <w:rsid w:val="001E12AC"/>
    <w:rsid w:val="002E2B2E"/>
    <w:rsid w:val="003839A6"/>
    <w:rsid w:val="003E2136"/>
    <w:rsid w:val="003E7DE4"/>
    <w:rsid w:val="00401669"/>
    <w:rsid w:val="0042175D"/>
    <w:rsid w:val="004628D8"/>
    <w:rsid w:val="00476A18"/>
    <w:rsid w:val="004A7D32"/>
    <w:rsid w:val="004C712A"/>
    <w:rsid w:val="004F7CB0"/>
    <w:rsid w:val="005277A6"/>
    <w:rsid w:val="0055331B"/>
    <w:rsid w:val="005B7B9A"/>
    <w:rsid w:val="005C38C3"/>
    <w:rsid w:val="005D3B70"/>
    <w:rsid w:val="005E5E62"/>
    <w:rsid w:val="0066363A"/>
    <w:rsid w:val="00722F77"/>
    <w:rsid w:val="00780484"/>
    <w:rsid w:val="007C13A5"/>
    <w:rsid w:val="007C58B1"/>
    <w:rsid w:val="00845FA9"/>
    <w:rsid w:val="008658BB"/>
    <w:rsid w:val="0087137F"/>
    <w:rsid w:val="008B4F12"/>
    <w:rsid w:val="00923F0E"/>
    <w:rsid w:val="0093255E"/>
    <w:rsid w:val="009B0C82"/>
    <w:rsid w:val="009B2A78"/>
    <w:rsid w:val="00A3439A"/>
    <w:rsid w:val="00A60228"/>
    <w:rsid w:val="00A644D9"/>
    <w:rsid w:val="00A80081"/>
    <w:rsid w:val="00A803BC"/>
    <w:rsid w:val="00A86DE3"/>
    <w:rsid w:val="00A94BC1"/>
    <w:rsid w:val="00AD04B6"/>
    <w:rsid w:val="00AF2254"/>
    <w:rsid w:val="00B8495E"/>
    <w:rsid w:val="00BC42B1"/>
    <w:rsid w:val="00C0473A"/>
    <w:rsid w:val="00C3653C"/>
    <w:rsid w:val="00C47DE6"/>
    <w:rsid w:val="00C90979"/>
    <w:rsid w:val="00D27A95"/>
    <w:rsid w:val="00D33020"/>
    <w:rsid w:val="00D61E2D"/>
    <w:rsid w:val="00DC654B"/>
    <w:rsid w:val="00DD3D5B"/>
    <w:rsid w:val="00DD7259"/>
    <w:rsid w:val="00E032FC"/>
    <w:rsid w:val="00E11BAA"/>
    <w:rsid w:val="00E4515F"/>
    <w:rsid w:val="00E52D3C"/>
    <w:rsid w:val="00E72E03"/>
    <w:rsid w:val="00EA5471"/>
    <w:rsid w:val="00EB2C60"/>
    <w:rsid w:val="00EC0449"/>
    <w:rsid w:val="00EC3851"/>
    <w:rsid w:val="00F060B3"/>
    <w:rsid w:val="00F60721"/>
    <w:rsid w:val="00F86B81"/>
    <w:rsid w:val="00FC4844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pandas.pydata.org/doc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ocs.python.org/3/library/tkint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028A5DB0-2E96-488A-920A-55F550FB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15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31</cp:revision>
  <dcterms:created xsi:type="dcterms:W3CDTF">2024-02-28T14:43:00Z</dcterms:created>
  <dcterms:modified xsi:type="dcterms:W3CDTF">2024-10-17T20:31:00Z</dcterms:modified>
  <dc:language>en-US</dc:language>
</cp:coreProperties>
</file>