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E4" w:rsidRDefault="00913612">
      <w:pPr>
        <w:jc w:val="center"/>
        <w:rPr>
          <w:szCs w:val="28"/>
        </w:rPr>
      </w:pPr>
      <w:r>
        <w:rPr>
          <w:rFonts w:eastAsia="Times New Roman"/>
          <w:b/>
          <w:caps/>
          <w:szCs w:val="28"/>
        </w:rPr>
        <w:t>МИНОБРНАУКИ РОССИИ</w:t>
      </w:r>
    </w:p>
    <w:p w:rsidR="001E76E4" w:rsidRDefault="00913612">
      <w:pPr>
        <w:jc w:val="center"/>
        <w:rPr>
          <w:szCs w:val="28"/>
        </w:rPr>
      </w:pPr>
      <w:r>
        <w:rPr>
          <w:rFonts w:eastAsia="Times New Roman"/>
          <w:b/>
          <w:caps/>
          <w:szCs w:val="28"/>
        </w:rPr>
        <w:t>Санкт-Петербургский государственный</w:t>
      </w:r>
    </w:p>
    <w:p w:rsidR="001E76E4" w:rsidRDefault="00913612">
      <w:pPr>
        <w:jc w:val="center"/>
        <w:rPr>
          <w:szCs w:val="28"/>
        </w:rPr>
      </w:pPr>
      <w:r>
        <w:rPr>
          <w:rFonts w:eastAsia="Times New Roman"/>
          <w:b/>
          <w:szCs w:val="28"/>
        </w:rPr>
        <w:t>Факультет прикладной математики – процессов управления</w:t>
      </w: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913612">
      <w:pPr>
        <w:tabs>
          <w:tab w:val="left" w:pos="709"/>
        </w:tabs>
        <w:jc w:val="center"/>
        <w:rPr>
          <w:szCs w:val="28"/>
        </w:rPr>
      </w:pPr>
      <w:r>
        <w:rPr>
          <w:rFonts w:eastAsia="Times New Roman"/>
          <w:b/>
          <w:bCs/>
          <w:caps/>
          <w:spacing w:val="5"/>
          <w:szCs w:val="28"/>
        </w:rPr>
        <w:t>отчет</w:t>
      </w:r>
    </w:p>
    <w:p w:rsidR="001E76E4" w:rsidRDefault="00913612">
      <w:pPr>
        <w:jc w:val="center"/>
        <w:rPr>
          <w:szCs w:val="28"/>
        </w:rPr>
      </w:pPr>
      <w:r>
        <w:rPr>
          <w:rFonts w:eastAsia="Times New Roman"/>
          <w:b/>
          <w:szCs w:val="28"/>
        </w:rPr>
        <w:t>по лабораторной работе</w:t>
      </w:r>
    </w:p>
    <w:p w:rsidR="001E76E4" w:rsidRDefault="00913612">
      <w:pPr>
        <w:jc w:val="center"/>
        <w:rPr>
          <w:szCs w:val="28"/>
        </w:rPr>
      </w:pPr>
      <w:r>
        <w:rPr>
          <w:rFonts w:eastAsia="Times New Roman"/>
          <w:b/>
          <w:szCs w:val="28"/>
        </w:rPr>
        <w:t>по дисциплине «</w:t>
      </w:r>
      <w:r>
        <w:rPr>
          <w:rFonts w:eastAsia="Times New Roman"/>
          <w:b/>
          <w:color w:val="333333"/>
          <w:szCs w:val="28"/>
        </w:rPr>
        <w:t xml:space="preserve">Системное программирование в </w:t>
      </w:r>
      <w:proofErr w:type="spellStart"/>
      <w:r>
        <w:rPr>
          <w:rFonts w:eastAsia="Times New Roman"/>
          <w:b/>
          <w:color w:val="333333"/>
          <w:szCs w:val="28"/>
        </w:rPr>
        <w:t>Linux</w:t>
      </w:r>
      <w:proofErr w:type="spellEnd"/>
      <w:r>
        <w:rPr>
          <w:rFonts w:eastAsia="Times New Roman"/>
          <w:b/>
          <w:szCs w:val="28"/>
        </w:rPr>
        <w:t xml:space="preserve">» </w:t>
      </w:r>
    </w:p>
    <w:p w:rsidR="001E76E4" w:rsidRDefault="00913612">
      <w:pPr>
        <w:jc w:val="center"/>
        <w:rPr>
          <w:szCs w:val="28"/>
        </w:rPr>
      </w:pPr>
      <w:r>
        <w:rPr>
          <w:rFonts w:eastAsia="Times New Roman"/>
          <w:b/>
          <w:szCs w:val="28"/>
        </w:rPr>
        <w:t>на тему «</w:t>
      </w:r>
      <w:r w:rsidRPr="00B14437">
        <w:rPr>
          <w:rFonts w:eastAsia="Times New Roman"/>
          <w:b/>
          <w:color w:val="000000"/>
          <w:szCs w:val="28"/>
        </w:rPr>
        <w:t>Разработка Сетевого Сканера</w:t>
      </w:r>
      <w:r>
        <w:rPr>
          <w:rFonts w:eastAsia="Times New Roman"/>
          <w:b/>
          <w:szCs w:val="28"/>
        </w:rPr>
        <w:t>»</w:t>
      </w:r>
    </w:p>
    <w:p w:rsidR="001E76E4" w:rsidRDefault="001E76E4">
      <w:pPr>
        <w:jc w:val="center"/>
        <w:rPr>
          <w:rFonts w:eastAsia="Times New Roman"/>
          <w:b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tbl>
      <w:tblPr>
        <w:tblW w:w="5000" w:type="pct"/>
        <w:tblLayout w:type="fixed"/>
        <w:tblLook w:val="04A0"/>
      </w:tblPr>
      <w:tblGrid>
        <w:gridCol w:w="4347"/>
        <w:gridCol w:w="2609"/>
        <w:gridCol w:w="2898"/>
      </w:tblGrid>
      <w:tr w:rsidR="001E76E4">
        <w:trPr>
          <w:trHeight w:val="614"/>
        </w:trPr>
        <w:tc>
          <w:tcPr>
            <w:tcW w:w="4252" w:type="dxa"/>
            <w:vAlign w:val="bottom"/>
          </w:tcPr>
          <w:p w:rsidR="001E76E4" w:rsidRDefault="00913612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Студент гр. </w:t>
            </w:r>
            <w:r>
              <w:rPr>
                <w:rFonts w:eastAsia="Times New Roman"/>
                <w:szCs w:val="28"/>
              </w:rPr>
              <w:t>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1E76E4" w:rsidRDefault="001E76E4">
            <w:pPr>
              <w:widowControl w:val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1E76E4" w:rsidRDefault="00913612">
            <w:pPr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Добренкова</w:t>
            </w:r>
            <w:proofErr w:type="spellEnd"/>
            <w:r>
              <w:rPr>
                <w:rFonts w:eastAsia="Times New Roman"/>
                <w:szCs w:val="28"/>
              </w:rPr>
              <w:t xml:space="preserve"> Л.С.</w:t>
            </w:r>
          </w:p>
        </w:tc>
      </w:tr>
      <w:tr w:rsidR="001E76E4">
        <w:trPr>
          <w:trHeight w:val="681"/>
        </w:trPr>
        <w:tc>
          <w:tcPr>
            <w:tcW w:w="4252" w:type="dxa"/>
            <w:vAlign w:val="bottom"/>
          </w:tcPr>
          <w:p w:rsidR="001E76E4" w:rsidRDefault="00913612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Times New Roman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E76E4" w:rsidRDefault="001E76E4">
            <w:pPr>
              <w:widowControl w:val="0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1E76E4" w:rsidRDefault="00913612">
            <w:pPr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Киямов</w:t>
            </w:r>
            <w:proofErr w:type="spellEnd"/>
            <w:r>
              <w:rPr>
                <w:rFonts w:eastAsia="Times New Roman"/>
                <w:szCs w:val="28"/>
              </w:rPr>
              <w:t xml:space="preserve"> Ж.У.</w:t>
            </w:r>
          </w:p>
        </w:tc>
      </w:tr>
    </w:tbl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szCs w:val="28"/>
        </w:rPr>
      </w:pPr>
    </w:p>
    <w:p w:rsidR="001E76E4" w:rsidRDefault="001E76E4">
      <w:pPr>
        <w:jc w:val="center"/>
        <w:rPr>
          <w:rFonts w:eastAsia="Calibri"/>
          <w:b/>
          <w:szCs w:val="28"/>
        </w:rPr>
      </w:pPr>
    </w:p>
    <w:p w:rsidR="001E76E4" w:rsidRDefault="001E76E4">
      <w:pPr>
        <w:jc w:val="center"/>
        <w:rPr>
          <w:rFonts w:eastAsia="Calibri"/>
          <w:b/>
          <w:szCs w:val="28"/>
        </w:rPr>
      </w:pPr>
    </w:p>
    <w:p w:rsidR="001E76E4" w:rsidRDefault="00913612">
      <w:pPr>
        <w:jc w:val="center"/>
        <w:rPr>
          <w:szCs w:val="28"/>
        </w:rPr>
      </w:pPr>
      <w:r>
        <w:rPr>
          <w:rFonts w:eastAsia="Calibri"/>
          <w:b/>
          <w:szCs w:val="28"/>
        </w:rPr>
        <w:t>Санкт-Петербург</w:t>
      </w:r>
    </w:p>
    <w:p w:rsidR="001E76E4" w:rsidRDefault="00913612">
      <w:pPr>
        <w:jc w:val="center"/>
        <w:rPr>
          <w:szCs w:val="28"/>
        </w:rPr>
      </w:pPr>
      <w:r>
        <w:rPr>
          <w:rFonts w:eastAsia="Calibri"/>
          <w:b/>
          <w:szCs w:val="28"/>
        </w:rPr>
        <w:t>2023 г.</w:t>
      </w:r>
    </w:p>
    <w:sdt>
      <w:sdtPr>
        <w:id w:val="706538844"/>
        <w:docPartObj>
          <w:docPartGallery w:val="Table of Contents"/>
          <w:docPartUnique/>
        </w:docPartObj>
      </w:sdtPr>
      <w:sdtContent>
        <w:p w:rsidR="001E76E4" w:rsidRDefault="00913612">
          <w:pPr>
            <w:jc w:val="both"/>
            <w:rPr>
              <w:szCs w:val="28"/>
            </w:rPr>
          </w:pPr>
          <w:r>
            <w:rPr>
              <w:szCs w:val="28"/>
            </w:rPr>
            <w:t>Содержание</w:t>
          </w:r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r w:rsidRPr="001E76E4">
            <w:fldChar w:fldCharType="begin"/>
          </w:r>
          <w:r w:rsidR="00913612">
            <w:rPr>
              <w:rStyle w:val="IndexLink"/>
              <w:szCs w:val="28"/>
            </w:rPr>
            <w:instrText xml:space="preserve"> TOC \f \o "1-9" \h</w:instrText>
          </w:r>
          <w:r>
            <w:rPr>
              <w:rStyle w:val="IndexLink"/>
              <w:szCs w:val="28"/>
            </w:rPr>
            <w:fldChar w:fldCharType="separate"/>
          </w:r>
          <w:hyperlink w:anchor="__RefHeading___Toc836_2594690726">
            <w:r w:rsidR="00913612">
              <w:rPr>
                <w:rStyle w:val="IndexLink"/>
                <w:szCs w:val="28"/>
              </w:rPr>
              <w:t>1. Цель работы</w:t>
            </w:r>
            <w:r w:rsidR="00913612">
              <w:rPr>
                <w:rStyle w:val="IndexLink"/>
                <w:szCs w:val="28"/>
              </w:rPr>
              <w:tab/>
              <w:t>2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38_2594690726">
            <w:r w:rsidR="00913612">
              <w:rPr>
                <w:rStyle w:val="IndexLink"/>
                <w:szCs w:val="28"/>
              </w:rPr>
              <w:t>2. Задача</w:t>
            </w:r>
            <w:r w:rsidR="00913612">
              <w:rPr>
                <w:rStyle w:val="IndexLink"/>
                <w:szCs w:val="28"/>
              </w:rPr>
              <w:tab/>
              <w:t>2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40_2594690726">
            <w:r w:rsidR="00913612">
              <w:rPr>
                <w:rStyle w:val="IndexLink"/>
                <w:szCs w:val="28"/>
              </w:rPr>
              <w:t>3. Теоретическая часть</w:t>
            </w:r>
            <w:r w:rsidR="00913612">
              <w:rPr>
                <w:rStyle w:val="IndexLink"/>
                <w:szCs w:val="28"/>
              </w:rPr>
              <w:tab/>
              <w:t>2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42_2594690726">
            <w:r w:rsidR="00913612">
              <w:rPr>
                <w:rStyle w:val="IndexLink"/>
                <w:szCs w:val="28"/>
              </w:rPr>
              <w:t>4. Описание программы</w:t>
            </w:r>
            <w:r w:rsidR="00913612">
              <w:rPr>
                <w:rStyle w:val="IndexLink"/>
                <w:szCs w:val="28"/>
              </w:rPr>
              <w:tab/>
              <w:t>3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44_2594690726">
            <w:r w:rsidR="00913612">
              <w:rPr>
                <w:rStyle w:val="IndexLink"/>
                <w:szCs w:val="28"/>
              </w:rPr>
              <w:t>5. Рекомендации пользователю</w:t>
            </w:r>
            <w:r w:rsidR="00913612">
              <w:rPr>
                <w:rStyle w:val="IndexLink"/>
                <w:szCs w:val="28"/>
              </w:rPr>
              <w:tab/>
              <w:t>5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46_2594690726">
            <w:r w:rsidR="00913612">
              <w:rPr>
                <w:rStyle w:val="IndexLink"/>
                <w:szCs w:val="28"/>
              </w:rPr>
              <w:t>6. Рекомендации программисту</w:t>
            </w:r>
            <w:r w:rsidR="00913612">
              <w:rPr>
                <w:rStyle w:val="IndexLink"/>
                <w:szCs w:val="28"/>
              </w:rPr>
              <w:tab/>
              <w:t>5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48_2594690726">
            <w:r w:rsidR="00913612">
              <w:rPr>
                <w:rStyle w:val="IndexLink"/>
                <w:szCs w:val="28"/>
              </w:rPr>
              <w:t>7. Контрольный пример</w:t>
            </w:r>
            <w:r w:rsidR="00913612">
              <w:rPr>
                <w:rStyle w:val="IndexLink"/>
                <w:szCs w:val="28"/>
              </w:rPr>
              <w:tab/>
              <w:t>5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50_2594690726">
            <w:r w:rsidR="00913612">
              <w:rPr>
                <w:rStyle w:val="IndexLink"/>
                <w:szCs w:val="28"/>
              </w:rPr>
              <w:t>8. Заключение</w:t>
            </w:r>
            <w:r w:rsidR="00913612">
              <w:rPr>
                <w:rStyle w:val="IndexLink"/>
                <w:szCs w:val="28"/>
              </w:rPr>
              <w:tab/>
              <w:t>7</w:t>
            </w:r>
          </w:hyperlink>
        </w:p>
        <w:p w:rsidR="001E76E4" w:rsidRDefault="001E76E4">
          <w:pPr>
            <w:pStyle w:val="TOC1"/>
            <w:tabs>
              <w:tab w:val="right" w:leader="dot" w:pos="9638"/>
            </w:tabs>
            <w:jc w:val="both"/>
          </w:pPr>
          <w:hyperlink w:anchor="__RefHeading___Toc852_2594690726">
            <w:r w:rsidR="00913612">
              <w:rPr>
                <w:rStyle w:val="IndexLink"/>
                <w:szCs w:val="28"/>
              </w:rPr>
              <w:t>9. Литература</w:t>
            </w:r>
            <w:r w:rsidR="00913612">
              <w:rPr>
                <w:rStyle w:val="IndexLink"/>
                <w:szCs w:val="28"/>
              </w:rPr>
              <w:tab/>
              <w:t>7</w:t>
            </w:r>
          </w:hyperlink>
          <w:r>
            <w:rPr>
              <w:rStyle w:val="IndexLink"/>
              <w:szCs w:val="28"/>
            </w:rPr>
            <w:fldChar w:fldCharType="end"/>
          </w:r>
        </w:p>
      </w:sdtContent>
    </w:sdt>
    <w:p w:rsidR="001E76E4" w:rsidRDefault="00913612">
      <w:pPr>
        <w:jc w:val="both"/>
        <w:rPr>
          <w:szCs w:val="28"/>
        </w:rPr>
      </w:pPr>
      <w:r>
        <w:br w:type="page"/>
      </w:r>
    </w:p>
    <w:p w:rsidR="001E76E4" w:rsidRDefault="00913612">
      <w:pPr>
        <w:pStyle w:val="Heading1"/>
        <w:numPr>
          <w:ilvl w:val="0"/>
          <w:numId w:val="2"/>
        </w:numPr>
        <w:ind w:left="0" w:firstLine="709"/>
        <w:jc w:val="both"/>
      </w:pPr>
      <w:bookmarkStart w:id="0" w:name="__RefHeading___Toc836_2594690726"/>
      <w:bookmarkStart w:id="1" w:name="_Toc149462504"/>
      <w:bookmarkEnd w:id="0"/>
      <w:r>
        <w:rPr>
          <w:rFonts w:cs="Times New Roman"/>
          <w:bCs/>
          <w:color w:val="000000" w:themeColor="text1"/>
          <w:szCs w:val="28"/>
        </w:rPr>
        <w:lastRenderedPageBreak/>
        <w:t>Цель работы</w:t>
      </w:r>
      <w:bookmarkEnd w:id="1"/>
    </w:p>
    <w:p w:rsidR="001E76E4" w:rsidRDefault="00913612">
      <w:pPr>
        <w:ind w:firstLine="709"/>
        <w:jc w:val="both"/>
        <w:rPr>
          <w:szCs w:val="28"/>
        </w:rPr>
      </w:pPr>
      <w:r>
        <w:rPr>
          <w:color w:val="000000"/>
          <w:szCs w:val="28"/>
        </w:rPr>
        <w:t>Создать инструмент для сканирования и анализа сетевой активности.</w:t>
      </w:r>
    </w:p>
    <w:p w:rsidR="001E76E4" w:rsidRDefault="001E76E4">
      <w:pPr>
        <w:ind w:firstLine="709"/>
        <w:jc w:val="both"/>
        <w:rPr>
          <w:color w:val="000000"/>
        </w:rPr>
      </w:pPr>
    </w:p>
    <w:p w:rsidR="001E76E4" w:rsidRDefault="00913612">
      <w:pPr>
        <w:pStyle w:val="Heading1"/>
        <w:numPr>
          <w:ilvl w:val="0"/>
          <w:numId w:val="2"/>
        </w:numPr>
        <w:ind w:left="0" w:firstLine="709"/>
        <w:jc w:val="both"/>
        <w:rPr>
          <w:szCs w:val="28"/>
        </w:rPr>
      </w:pPr>
      <w:bookmarkStart w:id="2" w:name="__RefHeading___Toc838_2594690726"/>
      <w:bookmarkStart w:id="3" w:name="_Toc149462505"/>
      <w:bookmarkEnd w:id="2"/>
      <w:r>
        <w:rPr>
          <w:rFonts w:cs="Times New Roman"/>
          <w:bCs/>
          <w:color w:val="000000" w:themeColor="text1"/>
          <w:szCs w:val="28"/>
        </w:rPr>
        <w:t>Задача</w:t>
      </w:r>
      <w:bookmarkEnd w:id="3"/>
    </w:p>
    <w:p w:rsidR="001E76E4" w:rsidRDefault="00913612">
      <w:pPr>
        <w:pStyle w:val="Heading4"/>
        <w:ind w:firstLine="720"/>
        <w:jc w:val="both"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Разработка алгоритма сбора данных о хостах.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Выбор структуры данных для хранения настроек и параметров.</w:t>
      </w:r>
    </w:p>
    <w:p w:rsidR="001E76E4" w:rsidRDefault="00913612">
      <w:pPr>
        <w:pStyle w:val="Heading4"/>
        <w:ind w:firstLine="720"/>
        <w:jc w:val="both"/>
      </w:pPr>
      <w:r>
        <w:rPr>
          <w:rStyle w:val="StrongEmphasis"/>
          <w:rFonts w:ascii="Times New Roman" w:hAnsi="Times New Roman"/>
          <w:b/>
          <w:sz w:val="28"/>
          <w:szCs w:val="28"/>
        </w:rPr>
        <w:t xml:space="preserve">Работа с </w:t>
      </w:r>
      <w:proofErr w:type="spellStart"/>
      <w:r>
        <w:rPr>
          <w:rStyle w:val="StrongEmphasis"/>
          <w:rFonts w:ascii="Times New Roman" w:hAnsi="Times New Roman"/>
          <w:b/>
          <w:sz w:val="28"/>
          <w:szCs w:val="28"/>
        </w:rPr>
        <w:t>scapy</w:t>
      </w:r>
      <w:proofErr w:type="spellEnd"/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 xml:space="preserve">Изучение основ работы с </w:t>
      </w:r>
      <w:proofErr w:type="spellStart"/>
      <w:r>
        <w:rPr>
          <w:szCs w:val="28"/>
        </w:rPr>
        <w:t>scapy</w:t>
      </w:r>
      <w:proofErr w:type="spellEnd"/>
      <w:r>
        <w:rPr>
          <w:szCs w:val="28"/>
        </w:rPr>
        <w:t>.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 xml:space="preserve">Интеграция </w:t>
      </w:r>
      <w:proofErr w:type="spellStart"/>
      <w:r>
        <w:rPr>
          <w:szCs w:val="28"/>
        </w:rPr>
        <w:t>scapy</w:t>
      </w:r>
      <w:proofErr w:type="spellEnd"/>
      <w:r>
        <w:rPr>
          <w:szCs w:val="28"/>
        </w:rPr>
        <w:t xml:space="preserve"> в проект.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Реализация механизма обработки ошибок.</w:t>
      </w:r>
    </w:p>
    <w:p w:rsidR="001E76E4" w:rsidRDefault="00913612">
      <w:pPr>
        <w:pStyle w:val="Heading4"/>
        <w:ind w:firstLine="720"/>
        <w:jc w:val="both"/>
      </w:pPr>
      <w:r>
        <w:rPr>
          <w:rStyle w:val="StrongEmphasis"/>
          <w:rFonts w:ascii="Times New Roman" w:hAnsi="Times New Roman"/>
          <w:b/>
          <w:sz w:val="28"/>
          <w:szCs w:val="28"/>
        </w:rPr>
        <w:t xml:space="preserve">Работа со </w:t>
      </w:r>
      <w:proofErr w:type="gramStart"/>
      <w:r>
        <w:rPr>
          <w:rStyle w:val="StrongEmphasis"/>
          <w:rFonts w:ascii="Times New Roman" w:hAnsi="Times New Roman"/>
          <w:b/>
          <w:sz w:val="28"/>
          <w:szCs w:val="28"/>
        </w:rPr>
        <w:t>сторонним</w:t>
      </w:r>
      <w:proofErr w:type="gramEnd"/>
      <w:r>
        <w:rPr>
          <w:rStyle w:val="StrongEmphasis"/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Style w:val="StrongEmphasis"/>
          <w:rFonts w:ascii="Times New Roman" w:hAnsi="Times New Roman"/>
          <w:b/>
          <w:sz w:val="28"/>
          <w:szCs w:val="28"/>
        </w:rPr>
        <w:t>api</w:t>
      </w:r>
      <w:proofErr w:type="spellEnd"/>
      <w:r>
        <w:rPr>
          <w:rStyle w:val="StrongEmphasis"/>
          <w:rFonts w:ascii="Times New Roman" w:hAnsi="Times New Roman"/>
          <w:b/>
          <w:sz w:val="28"/>
          <w:szCs w:val="28"/>
        </w:rPr>
        <w:t xml:space="preserve"> для получения информации об </w:t>
      </w:r>
      <w:proofErr w:type="spellStart"/>
      <w:r>
        <w:rPr>
          <w:rStyle w:val="StrongEmphasis"/>
          <w:rFonts w:ascii="Times New Roman" w:hAnsi="Times New Roman"/>
          <w:b/>
          <w:sz w:val="28"/>
          <w:szCs w:val="28"/>
        </w:rPr>
        <w:t>ip</w:t>
      </w:r>
      <w:proofErr w:type="spellEnd"/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Исследование сервисов с данными.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Интеграция в проект.</w:t>
      </w:r>
    </w:p>
    <w:p w:rsidR="001E76E4" w:rsidRDefault="00913612">
      <w:pPr>
        <w:pStyle w:val="Heading4"/>
        <w:ind w:firstLine="720"/>
        <w:jc w:val="both"/>
      </w:pPr>
      <w:r>
        <w:rPr>
          <w:rStyle w:val="StrongEmphasis"/>
          <w:rFonts w:ascii="Times New Roman" w:hAnsi="Times New Roman"/>
          <w:b/>
          <w:sz w:val="28"/>
          <w:szCs w:val="28"/>
        </w:rPr>
        <w:t>Форматированный вывод и графический интерфейс: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Ра</w:t>
      </w:r>
      <w:r>
        <w:rPr>
          <w:szCs w:val="28"/>
        </w:rPr>
        <w:t>зработка метода форматирования для интуитивно понятного вывода.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 xml:space="preserve">Переформатирование в случае </w:t>
      </w:r>
      <w:proofErr w:type="spellStart"/>
      <w:r>
        <w:rPr>
          <w:szCs w:val="28"/>
        </w:rPr>
        <w:t>приминения</w:t>
      </w:r>
      <w:proofErr w:type="spellEnd"/>
      <w:r>
        <w:rPr>
          <w:szCs w:val="28"/>
        </w:rPr>
        <w:t xml:space="preserve"> фильтров.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Сбор статистики результатов сканирования.</w:t>
      </w:r>
    </w:p>
    <w:p w:rsidR="001E76E4" w:rsidRDefault="00913612">
      <w:pPr>
        <w:pStyle w:val="a3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jc w:val="both"/>
        <w:rPr>
          <w:szCs w:val="28"/>
        </w:rPr>
      </w:pPr>
      <w:r>
        <w:rPr>
          <w:szCs w:val="28"/>
        </w:rPr>
        <w:t>Создать интуитивно понятный графический интерфейс.</w:t>
      </w:r>
    </w:p>
    <w:p w:rsidR="001E76E4" w:rsidRDefault="001E76E4">
      <w:pPr>
        <w:pStyle w:val="a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spacing w:after="0"/>
        <w:ind w:left="1135" w:firstLine="0"/>
        <w:jc w:val="both"/>
        <w:rPr>
          <w:szCs w:val="28"/>
        </w:rPr>
      </w:pPr>
    </w:p>
    <w:p w:rsidR="001E76E4" w:rsidRDefault="00913612">
      <w:pPr>
        <w:pStyle w:val="Heading1"/>
        <w:numPr>
          <w:ilvl w:val="0"/>
          <w:numId w:val="2"/>
        </w:numPr>
        <w:ind w:left="0" w:firstLine="709"/>
        <w:jc w:val="both"/>
        <w:rPr>
          <w:szCs w:val="28"/>
        </w:rPr>
      </w:pPr>
      <w:bookmarkStart w:id="4" w:name="__RefHeading___Toc840_2594690726"/>
      <w:bookmarkStart w:id="5" w:name="_Toc149462506"/>
      <w:bookmarkEnd w:id="4"/>
      <w:r>
        <w:rPr>
          <w:rFonts w:cs="Times New Roman"/>
          <w:bCs/>
          <w:color w:val="000000" w:themeColor="text1"/>
          <w:szCs w:val="28"/>
        </w:rPr>
        <w:t>Теоретическая часть</w:t>
      </w:r>
      <w:bookmarkEnd w:id="5"/>
    </w:p>
    <w:p w:rsidR="001E76E4" w:rsidRDefault="00913612">
      <w:pPr>
        <w:pStyle w:val="Heading4"/>
        <w:ind w:firstLine="720"/>
        <w:jc w:val="both"/>
      </w:pPr>
      <w:r>
        <w:rPr>
          <w:rStyle w:val="StrongEmphasis"/>
          <w:rFonts w:ascii="Times New Roman" w:hAnsi="Times New Roman"/>
          <w:b/>
          <w:sz w:val="28"/>
          <w:szCs w:val="28"/>
        </w:rPr>
        <w:t>Сетевой сканер:</w:t>
      </w:r>
    </w:p>
    <w:p w:rsidR="001E76E4" w:rsidRDefault="00913612">
      <w:pPr>
        <w:spacing w:line="240" w:lineRule="auto"/>
        <w:ind w:firstLine="720"/>
        <w:jc w:val="both"/>
      </w:pPr>
      <w:r>
        <w:rPr>
          <w:rStyle w:val="StrongEmphasis"/>
          <w:b w:val="0"/>
          <w:szCs w:val="28"/>
        </w:rPr>
        <w:t xml:space="preserve">Сетевой </w:t>
      </w:r>
      <w:r>
        <w:rPr>
          <w:rStyle w:val="StrongEmphasis"/>
          <w:b w:val="0"/>
          <w:szCs w:val="28"/>
        </w:rPr>
        <w:t>сканер – это инструмент, предназначенный для исследования и анализа сетевой активности, обеспечивая пользователю информацию о состоянии сетевых узлов, их открытых портах, используемых сервисах и других характеристиках.</w:t>
      </w:r>
    </w:p>
    <w:p w:rsidR="001E76E4" w:rsidRDefault="00913612">
      <w:pPr>
        <w:pStyle w:val="Heading4"/>
        <w:ind w:firstLine="540"/>
        <w:jc w:val="both"/>
      </w:pPr>
      <w:proofErr w:type="spellStart"/>
      <w:r>
        <w:rPr>
          <w:rStyle w:val="StrongEmphasis"/>
          <w:rFonts w:ascii="Times New Roman" w:hAnsi="Times New Roman"/>
          <w:b/>
          <w:sz w:val="28"/>
          <w:szCs w:val="28"/>
        </w:rPr>
        <w:lastRenderedPageBreak/>
        <w:t>Scapy</w:t>
      </w:r>
      <w:proofErr w:type="spellEnd"/>
      <w:r>
        <w:rPr>
          <w:rStyle w:val="StrongEmphasis"/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E76E4" w:rsidRDefault="00913612">
      <w:pPr>
        <w:ind w:firstLine="540"/>
        <w:jc w:val="both"/>
        <w:rPr>
          <w:szCs w:val="28"/>
        </w:rPr>
      </w:pPr>
      <w:proofErr w:type="spellStart"/>
      <w:r>
        <w:rPr>
          <w:szCs w:val="28"/>
        </w:rPr>
        <w:t>Scapy</w:t>
      </w:r>
      <w:proofErr w:type="spellEnd"/>
      <w:r>
        <w:rPr>
          <w:szCs w:val="28"/>
        </w:rPr>
        <w:t xml:space="preserve"> - это мощный инструмент</w:t>
      </w:r>
      <w:r>
        <w:rPr>
          <w:szCs w:val="28"/>
        </w:rPr>
        <w:t xml:space="preserve"> для работы с пакетами в сети на языке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 Он позволяет создавать, отправлять, перехватывать и анализировать сетевые пакеты.</w:t>
      </w:r>
    </w:p>
    <w:p w:rsidR="001E76E4" w:rsidRDefault="00913612">
      <w:pPr>
        <w:pStyle w:val="Heading4"/>
        <w:ind w:firstLine="720"/>
        <w:jc w:val="both"/>
      </w:pPr>
      <w:r>
        <w:rPr>
          <w:rStyle w:val="StrongEmphasis"/>
          <w:rFonts w:ascii="Times New Roman" w:hAnsi="Times New Roman"/>
          <w:b/>
          <w:sz w:val="28"/>
          <w:szCs w:val="28"/>
        </w:rPr>
        <w:t>Информация о хосте: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E76E4" w:rsidRDefault="00913612">
      <w:pPr>
        <w:ind w:firstLine="720"/>
        <w:jc w:val="both"/>
        <w:rPr>
          <w:szCs w:val="28"/>
        </w:rPr>
      </w:pPr>
      <w:r>
        <w:rPr>
          <w:szCs w:val="28"/>
        </w:rPr>
        <w:t>На хосте могут быть открыты порты. К каждому порту привязана служба/сервис. В общем случае сервис может пр</w:t>
      </w:r>
      <w:r>
        <w:rPr>
          <w:szCs w:val="28"/>
        </w:rPr>
        <w:t>ослушивать любой порт, но для некоторых стандартных сервисов выделены специальные порты (1-1024).</w:t>
      </w:r>
    </w:p>
    <w:p w:rsidR="001E76E4" w:rsidRDefault="00913612">
      <w:pPr>
        <w:ind w:firstLine="720"/>
        <w:jc w:val="both"/>
        <w:rPr>
          <w:szCs w:val="28"/>
        </w:rPr>
      </w:pPr>
      <w:r>
        <w:rPr>
          <w:szCs w:val="28"/>
        </w:rPr>
        <w:t xml:space="preserve">Так же можно узнать местоположение хоста по </w:t>
      </w:r>
      <w:proofErr w:type="spellStart"/>
      <w:r>
        <w:rPr>
          <w:szCs w:val="28"/>
        </w:rPr>
        <w:t>ip</w:t>
      </w:r>
      <w:proofErr w:type="spellEnd"/>
      <w:r>
        <w:rPr>
          <w:szCs w:val="28"/>
        </w:rPr>
        <w:t xml:space="preserve"> адресу.</w:t>
      </w:r>
    </w:p>
    <w:p w:rsidR="001E76E4" w:rsidRDefault="001E76E4">
      <w:pPr>
        <w:jc w:val="both"/>
        <w:rPr>
          <w:szCs w:val="28"/>
        </w:rPr>
      </w:pPr>
    </w:p>
    <w:p w:rsidR="001E76E4" w:rsidRDefault="00913612">
      <w:pPr>
        <w:pStyle w:val="Heading1"/>
        <w:numPr>
          <w:ilvl w:val="0"/>
          <w:numId w:val="3"/>
        </w:numPr>
        <w:ind w:left="0" w:firstLine="709"/>
        <w:jc w:val="both"/>
        <w:rPr>
          <w:szCs w:val="28"/>
        </w:rPr>
      </w:pPr>
      <w:bookmarkStart w:id="6" w:name="__RefHeading___Toc842_2594690726"/>
      <w:bookmarkStart w:id="7" w:name="_Toc149462507"/>
      <w:bookmarkEnd w:id="6"/>
      <w:r>
        <w:rPr>
          <w:rFonts w:cs="Times New Roman"/>
          <w:bCs/>
          <w:color w:val="000000" w:themeColor="text1"/>
          <w:szCs w:val="28"/>
        </w:rPr>
        <w:t>Описание программы</w:t>
      </w:r>
      <w:bookmarkEnd w:id="7"/>
    </w:p>
    <w:p w:rsidR="001E76E4" w:rsidRDefault="00913612">
      <w:pPr>
        <w:spacing w:before="240"/>
        <w:ind w:firstLine="709"/>
        <w:jc w:val="both"/>
        <w:rPr>
          <w:szCs w:val="28"/>
        </w:rPr>
      </w:pPr>
      <w:r>
        <w:rPr>
          <w:szCs w:val="28"/>
        </w:rPr>
        <w:t xml:space="preserve">Описание основных компонентов программы </w:t>
      </w:r>
      <w:r>
        <w:rPr>
          <w:i/>
          <w:iCs/>
          <w:szCs w:val="28"/>
        </w:rPr>
        <w:t>«</w:t>
      </w:r>
      <w:proofErr w:type="spellStart"/>
      <w:r>
        <w:rPr>
          <w:i/>
          <w:iCs/>
          <w:szCs w:val="28"/>
        </w:rPr>
        <w:t>scanner</w:t>
      </w:r>
      <w:proofErr w:type="spellEnd"/>
      <w:r w:rsidRPr="00B14437"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4.1, </w:t>
      </w:r>
      <w:r>
        <w:rPr>
          <w:i/>
          <w:iCs/>
          <w:szCs w:val="28"/>
        </w:rPr>
        <w:t>«</w:t>
      </w:r>
      <w:proofErr w:type="spellStart"/>
      <w:r>
        <w:rPr>
          <w:i/>
          <w:iCs/>
          <w:szCs w:val="28"/>
        </w:rPr>
        <w:t>main</w:t>
      </w:r>
      <w:proofErr w:type="spellEnd"/>
      <w:r w:rsidRPr="00B14437"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4.2.</w:t>
      </w:r>
    </w:p>
    <w:p w:rsidR="001E76E4" w:rsidRDefault="00913612">
      <w:pPr>
        <w:jc w:val="right"/>
        <w:rPr>
          <w:szCs w:val="28"/>
        </w:rPr>
      </w:pPr>
      <w:r>
        <w:rPr>
          <w:i/>
          <w:iCs/>
          <w:szCs w:val="28"/>
        </w:rPr>
        <w:t>Таблица 4.1. Описание переменных программы «</w:t>
      </w:r>
      <w:r>
        <w:rPr>
          <w:i/>
          <w:iCs/>
          <w:szCs w:val="28"/>
          <w:lang w:val="en-US"/>
        </w:rPr>
        <w:t>scanner</w:t>
      </w:r>
      <w:r w:rsidRPr="00B14437"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</w:p>
    <w:tbl>
      <w:tblPr>
        <w:tblStyle w:val="ac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Имя</w:t>
            </w:r>
          </w:p>
        </w:tc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Параметры</w:t>
            </w:r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Описание</w:t>
            </w:r>
          </w:p>
        </w:tc>
      </w:tr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format_ip_result</w:t>
            </w:r>
            <w:proofErr w:type="spellEnd"/>
          </w:p>
        </w:tc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 xml:space="preserve">results: list – </w:t>
            </w:r>
            <w:proofErr w:type="spellStart"/>
            <w:r>
              <w:rPr>
                <w:color w:val="000000" w:themeColor="text1"/>
                <w:szCs w:val="28"/>
                <w:lang w:val="en-US"/>
              </w:rPr>
              <w:t>результаты</w:t>
            </w:r>
            <w:proofErr w:type="spellEnd"/>
            <w:r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8"/>
                <w:lang w:val="en-US"/>
              </w:rPr>
              <w:t>сканирования</w:t>
            </w:r>
            <w:proofErr w:type="spellEnd"/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Форматирует результаты сканирования для вывода.</w:t>
            </w:r>
          </w:p>
        </w:tc>
      </w:tr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parse_ints</w:t>
            </w:r>
            <w:proofErr w:type="spellEnd"/>
          </w:p>
        </w:tc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ips</w:t>
            </w:r>
            <w:proofErr w:type="spellEnd"/>
            <w:r w:rsidRPr="00B14437">
              <w:rPr>
                <w:color w:val="000000" w:themeColor="text1"/>
                <w:szCs w:val="28"/>
              </w:rPr>
              <w:t xml:space="preserve">: </w:t>
            </w:r>
            <w:proofErr w:type="spellStart"/>
            <w:r>
              <w:rPr>
                <w:color w:val="000000" w:themeColor="text1"/>
                <w:szCs w:val="28"/>
                <w:lang w:val="en-US"/>
              </w:rPr>
              <w:t>str</w:t>
            </w:r>
            <w:proofErr w:type="spellEnd"/>
            <w:r w:rsidRPr="00B14437">
              <w:rPr>
                <w:color w:val="000000" w:themeColor="text1"/>
                <w:szCs w:val="28"/>
              </w:rPr>
              <w:t xml:space="preserve"> - строка, </w:t>
            </w:r>
            <w:r w:rsidRPr="00B14437">
              <w:rPr>
                <w:color w:val="000000" w:themeColor="text1"/>
                <w:szCs w:val="28"/>
              </w:rPr>
              <w:t>содержащая диапозоны</w:t>
            </w:r>
          </w:p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expand</w:t>
            </w:r>
            <w:r w:rsidRPr="00B14437">
              <w:rPr>
                <w:color w:val="000000" w:themeColor="text1"/>
                <w:szCs w:val="28"/>
              </w:rPr>
              <w:t xml:space="preserve">: </w:t>
            </w:r>
            <w:r>
              <w:rPr>
                <w:color w:val="000000" w:themeColor="text1"/>
                <w:szCs w:val="28"/>
                <w:lang w:val="en-US"/>
              </w:rPr>
              <w:t>function</w:t>
            </w:r>
            <w:r w:rsidRPr="00B14437">
              <w:rPr>
                <w:color w:val="000000" w:themeColor="text1"/>
                <w:szCs w:val="28"/>
              </w:rPr>
              <w:t xml:space="preserve"> - функция для раскрытия диапазонов</w:t>
            </w:r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Парсит</w:t>
            </w:r>
            <w:proofErr w:type="spellEnd"/>
            <w:r>
              <w:rPr>
                <w:color w:val="000000" w:themeColor="text1"/>
                <w:szCs w:val="28"/>
              </w:rPr>
              <w:t xml:space="preserve"> строку с диапазонами</w:t>
            </w:r>
          </w:p>
        </w:tc>
      </w:tr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expand_port_range</w:t>
            </w:r>
            <w:proofErr w:type="spellEnd"/>
          </w:p>
        </w:tc>
        <w:tc>
          <w:tcPr>
            <w:tcW w:w="3209" w:type="dxa"/>
          </w:tcPr>
          <w:p w:rsidR="001E76E4" w:rsidRPr="00B14437" w:rsidRDefault="00913612">
            <w:pPr>
              <w:widowControl w:val="0"/>
              <w:spacing w:after="160" w:line="259" w:lineRule="auto"/>
              <w:jc w:val="center"/>
              <w:rPr>
                <w:szCs w:val="28"/>
                <w:lang w:val="en-US"/>
              </w:rPr>
            </w:pPr>
            <w:r w:rsidRPr="00B14437">
              <w:rPr>
                <w:color w:val="000000"/>
                <w:szCs w:val="28"/>
                <w:lang w:val="en-US"/>
              </w:rPr>
              <w:t xml:space="preserve">port_range: str — </w:t>
            </w:r>
            <w:r>
              <w:rPr>
                <w:color w:val="000000"/>
                <w:szCs w:val="28"/>
              </w:rPr>
              <w:t>диапазон</w:t>
            </w:r>
            <w:r w:rsidRPr="00B14437"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портов</w:t>
            </w:r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Раскрывает диапазон портов</w:t>
            </w:r>
          </w:p>
        </w:tc>
      </w:tr>
      <w:tr w:rsidR="001E76E4"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expand_ip_range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ip_range</w:t>
            </w:r>
            <w:proofErr w:type="spellEnd"/>
            <w:r>
              <w:rPr>
                <w:color w:val="000000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Cs w:val="28"/>
              </w:rPr>
              <w:t>str</w:t>
            </w:r>
            <w:proofErr w:type="spellEnd"/>
            <w:r>
              <w:rPr>
                <w:color w:val="000000"/>
                <w:szCs w:val="28"/>
              </w:rPr>
              <w:t xml:space="preserve"> — диапазон </w:t>
            </w:r>
            <w:proofErr w:type="spellStart"/>
            <w:r>
              <w:rPr>
                <w:color w:val="000000"/>
                <w:szCs w:val="28"/>
              </w:rPr>
              <w:t>ip</w:t>
            </w:r>
            <w:proofErr w:type="spellEnd"/>
            <w:r>
              <w:rPr>
                <w:color w:val="000000"/>
                <w:szCs w:val="28"/>
              </w:rPr>
              <w:t xml:space="preserve"> адресов</w:t>
            </w:r>
          </w:p>
        </w:tc>
        <w:tc>
          <w:tcPr>
            <w:tcW w:w="3210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Раскрывает диапазон </w:t>
            </w:r>
            <w:proofErr w:type="spellStart"/>
            <w:r>
              <w:rPr>
                <w:color w:val="000000" w:themeColor="text1"/>
                <w:szCs w:val="28"/>
              </w:rPr>
              <w:t>ip</w:t>
            </w:r>
            <w:proofErr w:type="spellEnd"/>
          </w:p>
        </w:tc>
      </w:tr>
      <w:tr w:rsidR="001E76E4"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get_ip_info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ip</w:t>
            </w:r>
            <w:proofErr w:type="spellEnd"/>
            <w:r>
              <w:rPr>
                <w:szCs w:val="28"/>
              </w:rPr>
              <w:t xml:space="preserve">: </w:t>
            </w:r>
            <w:proofErr w:type="spellStart"/>
            <w:r>
              <w:rPr>
                <w:szCs w:val="28"/>
              </w:rPr>
              <w:t>str</w:t>
            </w:r>
            <w:proofErr w:type="spellEnd"/>
            <w:r>
              <w:rPr>
                <w:szCs w:val="28"/>
              </w:rPr>
              <w:t xml:space="preserve"> — </w:t>
            </w:r>
            <w:proofErr w:type="spellStart"/>
            <w:r>
              <w:rPr>
                <w:szCs w:val="28"/>
              </w:rPr>
              <w:t>ip</w:t>
            </w:r>
            <w:proofErr w:type="spellEnd"/>
            <w:r>
              <w:rPr>
                <w:szCs w:val="28"/>
              </w:rPr>
              <w:t xml:space="preserve"> адрес</w:t>
            </w:r>
          </w:p>
        </w:tc>
        <w:tc>
          <w:tcPr>
            <w:tcW w:w="3210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Собирает данные о </w:t>
            </w:r>
            <w:proofErr w:type="spellStart"/>
            <w:r>
              <w:rPr>
                <w:szCs w:val="28"/>
              </w:rPr>
              <w:t>геолокации</w:t>
            </w:r>
            <w:proofErr w:type="spellEnd"/>
            <w:r>
              <w:rPr>
                <w:szCs w:val="28"/>
              </w:rPr>
              <w:t xml:space="preserve"> хоста</w:t>
            </w:r>
          </w:p>
        </w:tc>
      </w:tr>
      <w:tr w:rsidR="001E76E4"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get_mac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ip</w:t>
            </w:r>
            <w:proofErr w:type="spellEnd"/>
            <w:r>
              <w:rPr>
                <w:szCs w:val="28"/>
              </w:rPr>
              <w:t xml:space="preserve">: </w:t>
            </w:r>
            <w:proofErr w:type="spellStart"/>
            <w:r>
              <w:rPr>
                <w:szCs w:val="28"/>
              </w:rPr>
              <w:t>str</w:t>
            </w:r>
            <w:proofErr w:type="spellEnd"/>
            <w:r>
              <w:rPr>
                <w:szCs w:val="28"/>
              </w:rPr>
              <w:t xml:space="preserve"> — </w:t>
            </w:r>
            <w:proofErr w:type="spellStart"/>
            <w:r>
              <w:rPr>
                <w:szCs w:val="28"/>
              </w:rPr>
              <w:t>ip</w:t>
            </w:r>
            <w:proofErr w:type="spellEnd"/>
            <w:r>
              <w:rPr>
                <w:szCs w:val="28"/>
              </w:rPr>
              <w:t xml:space="preserve"> адрес</w:t>
            </w:r>
          </w:p>
        </w:tc>
        <w:tc>
          <w:tcPr>
            <w:tcW w:w="3210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Собирает данные о </w:t>
            </w:r>
            <w:proofErr w:type="spellStart"/>
            <w:r>
              <w:rPr>
                <w:szCs w:val="28"/>
              </w:rPr>
              <w:t>mac</w:t>
            </w:r>
            <w:proofErr w:type="spellEnd"/>
            <w:r>
              <w:rPr>
                <w:szCs w:val="28"/>
              </w:rPr>
              <w:t xml:space="preserve"> адресе, если они доступны</w:t>
            </w:r>
          </w:p>
        </w:tc>
      </w:tr>
      <w:tr w:rsidR="001E76E4"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get_services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ip</w:t>
            </w:r>
            <w:proofErr w:type="spellEnd"/>
            <w:r>
              <w:rPr>
                <w:szCs w:val="28"/>
              </w:rPr>
              <w:t xml:space="preserve">: </w:t>
            </w:r>
            <w:proofErr w:type="spellStart"/>
            <w:r>
              <w:rPr>
                <w:szCs w:val="28"/>
              </w:rPr>
              <w:t>str</w:t>
            </w:r>
            <w:proofErr w:type="spellEnd"/>
            <w:r>
              <w:rPr>
                <w:szCs w:val="28"/>
              </w:rPr>
              <w:t xml:space="preserve"> — </w:t>
            </w:r>
            <w:proofErr w:type="spellStart"/>
            <w:r>
              <w:rPr>
                <w:szCs w:val="28"/>
              </w:rPr>
              <w:t>ip</w:t>
            </w:r>
            <w:proofErr w:type="spellEnd"/>
            <w:r>
              <w:rPr>
                <w:szCs w:val="28"/>
              </w:rPr>
              <w:t xml:space="preserve"> адрес</w:t>
            </w:r>
          </w:p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ports</w:t>
            </w:r>
            <w:proofErr w:type="spellEnd"/>
            <w:r>
              <w:rPr>
                <w:szCs w:val="28"/>
              </w:rPr>
              <w:t xml:space="preserve">: </w:t>
            </w:r>
            <w:proofErr w:type="spellStart"/>
            <w:r>
              <w:rPr>
                <w:szCs w:val="28"/>
              </w:rPr>
              <w:t>set</w:t>
            </w:r>
            <w:proofErr w:type="spellEnd"/>
            <w:r>
              <w:rPr>
                <w:szCs w:val="28"/>
              </w:rPr>
              <w:t xml:space="preserve"> — набор портов для сканирования</w:t>
            </w:r>
          </w:p>
        </w:tc>
        <w:tc>
          <w:tcPr>
            <w:tcW w:w="3210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Получает открытые порты и </w:t>
            </w:r>
            <w:r>
              <w:rPr>
                <w:szCs w:val="28"/>
              </w:rPr>
              <w:t>соответствующие службы</w:t>
            </w:r>
          </w:p>
        </w:tc>
      </w:tr>
    </w:tbl>
    <w:p w:rsidR="001E76E4" w:rsidRDefault="001E76E4">
      <w:pPr>
        <w:jc w:val="both"/>
        <w:rPr>
          <w:i/>
          <w:iCs/>
          <w:szCs w:val="28"/>
        </w:rPr>
      </w:pPr>
    </w:p>
    <w:p w:rsidR="001E76E4" w:rsidRDefault="00913612">
      <w:pPr>
        <w:jc w:val="right"/>
        <w:rPr>
          <w:szCs w:val="28"/>
        </w:rPr>
      </w:pPr>
      <w:r>
        <w:rPr>
          <w:i/>
          <w:iCs/>
          <w:szCs w:val="28"/>
        </w:rPr>
        <w:t>Таблица 4.2. Описание переменных программы «</w:t>
      </w:r>
      <w:proofErr w:type="spellStart"/>
      <w:r>
        <w:rPr>
          <w:i/>
          <w:iCs/>
          <w:szCs w:val="28"/>
        </w:rPr>
        <w:t>main</w:t>
      </w:r>
      <w:proofErr w:type="spellEnd"/>
      <w:r w:rsidRPr="00B14437"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</w:p>
    <w:tbl>
      <w:tblPr>
        <w:tblStyle w:val="ac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both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Имя</w:t>
            </w:r>
          </w:p>
        </w:tc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both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Параметры</w:t>
            </w:r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both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Описание</w:t>
            </w:r>
          </w:p>
        </w:tc>
      </w:tr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scan_and_insert</w:t>
            </w:r>
            <w:proofErr w:type="spellEnd"/>
          </w:p>
        </w:tc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  <w:lang w:val="en-US"/>
              </w:rPr>
              <w:t>ips</w:t>
            </w:r>
            <w:proofErr w:type="spellEnd"/>
            <w:r w:rsidRPr="00B14437">
              <w:rPr>
                <w:color w:val="000000" w:themeColor="text1"/>
                <w:szCs w:val="28"/>
              </w:rPr>
              <w:t xml:space="preserve">: </w:t>
            </w:r>
            <w:r>
              <w:rPr>
                <w:color w:val="000000" w:themeColor="text1"/>
                <w:szCs w:val="28"/>
                <w:lang w:val="en-US"/>
              </w:rPr>
              <w:t>set</w:t>
            </w:r>
            <w:r w:rsidRPr="00B14437">
              <w:rPr>
                <w:color w:val="000000" w:themeColor="text1"/>
                <w:szCs w:val="28"/>
              </w:rPr>
              <w:t xml:space="preserve"> – набор </w:t>
            </w:r>
            <w:proofErr w:type="spellStart"/>
            <w:r>
              <w:rPr>
                <w:color w:val="000000" w:themeColor="text1"/>
                <w:szCs w:val="28"/>
                <w:lang w:val="en-US"/>
              </w:rPr>
              <w:t>ip</w:t>
            </w:r>
            <w:proofErr w:type="spellEnd"/>
            <w:r w:rsidRPr="00B14437">
              <w:rPr>
                <w:color w:val="000000" w:themeColor="text1"/>
                <w:szCs w:val="28"/>
              </w:rPr>
              <w:t xml:space="preserve"> адресов</w:t>
            </w:r>
          </w:p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ports</w:t>
            </w:r>
            <w:r w:rsidRPr="00B14437">
              <w:rPr>
                <w:color w:val="000000" w:themeColor="text1"/>
                <w:szCs w:val="28"/>
              </w:rPr>
              <w:t xml:space="preserve">: </w:t>
            </w:r>
            <w:r>
              <w:rPr>
                <w:color w:val="000000" w:themeColor="text1"/>
                <w:szCs w:val="28"/>
                <w:lang w:val="en-US"/>
              </w:rPr>
              <w:t>set</w:t>
            </w:r>
            <w:r w:rsidRPr="00B14437">
              <w:rPr>
                <w:color w:val="000000" w:themeColor="text1"/>
                <w:szCs w:val="28"/>
              </w:rPr>
              <w:t xml:space="preserve"> – набор портов</w:t>
            </w:r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Сканирует сеть и вставляет результат в текстовое поле</w:t>
            </w:r>
          </w:p>
        </w:tc>
      </w:tr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show_popup</w:t>
            </w:r>
            <w:proofErr w:type="spellEnd"/>
          </w:p>
        </w:tc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text</w:t>
            </w:r>
            <w:r w:rsidRPr="00B14437">
              <w:rPr>
                <w:color w:val="000000" w:themeColor="text1"/>
                <w:szCs w:val="28"/>
              </w:rPr>
              <w:t xml:space="preserve">: </w:t>
            </w:r>
            <w:proofErr w:type="spellStart"/>
            <w:r>
              <w:rPr>
                <w:color w:val="000000" w:themeColor="text1"/>
                <w:szCs w:val="28"/>
                <w:lang w:val="en-US"/>
              </w:rPr>
              <w:t>str</w:t>
            </w:r>
            <w:proofErr w:type="spellEnd"/>
            <w:r w:rsidRPr="00B14437">
              <w:rPr>
                <w:color w:val="000000" w:themeColor="text1"/>
                <w:szCs w:val="28"/>
              </w:rPr>
              <w:t xml:space="preserve"> – текст </w:t>
            </w:r>
            <w:r w:rsidRPr="00B14437">
              <w:rPr>
                <w:color w:val="000000" w:themeColor="text1"/>
                <w:szCs w:val="28"/>
              </w:rPr>
              <w:t>всплывающего окна</w:t>
            </w:r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Отображает всплывающее окно с информацией</w:t>
            </w:r>
          </w:p>
        </w:tc>
      </w:tr>
      <w:tr w:rsidR="001E76E4"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scan_button_clicked</w:t>
            </w:r>
            <w:proofErr w:type="spellEnd"/>
          </w:p>
        </w:tc>
        <w:tc>
          <w:tcPr>
            <w:tcW w:w="3209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210" w:type="dxa"/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Обработчик события нажатия кнопки "</w:t>
            </w:r>
            <w:proofErr w:type="spellStart"/>
            <w:r>
              <w:rPr>
                <w:color w:val="000000" w:themeColor="text1"/>
                <w:szCs w:val="28"/>
              </w:rPr>
              <w:t>Scan</w:t>
            </w:r>
            <w:proofErr w:type="spellEnd"/>
            <w:r>
              <w:rPr>
                <w:color w:val="000000" w:themeColor="text1"/>
                <w:szCs w:val="28"/>
              </w:rPr>
              <w:t xml:space="preserve">". Запускает </w:t>
            </w:r>
            <w:proofErr w:type="gramStart"/>
            <w:r>
              <w:rPr>
                <w:color w:val="000000" w:themeColor="text1"/>
                <w:szCs w:val="28"/>
              </w:rPr>
              <w:t>отдельный</w:t>
            </w:r>
            <w:proofErr w:type="gramEnd"/>
            <w:r>
              <w:rPr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Cs w:val="28"/>
              </w:rPr>
              <w:t>тред</w:t>
            </w:r>
            <w:proofErr w:type="spellEnd"/>
            <w:r>
              <w:rPr>
                <w:color w:val="000000" w:themeColor="text1"/>
                <w:szCs w:val="28"/>
              </w:rPr>
              <w:t xml:space="preserve"> для сканирования</w:t>
            </w:r>
          </w:p>
        </w:tc>
      </w:tr>
      <w:tr w:rsidR="001E76E4"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toggle_filter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Включает или отключает фильтр по стране и обновляет результаты</w:t>
            </w:r>
          </w:p>
        </w:tc>
      </w:tr>
      <w:tr w:rsidR="001E76E4"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save_button_clicked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 w:rsidR="001E76E4" w:rsidRDefault="00913612">
            <w:pPr>
              <w:widowControl w:val="0"/>
              <w:spacing w:after="160" w:line="259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Сохраняет вывод в указанный файл</w:t>
            </w:r>
          </w:p>
        </w:tc>
      </w:tr>
    </w:tbl>
    <w:p w:rsidR="001E76E4" w:rsidRDefault="00913612">
      <w:pPr>
        <w:spacing w:after="160"/>
        <w:jc w:val="both"/>
        <w:rPr>
          <w:i/>
          <w:iCs/>
          <w:szCs w:val="28"/>
        </w:rPr>
      </w:pPr>
      <w:r>
        <w:br w:type="page"/>
      </w:r>
    </w:p>
    <w:p w:rsidR="001E76E4" w:rsidRDefault="00913612">
      <w:pPr>
        <w:pStyle w:val="Heading1"/>
        <w:numPr>
          <w:ilvl w:val="0"/>
          <w:numId w:val="3"/>
        </w:numPr>
        <w:ind w:left="0" w:firstLine="709"/>
        <w:jc w:val="both"/>
        <w:rPr>
          <w:szCs w:val="28"/>
        </w:rPr>
      </w:pPr>
      <w:bookmarkStart w:id="8" w:name="__RefHeading___Toc844_2594690726"/>
      <w:bookmarkStart w:id="9" w:name="_Toc149462508"/>
      <w:bookmarkEnd w:id="8"/>
      <w:r>
        <w:rPr>
          <w:rFonts w:cs="Times New Roman"/>
          <w:bCs/>
          <w:color w:val="000000" w:themeColor="text1"/>
          <w:szCs w:val="28"/>
        </w:rPr>
        <w:lastRenderedPageBreak/>
        <w:t>Рекомендации пользователю</w:t>
      </w:r>
      <w:bookmarkEnd w:id="9"/>
    </w:p>
    <w:p w:rsidR="001E76E4" w:rsidRDefault="001E76E4">
      <w:pPr>
        <w:ind w:firstLine="709"/>
        <w:jc w:val="both"/>
      </w:pPr>
      <w:hyperlink>
        <w:r w:rsidR="00913612">
          <w:rPr>
            <w:rStyle w:val="a6"/>
            <w:szCs w:val="28"/>
          </w:rPr>
          <w:t>https://github.com/v131v/linux_labs_3_sem/blob/main/lab4/README.md</w:t>
        </w:r>
      </w:hyperlink>
    </w:p>
    <w:p w:rsidR="001E76E4" w:rsidRDefault="001E76E4">
      <w:pPr>
        <w:ind w:firstLine="709"/>
        <w:jc w:val="both"/>
        <w:rPr>
          <w:szCs w:val="28"/>
        </w:rPr>
      </w:pPr>
    </w:p>
    <w:p w:rsidR="001E76E4" w:rsidRDefault="00913612">
      <w:pPr>
        <w:pStyle w:val="Heading1"/>
        <w:numPr>
          <w:ilvl w:val="0"/>
          <w:numId w:val="3"/>
        </w:numPr>
        <w:ind w:left="0" w:firstLine="709"/>
        <w:jc w:val="both"/>
        <w:rPr>
          <w:szCs w:val="28"/>
        </w:rPr>
      </w:pPr>
      <w:bookmarkStart w:id="10" w:name="__RefHeading___Toc846_2594690726"/>
      <w:bookmarkStart w:id="11" w:name="_Toc149462509"/>
      <w:bookmarkEnd w:id="10"/>
      <w:r>
        <w:rPr>
          <w:rFonts w:cs="Times New Roman"/>
          <w:bCs/>
          <w:color w:val="000000" w:themeColor="text1"/>
          <w:szCs w:val="28"/>
        </w:rPr>
        <w:t>Рекомендации программисту</w:t>
      </w:r>
      <w:bookmarkEnd w:id="11"/>
    </w:p>
    <w:p w:rsidR="001E76E4" w:rsidRDefault="00913612">
      <w:pPr>
        <w:pStyle w:val="a3"/>
        <w:numPr>
          <w:ilvl w:val="0"/>
          <w:numId w:val="5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 версии 3.12 или выше</w:t>
      </w:r>
    </w:p>
    <w:p w:rsidR="001E76E4" w:rsidRDefault="00913612">
      <w:pPr>
        <w:pStyle w:val="a3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>Подключение к сети</w:t>
      </w:r>
    </w:p>
    <w:p w:rsidR="001E76E4" w:rsidRDefault="00913612">
      <w:pPr>
        <w:pStyle w:val="a3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Права </w:t>
      </w:r>
      <w:r>
        <w:rPr>
          <w:szCs w:val="28"/>
        </w:rPr>
        <w:t>администратора на сеть (</w:t>
      </w:r>
      <w:proofErr w:type="spellStart"/>
      <w:r>
        <w:rPr>
          <w:szCs w:val="28"/>
        </w:rPr>
        <w:t>sudo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)</w:t>
      </w:r>
    </w:p>
    <w:p w:rsidR="001E76E4" w:rsidRDefault="001E76E4">
      <w:pPr>
        <w:pStyle w:val="a3"/>
        <w:spacing w:line="360" w:lineRule="auto"/>
        <w:ind w:left="720" w:firstLine="0"/>
        <w:jc w:val="both"/>
        <w:rPr>
          <w:szCs w:val="28"/>
        </w:rPr>
      </w:pPr>
    </w:p>
    <w:p w:rsidR="001E76E4" w:rsidRDefault="00913612">
      <w:pPr>
        <w:pStyle w:val="Heading1"/>
        <w:numPr>
          <w:ilvl w:val="0"/>
          <w:numId w:val="3"/>
        </w:numPr>
        <w:ind w:left="0" w:firstLine="709"/>
        <w:jc w:val="both"/>
        <w:rPr>
          <w:szCs w:val="28"/>
        </w:rPr>
      </w:pPr>
      <w:bookmarkStart w:id="12" w:name="__RefHeading___Toc848_2594690726"/>
      <w:bookmarkStart w:id="13" w:name="_Toc149462510"/>
      <w:bookmarkEnd w:id="12"/>
      <w:r>
        <w:rPr>
          <w:rFonts w:cs="Times New Roman"/>
          <w:bCs/>
          <w:color w:val="000000" w:themeColor="text1"/>
          <w:szCs w:val="28"/>
        </w:rPr>
        <w:t>Контрольный пример</w:t>
      </w:r>
      <w:bookmarkEnd w:id="13"/>
    </w:p>
    <w:p w:rsidR="001E76E4" w:rsidRDefault="00913612">
      <w:pPr>
        <w:ind w:firstLine="709"/>
        <w:jc w:val="both"/>
        <w:rPr>
          <w:szCs w:val="28"/>
        </w:rPr>
      </w:pPr>
      <w:r>
        <w:rPr>
          <w:szCs w:val="28"/>
        </w:rPr>
        <w:t xml:space="preserve">В данном разделе </w:t>
      </w:r>
      <w:proofErr w:type="gramStart"/>
      <w:r>
        <w:rPr>
          <w:szCs w:val="28"/>
        </w:rPr>
        <w:t>представлены</w:t>
      </w:r>
      <w:proofErr w:type="gramEnd"/>
      <w:r>
        <w:rPr>
          <w:szCs w:val="28"/>
        </w:rPr>
        <w:t xml:space="preserve"> контрольный пример, демонстрирующий способность выполнять работу. </w:t>
      </w:r>
    </w:p>
    <w:p w:rsidR="001E76E4" w:rsidRDefault="00913612">
      <w:pPr>
        <w:spacing w:after="160"/>
        <w:ind w:firstLine="709"/>
        <w:jc w:val="center"/>
        <w:rPr>
          <w:i/>
          <w:iCs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posOffset>-10160</wp:posOffset>
            </wp:positionH>
            <wp:positionV relativeFrom="paragraph">
              <wp:posOffset>-41275</wp:posOffset>
            </wp:positionV>
            <wp:extent cx="2969260" cy="4060825"/>
            <wp:effectExtent l="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3130550</wp:posOffset>
            </wp:positionH>
            <wp:positionV relativeFrom="paragraph">
              <wp:posOffset>-47625</wp:posOffset>
            </wp:positionV>
            <wp:extent cx="2869565" cy="4057650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Cs w:val="28"/>
        </w:rPr>
        <w:t>Рисунок 7.1. «</w:t>
      </w:r>
      <w:r>
        <w:rPr>
          <w:i/>
          <w:iCs/>
          <w:szCs w:val="28"/>
          <w:lang w:val="en-US"/>
        </w:rPr>
        <w:t>Scan</w:t>
      </w:r>
      <w:r>
        <w:rPr>
          <w:i/>
          <w:iCs/>
          <w:szCs w:val="28"/>
        </w:rPr>
        <w:t>»</w:t>
      </w:r>
    </w:p>
    <w:p w:rsidR="001E76E4" w:rsidRDefault="001E76E4">
      <w:pPr>
        <w:ind w:firstLine="0"/>
        <w:jc w:val="both"/>
        <w:rPr>
          <w:i/>
          <w:iCs/>
          <w:szCs w:val="28"/>
        </w:rPr>
      </w:pPr>
    </w:p>
    <w:p w:rsidR="001E76E4" w:rsidRDefault="001E76E4">
      <w:pPr>
        <w:ind w:firstLine="0"/>
        <w:jc w:val="both"/>
        <w:rPr>
          <w:i/>
          <w:iCs/>
        </w:rPr>
      </w:pPr>
    </w:p>
    <w:p w:rsidR="001E76E4" w:rsidRDefault="00913612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1341755</wp:posOffset>
            </wp:positionH>
            <wp:positionV relativeFrom="paragraph">
              <wp:posOffset>10160</wp:posOffset>
            </wp:positionV>
            <wp:extent cx="3345815" cy="4048125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Cs w:val="28"/>
        </w:rPr>
        <w:t>Рисунок 7.2. «</w:t>
      </w:r>
      <w:r>
        <w:rPr>
          <w:i/>
          <w:iCs/>
          <w:szCs w:val="28"/>
          <w:lang w:val="en-US"/>
        </w:rPr>
        <w:t>Filter</w:t>
      </w:r>
      <w:r>
        <w:rPr>
          <w:i/>
          <w:iCs/>
          <w:szCs w:val="28"/>
        </w:rPr>
        <w:t>»</w:t>
      </w:r>
    </w:p>
    <w:p w:rsidR="001E76E4" w:rsidRDefault="001E76E4">
      <w:pPr>
        <w:ind w:firstLine="0"/>
        <w:jc w:val="center"/>
        <w:rPr>
          <w:i/>
          <w:iCs/>
          <w:szCs w:val="28"/>
        </w:rPr>
      </w:pPr>
    </w:p>
    <w:p w:rsidR="001E76E4" w:rsidRDefault="00913612">
      <w:pPr>
        <w:ind w:firstLine="709"/>
        <w:jc w:val="center"/>
        <w:rPr>
          <w:i/>
          <w:iCs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8300" cy="3717290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Cs w:val="28"/>
        </w:rPr>
        <w:t>Рисунок 7.3. «</w:t>
      </w:r>
      <w:r>
        <w:rPr>
          <w:i/>
          <w:iCs/>
          <w:szCs w:val="28"/>
          <w:lang w:val="en-US"/>
        </w:rPr>
        <w:t>Save</w:t>
      </w:r>
      <w:r>
        <w:rPr>
          <w:i/>
          <w:iCs/>
          <w:szCs w:val="28"/>
        </w:rPr>
        <w:t>»</w:t>
      </w:r>
    </w:p>
    <w:p w:rsidR="001E76E4" w:rsidRDefault="00913612">
      <w:pPr>
        <w:pStyle w:val="Heading1"/>
        <w:numPr>
          <w:ilvl w:val="0"/>
          <w:numId w:val="3"/>
        </w:numPr>
        <w:ind w:left="0" w:firstLine="709"/>
        <w:jc w:val="both"/>
      </w:pPr>
      <w:bookmarkStart w:id="14" w:name="__RefHeading___Toc850_2594690726"/>
      <w:bookmarkStart w:id="15" w:name="_Toc149462511"/>
      <w:bookmarkEnd w:id="14"/>
      <w:r>
        <w:rPr>
          <w:rFonts w:cs="Times New Roman"/>
          <w:bCs/>
          <w:color w:val="000000" w:themeColor="text1"/>
          <w:szCs w:val="28"/>
        </w:rPr>
        <w:lastRenderedPageBreak/>
        <w:t>Заключение</w:t>
      </w:r>
      <w:bookmarkEnd w:id="15"/>
    </w:p>
    <w:p w:rsidR="001E76E4" w:rsidRDefault="00913612">
      <w:pPr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В результате </w:t>
      </w:r>
      <w:r>
        <w:rPr>
          <w:color w:val="000000"/>
          <w:szCs w:val="28"/>
        </w:rPr>
        <w:t xml:space="preserve">выполнения лабораторной работы был разработано полноценное приложение с интуитивно понятным интерфейсом для сканирования сети как по отдельным </w:t>
      </w:r>
      <w:proofErr w:type="spellStart"/>
      <w:r>
        <w:rPr>
          <w:color w:val="000000"/>
          <w:szCs w:val="28"/>
        </w:rPr>
        <w:t>ip</w:t>
      </w:r>
      <w:proofErr w:type="spellEnd"/>
      <w:r>
        <w:rPr>
          <w:color w:val="000000"/>
          <w:szCs w:val="28"/>
        </w:rPr>
        <w:t xml:space="preserve"> адресам и портам, так и по диапазонам.</w:t>
      </w:r>
    </w:p>
    <w:p w:rsidR="001E76E4" w:rsidRDefault="00913612">
      <w:pPr>
        <w:ind w:firstLine="709"/>
        <w:jc w:val="both"/>
        <w:rPr>
          <w:szCs w:val="28"/>
        </w:rPr>
      </w:pPr>
      <w:r>
        <w:rPr>
          <w:color w:val="000000"/>
          <w:szCs w:val="28"/>
        </w:rPr>
        <w:t>Код доступен по ссылке:</w:t>
      </w:r>
    </w:p>
    <w:p w:rsidR="001E76E4" w:rsidRDefault="001E76E4">
      <w:pPr>
        <w:ind w:firstLine="0"/>
        <w:jc w:val="both"/>
      </w:pPr>
      <w:hyperlink>
        <w:r w:rsidR="00913612">
          <w:rPr>
            <w:rStyle w:val="a6"/>
            <w:color w:val="000000"/>
            <w:szCs w:val="28"/>
          </w:rPr>
          <w:t>https://github.com/v131v/linux_labs_3_sem/tree/main/lab4</w:t>
        </w:r>
      </w:hyperlink>
    </w:p>
    <w:p w:rsidR="001E76E4" w:rsidRDefault="001E76E4">
      <w:pPr>
        <w:ind w:firstLine="0"/>
        <w:jc w:val="both"/>
        <w:rPr>
          <w:rStyle w:val="a6"/>
          <w:color w:val="000000"/>
          <w:szCs w:val="28"/>
        </w:rPr>
      </w:pPr>
    </w:p>
    <w:p w:rsidR="001E76E4" w:rsidRDefault="00913612">
      <w:pPr>
        <w:pStyle w:val="Heading1"/>
        <w:tabs>
          <w:tab w:val="left" w:pos="720"/>
        </w:tabs>
        <w:spacing w:before="240" w:line="240" w:lineRule="auto"/>
        <w:ind w:left="720" w:firstLine="0"/>
        <w:jc w:val="both"/>
        <w:rPr>
          <w:szCs w:val="28"/>
        </w:rPr>
      </w:pPr>
      <w:bookmarkStart w:id="16" w:name="__RefHeading___Toc852_2594690726"/>
      <w:bookmarkEnd w:id="16"/>
      <w:r>
        <w:rPr>
          <w:bCs/>
          <w:color w:val="000000"/>
          <w:szCs w:val="28"/>
        </w:rPr>
        <w:t>9. Литература</w:t>
      </w:r>
    </w:p>
    <w:p w:rsidR="001E76E4" w:rsidRDefault="00913612">
      <w:pPr>
        <w:numPr>
          <w:ilvl w:val="0"/>
          <w:numId w:val="6"/>
        </w:numPr>
        <w:tabs>
          <w:tab w:val="left" w:pos="720"/>
        </w:tabs>
        <w:spacing w:before="240" w:line="240" w:lineRule="auto"/>
        <w:jc w:val="both"/>
        <w:outlineLvl w:val="0"/>
      </w:pPr>
      <w:r>
        <w:rPr>
          <w:rStyle w:val="a6"/>
          <w:szCs w:val="28"/>
        </w:rPr>
        <w:t>https://scapy.readthedocs.io/en/latest/introduction.html</w:t>
      </w:r>
    </w:p>
    <w:p w:rsidR="001E76E4" w:rsidRDefault="001E76E4">
      <w:pPr>
        <w:numPr>
          <w:ilvl w:val="0"/>
          <w:numId w:val="6"/>
        </w:numPr>
        <w:tabs>
          <w:tab w:val="left" w:pos="720"/>
        </w:tabs>
        <w:spacing w:before="240" w:line="240" w:lineRule="auto"/>
        <w:jc w:val="both"/>
        <w:outlineLvl w:val="0"/>
      </w:pPr>
      <w:hyperlink r:id="rId12">
        <w:r w:rsidR="00913612">
          <w:rPr>
            <w:rStyle w:val="a6"/>
            <w:szCs w:val="28"/>
          </w:rPr>
          <w:t>https://ru.wikipedia.org/wiki/Список_портов_TCP_и_UDP</w:t>
        </w:r>
      </w:hyperlink>
    </w:p>
    <w:sectPr w:rsidR="001E76E4" w:rsidSect="001E76E4">
      <w:footerReference w:type="default" r:id="rId13"/>
      <w:pgSz w:w="11906" w:h="16838"/>
      <w:pgMar w:top="1134" w:right="567" w:bottom="1134" w:left="1701" w:header="0" w:footer="709" w:gutter="0"/>
      <w:pgNumType w:start="0"/>
      <w:cols w:space="720"/>
      <w:formProt w:val="0"/>
      <w:titlePg/>
      <w:docGrid w:linePitch="360" w:charSpace="-819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612" w:rsidRDefault="00913612" w:rsidP="001E76E4">
      <w:pPr>
        <w:spacing w:line="240" w:lineRule="auto"/>
      </w:pPr>
      <w:r>
        <w:separator/>
      </w:r>
    </w:p>
  </w:endnote>
  <w:endnote w:type="continuationSeparator" w:id="0">
    <w:p w:rsidR="00913612" w:rsidRDefault="00913612" w:rsidP="001E7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98336"/>
      <w:docPartObj>
        <w:docPartGallery w:val="Page Numbers (Bottom of Page)"/>
        <w:docPartUnique/>
      </w:docPartObj>
    </w:sdtPr>
    <w:sdtContent>
      <w:p w:rsidR="001E76E4" w:rsidRDefault="001E76E4">
        <w:pPr>
          <w:pStyle w:val="Footer"/>
          <w:jc w:val="center"/>
        </w:pPr>
        <w:r>
          <w:fldChar w:fldCharType="begin"/>
        </w:r>
        <w:r w:rsidR="00913612">
          <w:instrText xml:space="preserve"> PAGE </w:instrText>
        </w:r>
        <w:r>
          <w:fldChar w:fldCharType="separate"/>
        </w:r>
        <w:r w:rsidR="00B1443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612" w:rsidRDefault="00913612" w:rsidP="001E76E4">
      <w:pPr>
        <w:spacing w:line="240" w:lineRule="auto"/>
      </w:pPr>
      <w:r>
        <w:separator/>
      </w:r>
    </w:p>
  </w:footnote>
  <w:footnote w:type="continuationSeparator" w:id="0">
    <w:p w:rsidR="00913612" w:rsidRDefault="00913612" w:rsidP="001E76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9B6"/>
    <w:multiLevelType w:val="multilevel"/>
    <w:tmpl w:val="1DD6FD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FA41333"/>
    <w:multiLevelType w:val="multilevel"/>
    <w:tmpl w:val="730A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A493F84"/>
    <w:multiLevelType w:val="multilevel"/>
    <w:tmpl w:val="E9121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9B97746"/>
    <w:multiLevelType w:val="multilevel"/>
    <w:tmpl w:val="2E2842BE"/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4">
    <w:nsid w:val="54BB4906"/>
    <w:multiLevelType w:val="multilevel"/>
    <w:tmpl w:val="7478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8F84D2E"/>
    <w:multiLevelType w:val="multilevel"/>
    <w:tmpl w:val="6526FA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6AAA444B"/>
    <w:multiLevelType w:val="multilevel"/>
    <w:tmpl w:val="64EC36F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6E4"/>
    <w:rsid w:val="001E76E4"/>
    <w:rsid w:val="00913612"/>
    <w:rsid w:val="00B1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AC"/>
    <w:pPr>
      <w:spacing w:line="360" w:lineRule="auto"/>
      <w:ind w:firstLine="562"/>
    </w:pPr>
    <w:rPr>
      <w:rFonts w:ascii="Times New Roman" w:eastAsiaTheme="minorEastAsia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66277A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">
    <w:name w:val="Heading 3"/>
    <w:basedOn w:val="Heading"/>
    <w:next w:val="a3"/>
    <w:qFormat/>
    <w:rsid w:val="001E76E4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Heading4">
    <w:name w:val="Heading 4"/>
    <w:basedOn w:val="Heading"/>
    <w:next w:val="a3"/>
    <w:qFormat/>
    <w:rsid w:val="001E76E4"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customStyle="1" w:styleId="a4">
    <w:name w:val="Верхний колонтитул Знак"/>
    <w:basedOn w:val="a0"/>
    <w:link w:val="Header"/>
    <w:uiPriority w:val="99"/>
    <w:qFormat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a5">
    <w:name w:val="Нижний колонтитул Знак"/>
    <w:basedOn w:val="a0"/>
    <w:link w:val="Footer"/>
    <w:uiPriority w:val="99"/>
    <w:qFormat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">
    <w:name w:val="Заголовок 1 Знак"/>
    <w:basedOn w:val="a0"/>
    <w:link w:val="Heading1"/>
    <w:uiPriority w:val="9"/>
    <w:qFormat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character" w:customStyle="1" w:styleId="2">
    <w:name w:val="Заголовок 2 Знак"/>
    <w:basedOn w:val="a0"/>
    <w:link w:val="Heading2"/>
    <w:uiPriority w:val="9"/>
    <w:qFormat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IndexLink">
    <w:name w:val="Index Link"/>
    <w:qFormat/>
    <w:rsid w:val="001E76E4"/>
  </w:style>
  <w:style w:type="character" w:customStyle="1" w:styleId="Bullets">
    <w:name w:val="Bullets"/>
    <w:qFormat/>
    <w:rsid w:val="001E76E4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1E76E4"/>
    <w:rPr>
      <w:b/>
      <w:bCs/>
    </w:rPr>
  </w:style>
  <w:style w:type="character" w:customStyle="1" w:styleId="SourceText">
    <w:name w:val="Source Text"/>
    <w:qFormat/>
    <w:rsid w:val="001E76E4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  <w:rsid w:val="001E76E4"/>
  </w:style>
  <w:style w:type="paragraph" w:customStyle="1" w:styleId="Heading">
    <w:name w:val="Heading"/>
    <w:basedOn w:val="a"/>
    <w:next w:val="a3"/>
    <w:qFormat/>
    <w:rsid w:val="001E76E4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rsid w:val="001E76E4"/>
    <w:pPr>
      <w:spacing w:after="140" w:line="276" w:lineRule="auto"/>
    </w:pPr>
  </w:style>
  <w:style w:type="paragraph" w:styleId="a7">
    <w:name w:val="List"/>
    <w:basedOn w:val="a3"/>
    <w:rsid w:val="001E76E4"/>
    <w:rPr>
      <w:rFonts w:cs="Lohit Devanagari"/>
    </w:rPr>
  </w:style>
  <w:style w:type="paragraph" w:customStyle="1" w:styleId="Caption">
    <w:name w:val="Caption"/>
    <w:basedOn w:val="a"/>
    <w:qFormat/>
    <w:rsid w:val="001E76E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E76E4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1E76E4"/>
  </w:style>
  <w:style w:type="paragraph" w:customStyle="1" w:styleId="Header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link w:val="a5"/>
    <w:uiPriority w:val="99"/>
    <w:unhideWhenUsed/>
    <w:rsid w:val="0066277A"/>
    <w:pPr>
      <w:tabs>
        <w:tab w:val="center" w:pos="4677"/>
        <w:tab w:val="right" w:pos="9355"/>
      </w:tabs>
    </w:pPr>
  </w:style>
  <w:style w:type="paragraph" w:customStyle="1" w:styleId="IndexHeading">
    <w:name w:val="Index Heading"/>
    <w:basedOn w:val="Heading"/>
    <w:rsid w:val="001E76E4"/>
  </w:style>
  <w:style w:type="paragraph" w:styleId="a8">
    <w:name w:val="TOC Heading"/>
    <w:basedOn w:val="Heading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customStyle="1" w:styleId="TOC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paragraph" w:styleId="a9">
    <w:name w:val="List Paragraph"/>
    <w:basedOn w:val="a"/>
    <w:uiPriority w:val="34"/>
    <w:qFormat/>
    <w:rsid w:val="00DD6659"/>
    <w:pPr>
      <w:ind w:left="720" w:firstLine="0"/>
      <w:contextualSpacing/>
    </w:pPr>
  </w:style>
  <w:style w:type="paragraph" w:customStyle="1" w:styleId="TOC2">
    <w:name w:val="TOC 2"/>
    <w:basedOn w:val="a"/>
    <w:next w:val="a"/>
    <w:autoRedefine/>
    <w:uiPriority w:val="39"/>
    <w:unhideWhenUsed/>
    <w:rsid w:val="00910420"/>
    <w:pPr>
      <w:spacing w:after="100"/>
      <w:ind w:left="220" w:firstLine="0"/>
    </w:pPr>
  </w:style>
  <w:style w:type="paragraph" w:styleId="aa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customStyle="1" w:styleId="UserIndexHeading">
    <w:name w:val="User Index Heading"/>
    <w:basedOn w:val="IndexHeading"/>
    <w:qFormat/>
    <w:rsid w:val="001E76E4"/>
    <w:pPr>
      <w:suppressLineNumbers/>
      <w:ind w:firstLine="0"/>
    </w:pPr>
    <w:rPr>
      <w:b/>
      <w:bCs/>
      <w:sz w:val="32"/>
      <w:szCs w:val="32"/>
    </w:rPr>
  </w:style>
  <w:style w:type="paragraph" w:styleId="ab">
    <w:name w:val="Subtitle"/>
    <w:basedOn w:val="Heading"/>
    <w:next w:val="a3"/>
    <w:qFormat/>
    <w:rsid w:val="001E76E4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qFormat/>
    <w:rsid w:val="001E76E4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1E76E4"/>
    <w:pPr>
      <w:jc w:val="center"/>
    </w:pPr>
    <w:rPr>
      <w:b/>
      <w:bCs/>
    </w:rPr>
  </w:style>
  <w:style w:type="table" w:styleId="ac">
    <w:name w:val="Table Grid"/>
    <w:basedOn w:val="a1"/>
    <w:uiPriority w:val="39"/>
    <w:rsid w:val="007C1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144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1443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tilly/inih/blob/master/INIReader.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51CE-F770-4DC8-8C40-312AE985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712</Words>
  <Characters>4062</Characters>
  <Application>Microsoft Office Word</Application>
  <DocSecurity>0</DocSecurity>
  <Lines>33</Lines>
  <Paragraphs>9</Paragraphs>
  <ScaleCrop>false</ScaleCrop>
  <Company>Microsoft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Агишев</dc:creator>
  <cp:lastModifiedBy>Zver</cp:lastModifiedBy>
  <cp:revision>2</cp:revision>
  <dcterms:created xsi:type="dcterms:W3CDTF">2023-10-03T12:40:00Z</dcterms:created>
  <dcterms:modified xsi:type="dcterms:W3CDTF">2024-11-25T18:17:00Z</dcterms:modified>
  <dc:language>en-US</dc:language>
</cp:coreProperties>
</file>