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52" w:rsidRPr="00A27752" w:rsidRDefault="00A27752" w:rsidP="00A27752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</w:pPr>
      <w:r w:rsidRPr="00A27752"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  <w:t>ШКОЛЬНОЕ ОБУЧЕНИЕ</w:t>
      </w:r>
    </w:p>
    <w:p w:rsidR="00A27752" w:rsidRPr="00A27752" w:rsidRDefault="00A27752" w:rsidP="00A27752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Ученики нашей Академии имеют возможность экстерном продолжить своё школьное обучение </w:t>
      </w:r>
      <w:proofErr w:type="gramStart"/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в Государственной общеобразовательной школе при Генеральном Консульстве России в Бонне с получением по окончании</w:t>
      </w:r>
      <w:proofErr w:type="gramEnd"/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 обучения документа государственного образца.</w:t>
      </w:r>
    </w:p>
    <w:p w:rsidR="00A27752" w:rsidRPr="00A27752" w:rsidRDefault="00A27752" w:rsidP="00A27752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Подробности на сайте: </w:t>
      </w:r>
      <w:hyperlink r:id="rId5" w:tgtFrame="_blank" w:history="1">
        <w:r w:rsidRPr="00A27752">
          <w:rPr>
            <w:rFonts w:ascii="Arial" w:eastAsia="Times New Roman" w:hAnsi="Arial" w:cs="Arial"/>
            <w:color w:val="8E2800"/>
            <w:sz w:val="23"/>
            <w:szCs w:val="23"/>
            <w:lang w:eastAsia="ru-RU"/>
          </w:rPr>
          <w:t>www.ruskonsulatbonn.de/ru/school</w:t>
        </w:r>
      </w:hyperlink>
    </w:p>
    <w:p w:rsidR="00A27752" w:rsidRPr="00A27752" w:rsidRDefault="00A27752" w:rsidP="00A27752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А, так же получить немецкое школьное образование с последующим поступлением в высшие учебные заведения Германии. Обучение в немецкой школе происходит в первую половину дня. </w:t>
      </w:r>
      <w:r w:rsidRPr="00A27752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  <w:t>При такой форме обучения, тренировочный процесс для игрока будет выстроен исходя из школьного расписания с ежедневными 2-3 часовыми тренировками по теннису (около 15 часов в неделю).</w:t>
      </w:r>
    </w:p>
    <w:p w:rsidR="00A27752" w:rsidRPr="00A27752" w:rsidRDefault="00A27752" w:rsidP="00A27752">
      <w:pPr>
        <w:shd w:val="clear" w:color="auto" w:fill="FFFFFF"/>
        <w:spacing w:line="338" w:lineRule="atLeast"/>
        <w:rPr>
          <w:rFonts w:ascii="Arial" w:eastAsia="Times New Roman" w:hAnsi="Arial" w:cs="Arial"/>
          <w:color w:val="4C4C4C"/>
          <w:sz w:val="23"/>
          <w:szCs w:val="23"/>
          <w:u w:val="single"/>
          <w:lang w:eastAsia="ru-RU"/>
        </w:rPr>
      </w:pPr>
      <w:bookmarkStart w:id="0" w:name="_GoBack"/>
      <w:r w:rsidRPr="00A27752">
        <w:rPr>
          <w:rFonts w:ascii="Arial" w:eastAsia="Times New Roman" w:hAnsi="Arial" w:cs="Arial"/>
          <w:color w:val="4C4C4C"/>
          <w:sz w:val="23"/>
          <w:szCs w:val="23"/>
          <w:u w:val="single"/>
          <w:lang w:eastAsia="ru-RU"/>
        </w:rPr>
        <w:t>Наши контакты вы можете посмотреть, кликнув по ссылке.</w:t>
      </w:r>
    </w:p>
    <w:bookmarkEnd w:id="0"/>
    <w:p w:rsidR="00EE3C53" w:rsidRDefault="00EE3C53"/>
    <w:sectPr w:rsidR="00EE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52"/>
    <w:rsid w:val="00A27752"/>
    <w:rsid w:val="00E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7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7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752"/>
  </w:style>
  <w:style w:type="character" w:styleId="a4">
    <w:name w:val="Hyperlink"/>
    <w:basedOn w:val="a0"/>
    <w:uiPriority w:val="99"/>
    <w:semiHidden/>
    <w:unhideWhenUsed/>
    <w:rsid w:val="00A27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7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7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752"/>
  </w:style>
  <w:style w:type="character" w:styleId="a4">
    <w:name w:val="Hyperlink"/>
    <w:basedOn w:val="a0"/>
    <w:uiPriority w:val="99"/>
    <w:semiHidden/>
    <w:unhideWhenUsed/>
    <w:rsid w:val="00A27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skonsulatbonn.de/ru/sch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>SPecialiST RePack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2016-09-15T07:20:00Z</dcterms:created>
  <dcterms:modified xsi:type="dcterms:W3CDTF">2016-09-15T07:22:00Z</dcterms:modified>
</cp:coreProperties>
</file>