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8F75" w14:textId="77777777" w:rsidR="00411B6F" w:rsidRDefault="00411B6F" w:rsidP="006201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E0966E0" w14:textId="77777777" w:rsidR="00411B6F" w:rsidRDefault="00411B6F" w:rsidP="006201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</w:p>
    <w:p w14:paraId="09BC8462" w14:textId="77777777" w:rsidR="00411B6F" w:rsidRDefault="00411B6F" w:rsidP="006201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202F5163" w14:textId="77777777" w:rsidR="00411B6F" w:rsidRDefault="00411B6F" w:rsidP="006201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51F5C4" w14:textId="77777777" w:rsidR="00411B6F" w:rsidRDefault="00411B6F" w:rsidP="0062014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D4E3FE3" w14:textId="77777777" w:rsidR="00411B6F" w:rsidRDefault="00411B6F" w:rsidP="006201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F5BF95" w14:textId="77777777" w:rsidR="00411B6F" w:rsidRDefault="00411B6F" w:rsidP="0062014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7C381FB" w14:textId="77777777" w:rsidR="00411B6F" w:rsidRDefault="00411B6F" w:rsidP="006201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5E65A2" w14:textId="77777777" w:rsidR="00411B6F" w:rsidRDefault="00411B6F" w:rsidP="006201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6DBD75" w14:textId="77777777" w:rsidR="00411B6F" w:rsidRPr="00411B6F" w:rsidRDefault="00411B6F" w:rsidP="0062014E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D36B43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F0A27E5" w14:textId="77777777" w:rsidR="00411B6F" w:rsidRDefault="00411B6F" w:rsidP="0062014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Pr="00535F4B">
        <w:rPr>
          <w:rFonts w:ascii="Times New Roman" w:hAnsi="Times New Roman" w:cs="Times New Roman"/>
          <w:sz w:val="28"/>
          <w:szCs w:val="28"/>
        </w:rPr>
        <w:t>Основы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A92F5F" w14:textId="77777777" w:rsidR="00411B6F" w:rsidRDefault="00411B6F" w:rsidP="0062014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на тему: </w:t>
      </w:r>
      <w:r w:rsidRPr="00411B6F">
        <w:rPr>
          <w:rFonts w:ascii="Times New Roman" w:hAnsi="Times New Roman" w:cs="Times New Roman"/>
          <w:sz w:val="28"/>
          <w:szCs w:val="28"/>
          <w:u w:val="single"/>
        </w:rPr>
        <w:t>Криптографическая защита информации</w:t>
      </w:r>
    </w:p>
    <w:p w14:paraId="5C8B054F" w14:textId="77777777" w:rsidR="00411B6F" w:rsidRPr="00535F4B" w:rsidRDefault="00411B6F" w:rsidP="0062014E">
      <w:pPr>
        <w:spacing w:before="400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студент 2 курса 7 группы специальность ПОИБМС Володькин Никифор Дмитриевич</w:t>
      </w:r>
    </w:p>
    <w:p w14:paraId="5C579192" w14:textId="77777777" w:rsidR="00411B6F" w:rsidRDefault="00411B6F" w:rsidP="0062014E">
      <w:pPr>
        <w:spacing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(Ф.И.О.)</w:t>
      </w:r>
    </w:p>
    <w:p w14:paraId="26788121" w14:textId="77777777" w:rsidR="00411B6F" w:rsidRDefault="00411B6F" w:rsidP="0062014E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Ржеутская Надежда Викентьевна</w:t>
      </w:r>
    </w:p>
    <w:p w14:paraId="77FEA8D3" w14:textId="77777777" w:rsidR="00411B6F" w:rsidRPr="00535F4B" w:rsidRDefault="00411B6F" w:rsidP="0062014E">
      <w:pPr>
        <w:spacing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35F4B">
        <w:rPr>
          <w:rFonts w:ascii="Times New Roman" w:hAnsi="Times New Roman" w:cs="Times New Roman"/>
          <w:sz w:val="28"/>
          <w:szCs w:val="28"/>
        </w:rPr>
        <w:t>(Ф.И.О.)</w:t>
      </w:r>
    </w:p>
    <w:p w14:paraId="7F9F9EAF" w14:textId="77777777" w:rsidR="00411B6F" w:rsidRPr="00411B6F" w:rsidRDefault="00411B6F" w:rsidP="0062014E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 w:rsidRPr="00535F4B">
        <w:br w:type="page"/>
      </w:r>
      <w:r w:rsidRPr="00411B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Цель: </w:t>
      </w:r>
      <w:r w:rsidRPr="00411B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 xml:space="preserve">Овладение основными криптографическими алгоритмами симметричного шифрования </w:t>
      </w:r>
      <w:r w:rsidRPr="00411B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29979F7A" w14:textId="77777777" w:rsidR="00411B6F" w:rsidRPr="00411B6F" w:rsidRDefault="00411B6F" w:rsidP="0062014E">
      <w:pPr>
        <w:shd w:val="clear" w:color="auto" w:fill="FFFFFF"/>
        <w:spacing w:before="240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 w:rsidRPr="00411B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14:paraId="38CDE78F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14:paraId="4E39236D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(шифротекст). Традиционная криптография образует раздел симметричных криптосистем, в которых зашифрование и расшифрование проводится с использованием одного и того же секретного ключа. </w:t>
      </w:r>
    </w:p>
    <w:p w14:paraId="0110FB92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Помимо этого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14:paraId="038FC3E5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Шифрованием (encryption) называют процесс преобразования открытых данных (plaintext) в зашифрованные (шифртекст, ciphertext) или зашифрованных данных в открытые по определенным правилам с применением ключей.</w:t>
      </w:r>
    </w:p>
    <w:p w14:paraId="3D5ACFFB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В англоязычной литературе зашифрование / расшифрование – enciphering / deciphering.</w:t>
      </w:r>
    </w:p>
    <w:p w14:paraId="5FE9A077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Классификация алгоритмов шифрования</w:t>
      </w:r>
    </w:p>
    <w:p w14:paraId="20BDCC60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Симметричные (с секретным, единым ключом, одноключевые, </w:t>
      </w:r>
      <w:r>
        <w:rPr>
          <w:color w:val="000000"/>
          <w:sz w:val="28"/>
          <w:szCs w:val="28"/>
          <w:lang w:val="en-US"/>
        </w:rPr>
        <w:t>single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>).</w:t>
      </w:r>
    </w:p>
    <w:p w14:paraId="2C563BDE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1.1. </w:t>
      </w:r>
      <w:r>
        <w:rPr>
          <w:color w:val="000000"/>
          <w:sz w:val="28"/>
          <w:szCs w:val="28"/>
        </w:rPr>
        <w:t>Потоковые:</w:t>
      </w:r>
    </w:p>
    <w:p w14:paraId="034387F2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с одноразовым или бесконечным ключом (</w:t>
      </w:r>
      <w:r>
        <w:rPr>
          <w:color w:val="000000"/>
          <w:sz w:val="28"/>
          <w:szCs w:val="28"/>
          <w:lang w:val="en-US"/>
        </w:rPr>
        <w:t>infinite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cipher</w:t>
      </w:r>
      <w:r>
        <w:rPr>
          <w:color w:val="000000"/>
          <w:sz w:val="28"/>
          <w:szCs w:val="28"/>
          <w:lang w:val="ru-RU"/>
        </w:rPr>
        <w:t>);</w:t>
      </w:r>
    </w:p>
    <w:p w14:paraId="50C30FA7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</w:t>
      </w:r>
      <w:r>
        <w:rPr>
          <w:color w:val="000000"/>
          <w:sz w:val="28"/>
          <w:szCs w:val="28"/>
        </w:rPr>
        <w:t>с конечным ключом</w:t>
      </w:r>
      <w:r>
        <w:rPr>
          <w:color w:val="000000"/>
          <w:sz w:val="28"/>
          <w:szCs w:val="28"/>
          <w:lang w:val="ru-RU"/>
        </w:rPr>
        <w:t>;</w:t>
      </w:r>
    </w:p>
    <w:p w14:paraId="663C511C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</w:t>
      </w:r>
      <w:r>
        <w:rPr>
          <w:color w:val="000000"/>
          <w:sz w:val="28"/>
          <w:szCs w:val="28"/>
        </w:rPr>
        <w:t>на основе генератора псевдослучайных чисел.</w:t>
      </w:r>
    </w:p>
    <w:p w14:paraId="33008F0A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 Блочные:</w:t>
      </w:r>
    </w:p>
    <w:p w14:paraId="377C53BE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1.2.1. Шифры перестановки (</w:t>
      </w:r>
      <w:r>
        <w:rPr>
          <w:color w:val="000000"/>
          <w:sz w:val="28"/>
          <w:szCs w:val="28"/>
          <w:lang w:val="en-US"/>
        </w:rPr>
        <w:t>permutation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блоки);</w:t>
      </w:r>
    </w:p>
    <w:p w14:paraId="37A56316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1.2.2. Шифры замены (</w:t>
      </w:r>
      <w:r>
        <w:rPr>
          <w:color w:val="000000"/>
          <w:sz w:val="28"/>
          <w:szCs w:val="28"/>
          <w:lang w:val="en-US"/>
        </w:rPr>
        <w:t>substitution, S-</w:t>
      </w:r>
      <w:r>
        <w:rPr>
          <w:color w:val="000000"/>
          <w:sz w:val="28"/>
          <w:szCs w:val="28"/>
        </w:rPr>
        <w:t>блоки):</w:t>
      </w:r>
    </w:p>
    <w:p w14:paraId="5ED70C45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моноалфавитные;</w:t>
      </w:r>
    </w:p>
    <w:p w14:paraId="7AFEA5A1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полиалфавитные</w:t>
      </w:r>
      <w:r>
        <w:rPr>
          <w:color w:val="000000"/>
          <w:sz w:val="28"/>
          <w:szCs w:val="28"/>
          <w:lang w:val="ru-RU"/>
        </w:rPr>
        <w:t>;</w:t>
      </w:r>
    </w:p>
    <w:p w14:paraId="16250747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2. </w:t>
      </w:r>
      <w:r>
        <w:rPr>
          <w:color w:val="000000"/>
          <w:sz w:val="28"/>
          <w:szCs w:val="28"/>
        </w:rPr>
        <w:t xml:space="preserve">Асимметричные (с открытым ключом, </w:t>
      </w:r>
      <w:r>
        <w:rPr>
          <w:color w:val="000000"/>
          <w:sz w:val="28"/>
          <w:szCs w:val="28"/>
          <w:lang w:val="en-US"/>
        </w:rPr>
        <w:t>public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>):</w:t>
      </w:r>
    </w:p>
    <w:p w14:paraId="2594F6F3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·    </w:t>
      </w:r>
      <w:r>
        <w:rPr>
          <w:color w:val="000000"/>
          <w:sz w:val="28"/>
          <w:szCs w:val="28"/>
        </w:rPr>
        <w:t xml:space="preserve">Диффи-Хеллман </w:t>
      </w:r>
      <w:r>
        <w:rPr>
          <w:color w:val="000000"/>
          <w:sz w:val="28"/>
          <w:szCs w:val="28"/>
          <w:lang w:val="en-US"/>
        </w:rPr>
        <w:t>DH (Diffie, Hellman);</w:t>
      </w:r>
    </w:p>
    <w:p w14:paraId="5ED29F0B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·    </w:t>
      </w:r>
      <w:r>
        <w:rPr>
          <w:color w:val="000000"/>
          <w:sz w:val="28"/>
          <w:szCs w:val="28"/>
        </w:rPr>
        <w:t>Райвест-Шамир-Адл</w:t>
      </w:r>
      <w:r>
        <w:rPr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</w:rPr>
        <w:t xml:space="preserve">ман </w:t>
      </w:r>
      <w:r>
        <w:rPr>
          <w:color w:val="000000"/>
          <w:sz w:val="28"/>
          <w:szCs w:val="28"/>
          <w:lang w:val="en-US"/>
        </w:rPr>
        <w:t>RSA (Rivest, Shamir, Adleman);</w:t>
      </w:r>
    </w:p>
    <w:p w14:paraId="512C4FDF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 </w:t>
      </w:r>
      <w:r>
        <w:rPr>
          <w:color w:val="000000"/>
          <w:sz w:val="28"/>
          <w:szCs w:val="28"/>
        </w:rPr>
        <w:t>Эль-Гамаль (</w:t>
      </w:r>
      <w:r>
        <w:rPr>
          <w:color w:val="000000"/>
          <w:sz w:val="28"/>
          <w:szCs w:val="28"/>
          <w:lang w:val="en-US"/>
        </w:rPr>
        <w:t>ElGamal</w:t>
      </w:r>
      <w:r>
        <w:rPr>
          <w:color w:val="000000"/>
          <w:sz w:val="28"/>
          <w:szCs w:val="28"/>
          <w:lang w:val="ru-RU"/>
        </w:rPr>
        <w:t>).</w:t>
      </w:r>
    </w:p>
    <w:p w14:paraId="2C0106EA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Симметричные алгоритмы шифрования (или криптография с секретными ключами) основаны на том, что отправитель и получатель информации используют один и тот же ключ. Этот ключ должен храниться в тайне и передаваться способом, исключающим его перехват.</w:t>
      </w:r>
    </w:p>
    <w:p w14:paraId="3E72FDE0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  <w:t>Обмен информацией осуществляется в 3 этапа:</w:t>
      </w:r>
    </w:p>
    <w:p w14:paraId="5C823D0F" w14:textId="77777777" w:rsidR="00411B6F" w:rsidRDefault="00411B6F" w:rsidP="0062014E">
      <w:pPr>
        <w:pStyle w:val="2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lastRenderedPageBreak/>
        <w:t>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14:paraId="0B6D5B9E" w14:textId="77777777" w:rsidR="00411B6F" w:rsidRDefault="00411B6F" w:rsidP="0062014E">
      <w:pPr>
        <w:pStyle w:val="2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отправитель, используя ключ, зашифровывает сообщение, которое пересылается получателю;</w:t>
      </w:r>
    </w:p>
    <w:p w14:paraId="7D6076D7" w14:textId="77777777" w:rsidR="00411B6F" w:rsidRDefault="00411B6F" w:rsidP="0062014E">
      <w:pPr>
        <w:pStyle w:val="2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получатель получает сообщение и расшифровывает его.</w:t>
      </w:r>
    </w:p>
    <w:p w14:paraId="78BC0A04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14:paraId="60D93BA7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При блочном шифровании информация разбивается на блоки фиксированной длины и шифруется поблочно. Блочные шифры бывают двух основных видов:</w:t>
      </w:r>
    </w:p>
    <w:p w14:paraId="08D26DC8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         шифры перестановки (transposition, permutation, P-блоки);</w:t>
      </w:r>
    </w:p>
    <w:p w14:paraId="0BCA4BA7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         шифры замены (подстановки, substitution, S-блоки).</w:t>
      </w:r>
    </w:p>
    <w:p w14:paraId="6AC50FC5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14:paraId="24FAEB0F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Шифры замены заменяют элементы открытых данных на другие элементы по определенному правилу. Paзличают шифры простой, сложной, парной замены, буквенно-слоговое шифрование и шифры колонной замены. Шифры замены делятся на две группы:</w:t>
      </w:r>
    </w:p>
    <w:p w14:paraId="491866E8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 моноалфавитные (код Цезаря);</w:t>
      </w:r>
    </w:p>
    <w:p w14:paraId="48309E8F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 полиалфавитные (шифр Видженера, цилиндр Джефферсона, диск Уэтстоуна, Enigma).</w:t>
      </w:r>
    </w:p>
    <w:p w14:paraId="0C3FAA58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моноалфавитных шифрах замены буква исходного текста заменяется на другую, заранее определенную букву. Например в коде Цезаря буква заменяется на букву, отстоящую от нее в латинском алфавите на некоторое число позиций. </w:t>
      </w:r>
    </w:p>
    <w:p w14:paraId="0176B602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1569A7E4" wp14:editId="115A8EB4">
            <wp:extent cx="3884295" cy="16459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2311B81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70F90737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14:paraId="1C96CF1B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В полиалфавитных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</w:t>
      </w:r>
      <w:r>
        <w:rPr>
          <w:color w:val="000000"/>
          <w:sz w:val="28"/>
          <w:szCs w:val="28"/>
          <w:lang w:val="ru-RU"/>
        </w:rPr>
        <w:lastRenderedPageBreak/>
        <w:t>набор не бесконечен, через какое-то количество символов его нужно использовать снова. В этом слабость чисто полиалфавитных шифров.</w:t>
      </w:r>
    </w:p>
    <w:p w14:paraId="6093F7AD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(product cipher). Oн более стойкий, чем шифратор, использующий только замены или перестановки.</w:t>
      </w:r>
    </w:p>
    <w:p w14:paraId="2791A2E2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- другой (секретный). Эти ключи различны и не могут быть получены один из другого.</w:t>
      </w:r>
    </w:p>
    <w:p w14:paraId="19227552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Схема обмена информацией такова:</w:t>
      </w:r>
    </w:p>
    <w:p w14:paraId="59FB8DA0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14:paraId="22750DDE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отправитель, используя открытый ключ получателя, зашифровывает сообщение, которое пересылается получателю;</w:t>
      </w:r>
    </w:p>
    <w:p w14:paraId="7FA1AFD9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· получатель получает сообщение и расшифровывает его, используя свой секретный ключ.</w:t>
      </w:r>
    </w:p>
    <w:p w14:paraId="78E40C7E" w14:textId="77777777" w:rsidR="00860AEF" w:rsidRDefault="00860AEF" w:rsidP="0062014E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FC036EE" w14:textId="77777777" w:rsidR="00471616" w:rsidRDefault="00860AEF" w:rsidP="0062014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60AEF">
        <w:rPr>
          <w:rFonts w:ascii="Times New Roman" w:hAnsi="Times New Roman" w:cs="Times New Roman"/>
          <w:b/>
          <w:sz w:val="28"/>
        </w:rPr>
        <w:lastRenderedPageBreak/>
        <w:t>Выполнение работы</w:t>
      </w:r>
    </w:p>
    <w:p w14:paraId="6C083DB9" w14:textId="77777777" w:rsidR="00542FAB" w:rsidRDefault="00542FAB" w:rsidP="0062014E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Шифрование с помощью шифра Цезаря</w:t>
      </w:r>
    </w:p>
    <w:p w14:paraId="1334C650" w14:textId="77777777" w:rsidR="00542FAB" w:rsidRDefault="00542FAB" w:rsidP="0062014E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542FAB">
        <w:rPr>
          <w:rFonts w:ascii="Times New Roman" w:hAnsi="Times New Roman" w:cs="Times New Roman"/>
          <w:sz w:val="28"/>
        </w:rPr>
        <w:t>Шифр Цезаря — это вид шифра подстановки, в котором каждый символ в открытом тексте заменяется символом, находящимся на некотором постоянном числе позиций левее или правее него в алфавите.</w:t>
      </w:r>
    </w:p>
    <w:p w14:paraId="6AA8B850" w14:textId="77777777" w:rsidR="00542FAB" w:rsidRDefault="00542FAB" w:rsidP="0062014E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Для построения таблицы смещения достаточно сместить все буквы алфавита на фиксированное число, равное числовому ключу.</w:t>
      </w:r>
    </w:p>
    <w:p w14:paraId="65B3B951" w14:textId="77777777" w:rsidR="00542FAB" w:rsidRDefault="00542FAB" w:rsidP="0062014E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ключа </w:t>
      </w:r>
      <w:r w:rsidRPr="00BC0110">
        <w:rPr>
          <w:rFonts w:ascii="Times New Roman" w:hAnsi="Times New Roman" w:cs="Times New Roman"/>
          <w:b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таблица смещения будет выглядеть так</w:t>
      </w:r>
      <w:r w:rsidRPr="00542FAB">
        <w:rPr>
          <w:rFonts w:ascii="Times New Roman" w:hAnsi="Times New Roman" w:cs="Times New Roman"/>
          <w:sz w:val="28"/>
        </w:rPr>
        <w:t>:</w:t>
      </w:r>
    </w:p>
    <w:p w14:paraId="3AD9339D" w14:textId="7D331DBA" w:rsidR="00542FAB" w:rsidRDefault="0044723D" w:rsidP="0062014E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D08561E" wp14:editId="6640A7DF">
            <wp:extent cx="5940425" cy="1798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EA0C" w14:textId="32F9346A" w:rsidR="00542FAB" w:rsidRPr="0044723D" w:rsidRDefault="00542FAB" w:rsidP="0062014E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BC0110" w:rsidRPr="00BC0110">
        <w:rPr>
          <w:rFonts w:ascii="Times New Roman" w:hAnsi="Times New Roman" w:cs="Times New Roman"/>
          <w:sz w:val="28"/>
        </w:rPr>
        <w:t xml:space="preserve">Сопоставив символы с таблицей смещения, сообщение </w:t>
      </w:r>
      <w:r w:rsidR="00BC0110" w:rsidRPr="00BC0110">
        <w:rPr>
          <w:rFonts w:ascii="Times New Roman" w:hAnsi="Times New Roman" w:cs="Times New Roman"/>
          <w:b/>
          <w:sz w:val="28"/>
        </w:rPr>
        <w:t>володькин никифор дмитриевич</w:t>
      </w:r>
      <w:r w:rsidR="00BC0110" w:rsidRPr="00BC0110">
        <w:rPr>
          <w:rFonts w:ascii="Times New Roman" w:hAnsi="Times New Roman" w:cs="Times New Roman"/>
          <w:sz w:val="28"/>
        </w:rPr>
        <w:t xml:space="preserve"> </w:t>
      </w:r>
      <w:r w:rsidR="00BC0110">
        <w:rPr>
          <w:rFonts w:ascii="Times New Roman" w:hAnsi="Times New Roman" w:cs="Times New Roman"/>
          <w:sz w:val="28"/>
        </w:rPr>
        <w:t>шифруется</w:t>
      </w:r>
      <w:r w:rsidR="00BC0110" w:rsidRPr="00BC0110">
        <w:rPr>
          <w:rFonts w:ascii="Times New Roman" w:hAnsi="Times New Roman" w:cs="Times New Roman"/>
          <w:sz w:val="28"/>
        </w:rPr>
        <w:t xml:space="preserve"> как</w:t>
      </w:r>
      <w:r w:rsidR="0044723D">
        <w:rPr>
          <w:rFonts w:ascii="Times New Roman" w:hAnsi="Times New Roman" w:cs="Times New Roman"/>
          <w:b/>
          <w:sz w:val="28"/>
        </w:rPr>
        <w:t xml:space="preserve"> </w:t>
      </w:r>
      <w:r w:rsidR="0044723D" w:rsidRPr="0044723D">
        <w:rPr>
          <w:rFonts w:ascii="Times New Roman" w:hAnsi="Times New Roman" w:cs="Times New Roman"/>
          <w:b/>
          <w:sz w:val="28"/>
        </w:rPr>
        <w:t>ызезэхдвж жвдвнзй эёвлйвюывр</w:t>
      </w:r>
      <w:r w:rsidR="00BC0110" w:rsidRPr="00BC0110">
        <w:rPr>
          <w:rFonts w:ascii="Times New Roman" w:hAnsi="Times New Roman" w:cs="Times New Roman"/>
          <w:sz w:val="28"/>
        </w:rPr>
        <w:t>.</w:t>
      </w:r>
    </w:p>
    <w:p w14:paraId="7A28AA4B" w14:textId="77777777" w:rsidR="007D3E8C" w:rsidRPr="007D3E8C" w:rsidRDefault="007D3E8C" w:rsidP="0062014E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44723D">
        <w:rPr>
          <w:rFonts w:ascii="Times New Roman" w:hAnsi="Times New Roman" w:cs="Times New Roman"/>
          <w:sz w:val="28"/>
        </w:rPr>
        <w:tab/>
      </w:r>
      <w:r w:rsidRPr="007D3E8C">
        <w:rPr>
          <w:rFonts w:ascii="Times New Roman" w:hAnsi="Times New Roman" w:cs="Times New Roman"/>
          <w:b/>
          <w:sz w:val="28"/>
        </w:rPr>
        <w:t>Шифрование шифром Трисемуса</w:t>
      </w:r>
    </w:p>
    <w:p w14:paraId="0519FA95" w14:textId="77777777" w:rsidR="007D3E8C" w:rsidRPr="007D3E8C" w:rsidRDefault="007D3E8C" w:rsidP="0062014E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Шифр </w:t>
      </w:r>
      <w:r w:rsidRPr="007D3E8C">
        <w:rPr>
          <w:rFonts w:ascii="Times New Roman" w:hAnsi="Times New Roman" w:cs="Times New Roman"/>
          <w:sz w:val="28"/>
        </w:rPr>
        <w:t>Трисемуса п</w:t>
      </w:r>
      <w:r>
        <w:rPr>
          <w:rFonts w:ascii="Times New Roman" w:hAnsi="Times New Roman" w:cs="Times New Roman"/>
          <w:sz w:val="28"/>
        </w:rPr>
        <w:t>о принципу шифрования аналогичен</w:t>
      </w:r>
      <w:r w:rsidRPr="007D3E8C">
        <w:rPr>
          <w:rFonts w:ascii="Times New Roman" w:hAnsi="Times New Roman" w:cs="Times New Roman"/>
          <w:sz w:val="28"/>
        </w:rPr>
        <w:t xml:space="preserve"> полибианскому квадрату. Различия между ними заключаются лишь в принципе запо</w:t>
      </w:r>
      <w:r>
        <w:rPr>
          <w:rFonts w:ascii="Times New Roman" w:hAnsi="Times New Roman" w:cs="Times New Roman"/>
          <w:sz w:val="28"/>
        </w:rPr>
        <w:t>лнения таблиц буквами алфавита.</w:t>
      </w:r>
    </w:p>
    <w:p w14:paraId="50AED901" w14:textId="77777777" w:rsidR="007D3E8C" w:rsidRPr="007D3E8C" w:rsidRDefault="007D3E8C" w:rsidP="0062014E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 w:rsidRPr="007D3E8C">
        <w:rPr>
          <w:rFonts w:ascii="Times New Roman" w:hAnsi="Times New Roman" w:cs="Times New Roman"/>
          <w:sz w:val="28"/>
        </w:rPr>
        <w:t>Таблица Трисемуса заполняется с помощью ключевого слова, повторяющиеся буквы которого отбрасываются. Затем таблица дополняется не вошедшими в нее буквами алфавита по порядку как в системе Цезаря с ключевым словом. Таким образом, ключом в таблицах Трисемуса является к</w:t>
      </w:r>
      <w:r>
        <w:rPr>
          <w:rFonts w:ascii="Times New Roman" w:hAnsi="Times New Roman" w:cs="Times New Roman"/>
          <w:sz w:val="28"/>
        </w:rPr>
        <w:t>лючевое слово и размер таблицы.</w:t>
      </w:r>
    </w:p>
    <w:p w14:paraId="5EC7E203" w14:textId="77777777" w:rsidR="007D3E8C" w:rsidRDefault="007D3E8C" w:rsidP="0062014E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 w:rsidRPr="007D3E8C">
        <w:rPr>
          <w:rFonts w:ascii="Times New Roman" w:hAnsi="Times New Roman" w:cs="Times New Roman"/>
          <w:sz w:val="28"/>
        </w:rPr>
        <w:t>При шифровании буква открытого текста заменяется буквой, расположенной ниже нее в том же столбце.</w:t>
      </w:r>
    </w:p>
    <w:p w14:paraId="35368773" w14:textId="77777777" w:rsidR="007D3E8C" w:rsidRDefault="007D3E8C" w:rsidP="0062014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Pr="00C82430">
        <w:rPr>
          <w:rFonts w:ascii="Times New Roman" w:hAnsi="Times New Roman" w:cs="Times New Roman"/>
          <w:b/>
          <w:sz w:val="28"/>
        </w:rPr>
        <w:t>5</w:t>
      </w:r>
      <w:r w:rsidRPr="00C82430">
        <w:rPr>
          <w:rFonts w:ascii="Times New Roman" w:hAnsi="Times New Roman" w:cs="Times New Roman"/>
          <w:b/>
          <w:sz w:val="28"/>
          <w:lang w:val="en-US"/>
        </w:rPr>
        <w:t>x</w:t>
      </w:r>
      <w:r w:rsidRPr="00C82430">
        <w:rPr>
          <w:rFonts w:ascii="Times New Roman" w:hAnsi="Times New Roman" w:cs="Times New Roman"/>
          <w:b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с ключевым словом </w:t>
      </w:r>
      <w:r w:rsidR="00C82430">
        <w:rPr>
          <w:rFonts w:ascii="Times New Roman" w:hAnsi="Times New Roman" w:cs="Times New Roman"/>
          <w:b/>
          <w:sz w:val="28"/>
        </w:rPr>
        <w:t>ЗАЩИТА</w:t>
      </w:r>
      <w:r>
        <w:rPr>
          <w:rFonts w:ascii="Times New Roman" w:hAnsi="Times New Roman" w:cs="Times New Roman"/>
          <w:sz w:val="28"/>
        </w:rPr>
        <w:t xml:space="preserve"> будет выглядеть так</w:t>
      </w:r>
      <w:r w:rsidRPr="007D3E8C">
        <w:rPr>
          <w:rFonts w:ascii="Times New Roman" w:hAnsi="Times New Roman" w:cs="Times New Roman"/>
          <w:sz w:val="28"/>
        </w:rPr>
        <w:t>:</w:t>
      </w:r>
    </w:p>
    <w:p w14:paraId="07F71202" w14:textId="77777777" w:rsidR="007D3E8C" w:rsidRDefault="00347EC1" w:rsidP="0062014E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F768B9" wp14:editId="36795BF2">
            <wp:extent cx="4648200" cy="3238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984A" w14:textId="77777777" w:rsidR="007D3E8C" w:rsidRDefault="007D3E8C" w:rsidP="0062014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D3E8C">
        <w:rPr>
          <w:rFonts w:ascii="Times New Roman" w:hAnsi="Times New Roman" w:cs="Times New Roman"/>
          <w:sz w:val="28"/>
        </w:rPr>
        <w:t xml:space="preserve">Сопоставив символы с таблицей смещения, сообщение </w:t>
      </w:r>
      <w:r w:rsidRPr="00347EC1">
        <w:rPr>
          <w:rFonts w:ascii="Times New Roman" w:hAnsi="Times New Roman" w:cs="Times New Roman"/>
          <w:b/>
          <w:sz w:val="28"/>
        </w:rPr>
        <w:t>володькин никифор дмитриевич</w:t>
      </w:r>
      <w:r w:rsidRPr="007D3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шифруется</w:t>
      </w:r>
      <w:r w:rsidRPr="007D3E8C">
        <w:rPr>
          <w:rFonts w:ascii="Times New Roman" w:hAnsi="Times New Roman" w:cs="Times New Roman"/>
          <w:sz w:val="28"/>
        </w:rPr>
        <w:t xml:space="preserve"> как </w:t>
      </w:r>
      <w:r w:rsidR="00347EC1" w:rsidRPr="00347EC1">
        <w:rPr>
          <w:rFonts w:ascii="Times New Roman" w:hAnsi="Times New Roman" w:cs="Times New Roman"/>
          <w:b/>
          <w:sz w:val="28"/>
        </w:rPr>
        <w:t>кцуцмщсех хесеьцш мфеёшенкея</w:t>
      </w:r>
      <w:r w:rsidR="00347EC1">
        <w:rPr>
          <w:rFonts w:ascii="Times New Roman" w:hAnsi="Times New Roman" w:cs="Times New Roman"/>
          <w:sz w:val="28"/>
        </w:rPr>
        <w:t>.</w:t>
      </w:r>
    </w:p>
    <w:p w14:paraId="7631263F" w14:textId="77777777" w:rsidR="00AE6BB7" w:rsidRDefault="00AE6BB7" w:rsidP="0062014E">
      <w:pPr>
        <w:spacing w:line="240" w:lineRule="auto"/>
        <w:ind w:firstLine="708"/>
        <w:rPr>
          <w:rFonts w:ascii="Times New Roman" w:hAnsi="Times New Roman" w:cs="Times New Roman"/>
          <w:b/>
          <w:sz w:val="28"/>
        </w:rPr>
      </w:pPr>
      <w:r w:rsidRPr="00AE6BB7">
        <w:rPr>
          <w:rFonts w:ascii="Times New Roman" w:hAnsi="Times New Roman" w:cs="Times New Roman"/>
          <w:b/>
          <w:sz w:val="28"/>
        </w:rPr>
        <w:t>Шифрование шифром Плейфера</w:t>
      </w:r>
    </w:p>
    <w:p w14:paraId="56953725" w14:textId="77777777" w:rsidR="00AE6BB7" w:rsidRDefault="00AE6BB7" w:rsidP="0062014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Шифр плейфера также использует прямоугольник (квадрат), который представляет собой таблицу смещения. Сообщение разбивается на биграммы, после чего шифруется по следующим правилам</w:t>
      </w:r>
      <w:r w:rsidRPr="00AE6BB7">
        <w:rPr>
          <w:rFonts w:ascii="Times New Roman" w:hAnsi="Times New Roman" w:cs="Times New Roman"/>
          <w:sz w:val="28"/>
        </w:rPr>
        <w:t>:</w:t>
      </w:r>
    </w:p>
    <w:p w14:paraId="357174D0" w14:textId="77777777" w:rsidR="00AE6BB7" w:rsidRPr="00AE6BB7" w:rsidRDefault="00AE6BB7" w:rsidP="0062014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E6BB7">
        <w:rPr>
          <w:rFonts w:ascii="Times New Roman" w:hAnsi="Times New Roman" w:cs="Times New Roman"/>
          <w:sz w:val="28"/>
        </w:rPr>
        <w:t>1. Если символы биграммы исходного текста встречаются в одной строке, то эти символы замещаются на символы, расположенные в ближайших столбцах справа от соответствующих символов. Если символ является последним в строке, то он заменяется на первый символ это</w:t>
      </w:r>
      <w:r>
        <w:rPr>
          <w:rFonts w:ascii="Times New Roman" w:hAnsi="Times New Roman" w:cs="Times New Roman"/>
          <w:sz w:val="28"/>
        </w:rPr>
        <w:t>й же строки.</w:t>
      </w:r>
    </w:p>
    <w:p w14:paraId="5C9B1864" w14:textId="77777777" w:rsidR="00AE6BB7" w:rsidRPr="00AE6BB7" w:rsidRDefault="00AE6BB7" w:rsidP="0062014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E6BB7">
        <w:rPr>
          <w:rFonts w:ascii="Times New Roman" w:hAnsi="Times New Roman" w:cs="Times New Roman"/>
          <w:sz w:val="28"/>
        </w:rPr>
        <w:t>2. Если символы биграммы исходного текста встречаются в одном столбце, то они преобразуются в символы того же столбца, находящимися непосредственно под ними. Если символ является нижним в столбце, то он заменяется на первый символ этого же ст</w:t>
      </w:r>
      <w:r>
        <w:rPr>
          <w:rFonts w:ascii="Times New Roman" w:hAnsi="Times New Roman" w:cs="Times New Roman"/>
          <w:sz w:val="28"/>
        </w:rPr>
        <w:t>олбца.</w:t>
      </w:r>
    </w:p>
    <w:p w14:paraId="4503A372" w14:textId="77777777" w:rsidR="00AE6BB7" w:rsidRDefault="00AE6BB7" w:rsidP="0062014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E6BB7">
        <w:rPr>
          <w:rFonts w:ascii="Times New Roman" w:hAnsi="Times New Roman" w:cs="Times New Roman"/>
          <w:sz w:val="28"/>
        </w:rPr>
        <w:t>3. Если символы биграммы исходного текста находятся в разных столбцах и разных строках, то они заменяются на символы, находящиеся в тех же строках, но соответствующие другим углам прямоугольника.</w:t>
      </w:r>
    </w:p>
    <w:p w14:paraId="37A23491" w14:textId="77777777" w:rsidR="00C82430" w:rsidRDefault="00C82430" w:rsidP="0062014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Pr="00C82430">
        <w:rPr>
          <w:rFonts w:ascii="Times New Roman" w:hAnsi="Times New Roman" w:cs="Times New Roman"/>
          <w:b/>
          <w:sz w:val="28"/>
        </w:rPr>
        <w:t>5</w:t>
      </w:r>
      <w:r w:rsidRPr="00C82430">
        <w:rPr>
          <w:rFonts w:ascii="Times New Roman" w:hAnsi="Times New Roman" w:cs="Times New Roman"/>
          <w:b/>
          <w:sz w:val="28"/>
          <w:lang w:val="en-US"/>
        </w:rPr>
        <w:t>x</w:t>
      </w:r>
      <w:r w:rsidRPr="00C82430">
        <w:rPr>
          <w:rFonts w:ascii="Times New Roman" w:hAnsi="Times New Roman" w:cs="Times New Roman"/>
          <w:b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с ключевым словом </w:t>
      </w:r>
      <w:r>
        <w:rPr>
          <w:rFonts w:ascii="Times New Roman" w:hAnsi="Times New Roman" w:cs="Times New Roman"/>
          <w:b/>
          <w:sz w:val="28"/>
        </w:rPr>
        <w:t>ЗАЩИТА</w:t>
      </w:r>
      <w:r>
        <w:rPr>
          <w:rFonts w:ascii="Times New Roman" w:hAnsi="Times New Roman" w:cs="Times New Roman"/>
          <w:sz w:val="28"/>
        </w:rPr>
        <w:t xml:space="preserve"> будет выглядеть так</w:t>
      </w:r>
      <w:r w:rsidRPr="007D3E8C">
        <w:rPr>
          <w:rFonts w:ascii="Times New Roman" w:hAnsi="Times New Roman" w:cs="Times New Roman"/>
          <w:sz w:val="28"/>
        </w:rPr>
        <w:t>:</w:t>
      </w:r>
    </w:p>
    <w:p w14:paraId="64C76495" w14:textId="77777777" w:rsidR="00C82430" w:rsidRDefault="00C82430" w:rsidP="0062014E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C8243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8C92B7A" wp14:editId="0895DBFD">
            <wp:extent cx="4648200" cy="3238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9406" w14:textId="77777777" w:rsidR="00AE6BB7" w:rsidRDefault="00AE6BB7" w:rsidP="0062014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Сообщение </w:t>
      </w:r>
      <w:r w:rsidRPr="00BC0110">
        <w:rPr>
          <w:rFonts w:ascii="Times New Roman" w:hAnsi="Times New Roman" w:cs="Times New Roman"/>
          <w:b/>
          <w:sz w:val="28"/>
        </w:rPr>
        <w:t>володькин никифор дмитриевич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E6BB7">
        <w:rPr>
          <w:rFonts w:ascii="Times New Roman" w:hAnsi="Times New Roman" w:cs="Times New Roman"/>
          <w:sz w:val="28"/>
        </w:rPr>
        <w:t>было разбито на биграммы</w:t>
      </w:r>
      <w:r>
        <w:rPr>
          <w:rFonts w:ascii="Times New Roman" w:hAnsi="Times New Roman" w:cs="Times New Roman"/>
          <w:sz w:val="28"/>
        </w:rPr>
        <w:t xml:space="preserve"> </w:t>
      </w:r>
      <w:r w:rsidRPr="00BC0110">
        <w:rPr>
          <w:rFonts w:ascii="Times New Roman" w:hAnsi="Times New Roman" w:cs="Times New Roman"/>
          <w:b/>
          <w:sz w:val="28"/>
        </w:rPr>
        <w:t>во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C0110">
        <w:rPr>
          <w:rFonts w:ascii="Times New Roman" w:hAnsi="Times New Roman" w:cs="Times New Roman"/>
          <w:b/>
          <w:sz w:val="28"/>
        </w:rPr>
        <w:t>ло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C0110">
        <w:rPr>
          <w:rFonts w:ascii="Times New Roman" w:hAnsi="Times New Roman" w:cs="Times New Roman"/>
          <w:b/>
          <w:sz w:val="28"/>
        </w:rPr>
        <w:t>дь</w:t>
      </w:r>
      <w:r>
        <w:rPr>
          <w:rFonts w:ascii="Times New Roman" w:hAnsi="Times New Roman" w:cs="Times New Roman"/>
          <w:b/>
          <w:sz w:val="28"/>
        </w:rPr>
        <w:t xml:space="preserve"> ки н</w:t>
      </w:r>
      <w:r w:rsidRPr="00BC0110">
        <w:rPr>
          <w:rFonts w:ascii="Times New Roman" w:hAnsi="Times New Roman" w:cs="Times New Roman"/>
          <w:b/>
          <w:sz w:val="28"/>
        </w:rPr>
        <w:t>н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C0110">
        <w:rPr>
          <w:rFonts w:ascii="Times New Roman" w:hAnsi="Times New Roman" w:cs="Times New Roman"/>
          <w:b/>
          <w:sz w:val="28"/>
        </w:rPr>
        <w:t>ик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C0110">
        <w:rPr>
          <w:rFonts w:ascii="Times New Roman" w:hAnsi="Times New Roman" w:cs="Times New Roman"/>
          <w:b/>
          <w:sz w:val="28"/>
        </w:rPr>
        <w:t>иф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C0110">
        <w:rPr>
          <w:rFonts w:ascii="Times New Roman" w:hAnsi="Times New Roman" w:cs="Times New Roman"/>
          <w:b/>
          <w:sz w:val="28"/>
        </w:rPr>
        <w:t>ор дм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C0110">
        <w:rPr>
          <w:rFonts w:ascii="Times New Roman" w:hAnsi="Times New Roman" w:cs="Times New Roman"/>
          <w:b/>
          <w:sz w:val="28"/>
        </w:rPr>
        <w:t>ит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C0110">
        <w:rPr>
          <w:rFonts w:ascii="Times New Roman" w:hAnsi="Times New Roman" w:cs="Times New Roman"/>
          <w:b/>
          <w:sz w:val="28"/>
        </w:rPr>
        <w:t>ри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C0110">
        <w:rPr>
          <w:rFonts w:ascii="Times New Roman" w:hAnsi="Times New Roman" w:cs="Times New Roman"/>
          <w:b/>
          <w:sz w:val="28"/>
        </w:rPr>
        <w:t>ев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C0110">
        <w:rPr>
          <w:rFonts w:ascii="Times New Roman" w:hAnsi="Times New Roman" w:cs="Times New Roman"/>
          <w:b/>
          <w:sz w:val="28"/>
        </w:rPr>
        <w:t>ич</w:t>
      </w:r>
      <w:r>
        <w:rPr>
          <w:rFonts w:ascii="Times New Roman" w:hAnsi="Times New Roman" w:cs="Times New Roman"/>
          <w:sz w:val="28"/>
        </w:rPr>
        <w:t xml:space="preserve">. Сопоставив биграммы с таблицей смещения по правилам сообщение шифруется как </w:t>
      </w:r>
      <w:r w:rsidR="00C82430" w:rsidRPr="00C82430">
        <w:rPr>
          <w:rFonts w:ascii="Times New Roman" w:hAnsi="Times New Roman" w:cs="Times New Roman"/>
          <w:b/>
          <w:sz w:val="28"/>
        </w:rPr>
        <w:t>ёк мп из нз оо зн щх пк мф та нб ёг ах</w:t>
      </w:r>
      <w:r w:rsidR="00C82430" w:rsidRPr="00C82430">
        <w:rPr>
          <w:rFonts w:ascii="Times New Roman" w:hAnsi="Times New Roman" w:cs="Times New Roman"/>
          <w:sz w:val="28"/>
        </w:rPr>
        <w:t>.</w:t>
      </w:r>
    </w:p>
    <w:p w14:paraId="23BD999A" w14:textId="77777777" w:rsidR="0062014E" w:rsidRPr="0062014E" w:rsidRDefault="0062014E" w:rsidP="0062014E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2014E">
        <w:rPr>
          <w:rFonts w:ascii="Times New Roman" w:hAnsi="Times New Roman" w:cs="Times New Roman"/>
          <w:b/>
          <w:sz w:val="28"/>
        </w:rPr>
        <w:t>Шифрование шифром Виженера</w:t>
      </w:r>
    </w:p>
    <w:p w14:paraId="3BBA603E" w14:textId="77777777" w:rsidR="0062014E" w:rsidRDefault="0062014E" w:rsidP="0062014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2014E">
        <w:rPr>
          <w:rFonts w:ascii="Times New Roman" w:hAnsi="Times New Roman" w:cs="Times New Roman"/>
          <w:sz w:val="28"/>
        </w:rPr>
        <w:t xml:space="preserve">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r>
        <w:rPr>
          <w:rFonts w:ascii="Times New Roman" w:hAnsi="Times New Roman" w:cs="Times New Roman"/>
          <w:sz w:val="28"/>
        </w:rPr>
        <w:t>квадрат (таблица) Виженера</w:t>
      </w:r>
      <w:r w:rsidRPr="0062014E">
        <w:rPr>
          <w:rFonts w:ascii="Times New Roman" w:hAnsi="Times New Roman" w:cs="Times New Roman"/>
          <w:sz w:val="28"/>
        </w:rPr>
        <w:t>:</w:t>
      </w:r>
    </w:p>
    <w:p w14:paraId="780B064F" w14:textId="77777777" w:rsidR="0062014E" w:rsidRDefault="0062014E" w:rsidP="0062014E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62014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8252544" wp14:editId="44138FEC">
            <wp:extent cx="5473700" cy="5663565"/>
            <wp:effectExtent l="0" t="0" r="0" b="0"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8" t="13276" r="3479" b="3402"/>
                    <a:stretch/>
                  </pic:blipFill>
                  <pic:spPr bwMode="auto">
                    <a:xfrm>
                      <a:off x="0" y="0"/>
                      <a:ext cx="5473700" cy="566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DF218" w14:textId="77777777" w:rsidR="0062014E" w:rsidRDefault="0062014E" w:rsidP="0062014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2014E">
        <w:rPr>
          <w:rFonts w:ascii="Times New Roman" w:hAnsi="Times New Roman" w:cs="Times New Roman"/>
          <w:sz w:val="28"/>
        </w:rPr>
        <w:t xml:space="preserve"> На каждом этапе шифрования используются различные алфавиты, выбираемые в зависимости от символа ключевого слова.</w:t>
      </w:r>
    </w:p>
    <w:p w14:paraId="7E3D640C" w14:textId="77777777" w:rsidR="0062014E" w:rsidRDefault="0062014E" w:rsidP="0062014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2014E">
        <w:rPr>
          <w:rFonts w:ascii="Times New Roman" w:hAnsi="Times New Roman" w:cs="Times New Roman"/>
          <w:sz w:val="28"/>
        </w:rPr>
        <w:t>Человек, посылающий сообщение, записывает ключевое слово циклически до тех пор, пока его длина не будет соответ</w:t>
      </w:r>
      <w:r>
        <w:rPr>
          <w:rFonts w:ascii="Times New Roman" w:hAnsi="Times New Roman" w:cs="Times New Roman"/>
          <w:sz w:val="28"/>
        </w:rPr>
        <w:t>ствовать длине исходного текста, а код каждого символа полученного ключевого слова является кодом алфавита, который следует использовать для шифрования символа сообщения.</w:t>
      </w:r>
    </w:p>
    <w:p w14:paraId="14341EB1" w14:textId="77777777" w:rsidR="0062014E" w:rsidRPr="0062014E" w:rsidRDefault="0062014E" w:rsidP="0062014E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Пользуясь квадратом Виженера при ключевом слове </w:t>
      </w:r>
      <w:r w:rsidRPr="0062014E">
        <w:rPr>
          <w:rFonts w:ascii="Times New Roman" w:hAnsi="Times New Roman" w:cs="Times New Roman"/>
          <w:b/>
          <w:sz w:val="28"/>
        </w:rPr>
        <w:t>ЗАЩИТА</w:t>
      </w:r>
      <w:r w:rsidRPr="0062014E">
        <w:rPr>
          <w:rFonts w:ascii="Times New Roman" w:hAnsi="Times New Roman" w:cs="Times New Roman"/>
          <w:sz w:val="28"/>
        </w:rPr>
        <w:t xml:space="preserve">, сообщение </w:t>
      </w:r>
      <w:r w:rsidRPr="0062014E">
        <w:rPr>
          <w:rFonts w:ascii="Times New Roman" w:hAnsi="Times New Roman" w:cs="Times New Roman"/>
          <w:b/>
          <w:sz w:val="28"/>
        </w:rPr>
        <w:t>володькин никифор дмитриевич</w:t>
      </w:r>
      <w:r w:rsidRPr="0062014E">
        <w:rPr>
          <w:rFonts w:ascii="Times New Roman" w:hAnsi="Times New Roman" w:cs="Times New Roman"/>
          <w:sz w:val="28"/>
        </w:rPr>
        <w:t xml:space="preserve"> шифруется как </w:t>
      </w:r>
      <w:r w:rsidRPr="0062014E">
        <w:rPr>
          <w:rFonts w:ascii="Times New Roman" w:hAnsi="Times New Roman" w:cs="Times New Roman"/>
          <w:b/>
          <w:sz w:val="28"/>
        </w:rPr>
        <w:t>йоечцьтиж цыкрфзщ цмртйсчврч</w:t>
      </w:r>
      <w:r w:rsidRPr="0062014E">
        <w:rPr>
          <w:rFonts w:ascii="Times New Roman" w:hAnsi="Times New Roman" w:cs="Times New Roman"/>
          <w:sz w:val="28"/>
        </w:rPr>
        <w:t>.</w:t>
      </w:r>
    </w:p>
    <w:p w14:paraId="2E8A295E" w14:textId="77777777" w:rsidR="00597DCB" w:rsidRDefault="00597DCB" w:rsidP="0062014E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Расшифровка сообщения</w:t>
      </w:r>
    </w:p>
    <w:p w14:paraId="0561D66A" w14:textId="77777777" w:rsidR="00597DCB" w:rsidRDefault="00597DCB" w:rsidP="0062014E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В с</w:t>
      </w:r>
      <w:r w:rsidRPr="00597DCB">
        <w:rPr>
          <w:rFonts w:ascii="Times New Roman" w:hAnsi="Times New Roman" w:cs="Times New Roman"/>
          <w:sz w:val="28"/>
        </w:rPr>
        <w:t>истем</w:t>
      </w:r>
      <w:r>
        <w:rPr>
          <w:rFonts w:ascii="Times New Roman" w:hAnsi="Times New Roman" w:cs="Times New Roman"/>
          <w:sz w:val="28"/>
        </w:rPr>
        <w:t>е</w:t>
      </w:r>
      <w:r w:rsidRPr="00597DCB">
        <w:rPr>
          <w:rFonts w:ascii="Times New Roman" w:hAnsi="Times New Roman" w:cs="Times New Roman"/>
          <w:sz w:val="28"/>
        </w:rPr>
        <w:t xml:space="preserve"> Цезаря с ключевым словом</w:t>
      </w:r>
      <w:r>
        <w:rPr>
          <w:rFonts w:ascii="Times New Roman" w:hAnsi="Times New Roman" w:cs="Times New Roman"/>
          <w:sz w:val="28"/>
        </w:rPr>
        <w:t xml:space="preserve"> наряду с числовым ключом</w:t>
      </w:r>
      <w:r w:rsidRPr="00597DCB">
        <w:rPr>
          <w:rFonts w:ascii="Times New Roman" w:hAnsi="Times New Roman" w:cs="Times New Roman"/>
          <w:sz w:val="28"/>
        </w:rPr>
        <w:t>, задающим смещение, используется ключевое слово для изменения порядка символов в заменяющем алфавите.</w:t>
      </w:r>
    </w:p>
    <w:p w14:paraId="156B5D21" w14:textId="77777777" w:rsidR="00597DCB" w:rsidRDefault="00597DCB" w:rsidP="0062014E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97DCB">
        <w:rPr>
          <w:rFonts w:ascii="Times New Roman" w:hAnsi="Times New Roman" w:cs="Times New Roman"/>
          <w:sz w:val="28"/>
        </w:rPr>
        <w:t>Для создания таблицы замены ключевое слово записывае</w:t>
      </w:r>
      <w:r w:rsidR="0051015B">
        <w:rPr>
          <w:rFonts w:ascii="Times New Roman" w:hAnsi="Times New Roman" w:cs="Times New Roman"/>
          <w:sz w:val="28"/>
        </w:rPr>
        <w:t>тся</w:t>
      </w:r>
      <w:r w:rsidRPr="00597DCB">
        <w:rPr>
          <w:rFonts w:ascii="Times New Roman" w:hAnsi="Times New Roman" w:cs="Times New Roman"/>
          <w:sz w:val="28"/>
        </w:rPr>
        <w:t xml:space="preserve"> под буквами алфавита, начиная с буквы, числовой код которой совпадает с </w:t>
      </w:r>
      <w:r w:rsidRPr="00597DCB">
        <w:rPr>
          <w:rFonts w:ascii="Times New Roman" w:hAnsi="Times New Roman" w:cs="Times New Roman"/>
          <w:sz w:val="28"/>
        </w:rPr>
        <w:lastRenderedPageBreak/>
        <w:t>выбранным числовым ключом. Оставшиеся буквы алфавита замены записыва</w:t>
      </w:r>
      <w:r w:rsidR="0051015B">
        <w:rPr>
          <w:rFonts w:ascii="Times New Roman" w:hAnsi="Times New Roman" w:cs="Times New Roman"/>
          <w:sz w:val="28"/>
        </w:rPr>
        <w:t>ются</w:t>
      </w:r>
      <w:r w:rsidRPr="00597DCB">
        <w:rPr>
          <w:rFonts w:ascii="Times New Roman" w:hAnsi="Times New Roman" w:cs="Times New Roman"/>
          <w:sz w:val="28"/>
        </w:rPr>
        <w:t xml:space="preserve"> в алфавитном порядке (избегая повтора букв) после ключевого слова. При достижении конца таблицы циклически переходим на ее начало и дописываем последние буквы алфавита</w:t>
      </w:r>
      <w:r w:rsidR="0051015B">
        <w:rPr>
          <w:rFonts w:ascii="Times New Roman" w:hAnsi="Times New Roman" w:cs="Times New Roman"/>
          <w:sz w:val="28"/>
        </w:rPr>
        <w:t>,</w:t>
      </w:r>
      <w:r w:rsidRPr="00597DCB">
        <w:rPr>
          <w:rFonts w:ascii="Times New Roman" w:hAnsi="Times New Roman" w:cs="Times New Roman"/>
          <w:sz w:val="28"/>
        </w:rPr>
        <w:t xml:space="preserve"> не встречавшиеся ранее.</w:t>
      </w:r>
    </w:p>
    <w:p w14:paraId="52E06C71" w14:textId="77777777" w:rsidR="0051015B" w:rsidRPr="0051015B" w:rsidRDefault="0051015B" w:rsidP="0062014E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Таким образом при ключе </w:t>
      </w:r>
      <w:r w:rsidRPr="0051015B">
        <w:rPr>
          <w:rFonts w:ascii="Times New Roman" w:hAnsi="Times New Roman" w:cs="Times New Roman"/>
          <w:b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и ключевом слове </w:t>
      </w:r>
      <w:r w:rsidRPr="0051015B">
        <w:rPr>
          <w:rFonts w:ascii="Times New Roman" w:hAnsi="Times New Roman" w:cs="Times New Roman"/>
          <w:b/>
          <w:sz w:val="28"/>
        </w:rPr>
        <w:t>ВЕСНА</w:t>
      </w:r>
      <w:r>
        <w:rPr>
          <w:rFonts w:ascii="Times New Roman" w:hAnsi="Times New Roman" w:cs="Times New Roman"/>
          <w:sz w:val="28"/>
        </w:rPr>
        <w:t xml:space="preserve"> была построена следующая таблица смещения</w:t>
      </w:r>
      <w:r w:rsidRPr="0051015B">
        <w:rPr>
          <w:rFonts w:ascii="Times New Roman" w:hAnsi="Times New Roman" w:cs="Times New Roman"/>
          <w:sz w:val="28"/>
        </w:rPr>
        <w:t>:</w:t>
      </w:r>
    </w:p>
    <w:p w14:paraId="06AD0066" w14:textId="77777777" w:rsidR="00860AEF" w:rsidRDefault="00BC0110" w:rsidP="0062014E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D853211" wp14:editId="39DE8E24">
            <wp:extent cx="5940425" cy="17818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F843" w14:textId="77777777" w:rsidR="0051015B" w:rsidRDefault="0051015B" w:rsidP="0062014E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51015B">
        <w:rPr>
          <w:rFonts w:ascii="Times New Roman" w:hAnsi="Times New Roman" w:cs="Times New Roman"/>
          <w:sz w:val="28"/>
        </w:rPr>
        <w:t xml:space="preserve">Сопоставив символы с таблицей смещения, сообщение </w:t>
      </w:r>
      <w:r w:rsidRPr="0051015B">
        <w:rPr>
          <w:rFonts w:ascii="Times New Roman" w:hAnsi="Times New Roman" w:cs="Times New Roman"/>
          <w:b/>
          <w:sz w:val="28"/>
        </w:rPr>
        <w:t>гэ ишн зижшпэг оюжи</w:t>
      </w:r>
      <w:r w:rsidRPr="0051015B">
        <w:rPr>
          <w:rFonts w:ascii="Times New Roman" w:hAnsi="Times New Roman" w:cs="Times New Roman"/>
          <w:sz w:val="28"/>
        </w:rPr>
        <w:t xml:space="preserve"> расшифровыв</w:t>
      </w:r>
      <w:r>
        <w:rPr>
          <w:rFonts w:ascii="Times New Roman" w:hAnsi="Times New Roman" w:cs="Times New Roman"/>
          <w:sz w:val="28"/>
        </w:rPr>
        <w:t>а</w:t>
      </w:r>
      <w:r w:rsidRPr="0051015B">
        <w:rPr>
          <w:rFonts w:ascii="Times New Roman" w:hAnsi="Times New Roman" w:cs="Times New Roman"/>
          <w:sz w:val="28"/>
        </w:rPr>
        <w:t>ется как</w:t>
      </w:r>
      <w:r w:rsidRPr="0051015B">
        <w:rPr>
          <w:rFonts w:ascii="Times New Roman" w:hAnsi="Times New Roman" w:cs="Times New Roman"/>
          <w:b/>
          <w:sz w:val="28"/>
        </w:rPr>
        <w:t xml:space="preserve"> не так страше</w:t>
      </w:r>
      <w:r>
        <w:rPr>
          <w:rFonts w:ascii="Times New Roman" w:hAnsi="Times New Roman" w:cs="Times New Roman"/>
          <w:b/>
          <w:sz w:val="28"/>
        </w:rPr>
        <w:t>н</w:t>
      </w:r>
      <w:r w:rsidRPr="0051015B">
        <w:rPr>
          <w:rFonts w:ascii="Times New Roman" w:hAnsi="Times New Roman" w:cs="Times New Roman"/>
          <w:b/>
          <w:sz w:val="28"/>
        </w:rPr>
        <w:t xml:space="preserve"> чёрт</w:t>
      </w:r>
      <w:r w:rsidRPr="0051015B">
        <w:rPr>
          <w:rFonts w:ascii="Times New Roman" w:hAnsi="Times New Roman" w:cs="Times New Roman"/>
          <w:sz w:val="28"/>
        </w:rPr>
        <w:t>.</w:t>
      </w:r>
    </w:p>
    <w:p w14:paraId="11E4E674" w14:textId="77777777" w:rsidR="0051015B" w:rsidRPr="0051015B" w:rsidRDefault="0051015B" w:rsidP="0062014E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1015B">
        <w:rPr>
          <w:rFonts w:ascii="Times New Roman" w:hAnsi="Times New Roman" w:cs="Times New Roman"/>
          <w:b/>
          <w:sz w:val="28"/>
        </w:rPr>
        <w:t>Вывод: изучены основные криптографические алгоритмамы</w:t>
      </w:r>
      <w:r w:rsidR="00542FAB">
        <w:rPr>
          <w:rFonts w:ascii="Times New Roman" w:hAnsi="Times New Roman" w:cs="Times New Roman"/>
          <w:b/>
          <w:sz w:val="28"/>
        </w:rPr>
        <w:t xml:space="preserve"> симметричного шифрования</w:t>
      </w:r>
      <w:r w:rsidRPr="0051015B">
        <w:rPr>
          <w:rFonts w:ascii="Times New Roman" w:hAnsi="Times New Roman" w:cs="Times New Roman"/>
          <w:b/>
          <w:sz w:val="28"/>
        </w:rPr>
        <w:t>.</w:t>
      </w:r>
    </w:p>
    <w:sectPr w:rsidR="0051015B" w:rsidRPr="00510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6B08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BEF7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5CDD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BF409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DE237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73CFE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A644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F2DA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13E"/>
    <w:rsid w:val="00233A34"/>
    <w:rsid w:val="00347EC1"/>
    <w:rsid w:val="00411B6F"/>
    <w:rsid w:val="0044723D"/>
    <w:rsid w:val="0051015B"/>
    <w:rsid w:val="00542FAB"/>
    <w:rsid w:val="00597DCB"/>
    <w:rsid w:val="0062014E"/>
    <w:rsid w:val="007D3E8C"/>
    <w:rsid w:val="00860AEF"/>
    <w:rsid w:val="00AE6BB7"/>
    <w:rsid w:val="00B00298"/>
    <w:rsid w:val="00B2513E"/>
    <w:rsid w:val="00BC0110"/>
    <w:rsid w:val="00C82430"/>
    <w:rsid w:val="00D36B43"/>
    <w:rsid w:val="00E463B3"/>
    <w:rsid w:val="00EF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23CBF"/>
  <w15:chartTrackingRefBased/>
  <w15:docId w15:val="{C3B00B7C-94BE-404C-8B8C-461B0602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B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11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">
    <w:name w:val="Body Text Indent 2"/>
    <w:basedOn w:val="a"/>
    <w:link w:val="20"/>
    <w:uiPriority w:val="99"/>
    <w:semiHidden/>
    <w:unhideWhenUsed/>
    <w:rsid w:val="00411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411B6F"/>
    <w:rPr>
      <w:rFonts w:ascii="Times New Roman" w:eastAsia="Times New Roman" w:hAnsi="Times New Roman" w:cs="Times New Roman"/>
      <w:sz w:val="24"/>
      <w:szCs w:val="24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8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2022-10-25T17:39:00Z</dcterms:created>
  <dcterms:modified xsi:type="dcterms:W3CDTF">2022-11-18T12:13:00Z</dcterms:modified>
</cp:coreProperties>
</file>