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52" w:rsidRPr="00717C6E" w:rsidRDefault="00717C6E" w:rsidP="00717C6E">
      <w:pPr>
        <w:pStyle w:val="a5"/>
        <w:numPr>
          <w:ilvl w:val="0"/>
          <w:numId w:val="1"/>
        </w:numPr>
        <w:rPr>
          <w:color w:val="2E74B5" w:themeColor="accent1" w:themeShade="BF"/>
          <w:lang w:val="en-US"/>
        </w:rPr>
      </w:pPr>
      <w:r w:rsidRPr="00717C6E">
        <w:rPr>
          <w:color w:val="2E74B5" w:themeColor="accent1" w:themeShade="BF"/>
        </w:rPr>
        <w:t>GPU и CPU: отличия в архитектуре, преимущества и недостатки проведения расчетов на них. Закон Мура, его расширение, учитывающее появление GPU.</w:t>
      </w:r>
    </w:p>
    <w:p w:rsidR="00717C6E" w:rsidRDefault="00717C6E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Ядра CPU проектируются для выполнения одного потока последовательных инструкций с максимальной производительностью, а GPU — для быстрого исполнения очень большого числа параллельно выполняемых потоков инструкций. В этом и заключается принципиальное отличие графических процессоров от центральных. CPU представляет собой универсальный процессор или процессор общего назначения, оптимизированный для достижения высокой производительности единственного потока команд, обрабатывающего и целые числа, и числа с плавающей точкой. При этом доступ к памяти с данными и инструкциями происходит преимущественно случайным образом.</w:t>
      </w:r>
    </w:p>
    <w:p w:rsidR="00717C6E" w:rsidRDefault="00717C6E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717C6E" w:rsidRDefault="00717C6E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Для повышения производительности CPU они проектируются так, чтобы выполнять как можно больше инструкций параллельно. Например</w:t>
      </w:r>
      <w:r w:rsidR="00495D08">
        <w:rPr>
          <w:rFonts w:ascii="Roboto" w:hAnsi="Roboto"/>
          <w:color w:val="212529"/>
        </w:rPr>
        <w:t>, д</w:t>
      </w:r>
      <w:r>
        <w:rPr>
          <w:rFonts w:ascii="Roboto" w:hAnsi="Roboto"/>
          <w:color w:val="212529"/>
        </w:rPr>
        <w:t>ля этого в ядрах процессора используется блок внеочередного выполнения команд, позволяющий переупорядочивать инструкции не в порядке их поступления, что позволяет поднять уровень параллелизма реализации инструкций на уровне одного потока. Тем не менее это все равно не позволяет осуществить параллельное выполнение большого числа инструкций, да и накладные расходы на распараллеливание инструкций внутри ядра процессора оказываются очень существенными. Именно поэтому процессоры общего назначения имеют не очень большое количество исполнительных блоков.</w:t>
      </w:r>
    </w:p>
    <w:p w:rsidR="00717C6E" w:rsidRDefault="00717C6E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717C6E" w:rsidRDefault="00717C6E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Графический процессор устроен принципиально иначе. Он изначально проектировался для выполнения огромного количества параллельных потоков команд. Причем эти потоки команд распараллелены изначально, и никаких накладных расходов на распараллеливание инструкций в графическом процессоре просто нет. Графический процессор предназначен для визуализации изображения. Если говорить упрощенно, то на входе он принимает группу полигонов, проводит все необходимые операции и на выходе выдает пикселы. Обработка полигонов и пикселов независима, их можно обрабатывать параллельно, отдельно друг от друга. Поэтому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</w:t>
      </w: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Графические и центральные процессоры различаются и по принципам доступа к памяти. В GPU доступ к памяти легко предсказуем: если из памяти читается </w:t>
      </w:r>
      <w:proofErr w:type="spellStart"/>
      <w:r>
        <w:rPr>
          <w:rFonts w:ascii="Roboto" w:hAnsi="Roboto"/>
          <w:color w:val="212529"/>
        </w:rPr>
        <w:t>тексель</w:t>
      </w:r>
      <w:proofErr w:type="spellEnd"/>
      <w:r>
        <w:rPr>
          <w:rFonts w:ascii="Roboto" w:hAnsi="Roboto"/>
          <w:color w:val="212529"/>
        </w:rPr>
        <w:t xml:space="preserve"> текстуры, то через некоторое время придет срок и для соседних </w:t>
      </w:r>
      <w:proofErr w:type="spellStart"/>
      <w:r>
        <w:rPr>
          <w:rFonts w:ascii="Roboto" w:hAnsi="Roboto"/>
          <w:color w:val="212529"/>
        </w:rPr>
        <w:t>текселей</w:t>
      </w:r>
      <w:proofErr w:type="spellEnd"/>
      <w:r>
        <w:rPr>
          <w:rFonts w:ascii="Roboto" w:hAnsi="Roboto"/>
          <w:color w:val="212529"/>
        </w:rPr>
        <w:t xml:space="preserve">. При записи происходит то же самое: если </w:t>
      </w:r>
      <w:proofErr w:type="spellStart"/>
      <w:r>
        <w:rPr>
          <w:rFonts w:ascii="Roboto" w:hAnsi="Roboto"/>
          <w:color w:val="212529"/>
        </w:rPr>
        <w:t>какой</w:t>
      </w:r>
      <w:r>
        <w:rPr>
          <w:rFonts w:ascii="Roboto" w:hAnsi="Roboto"/>
          <w:color w:val="212529"/>
        </w:rPr>
        <w:softHyphen/>
        <w:t>то</w:t>
      </w:r>
      <w:proofErr w:type="spellEnd"/>
      <w:r>
        <w:rPr>
          <w:rFonts w:ascii="Roboto" w:hAnsi="Roboto"/>
          <w:color w:val="212529"/>
        </w:rPr>
        <w:t xml:space="preserve"> пиксел записывается во </w:t>
      </w:r>
      <w:proofErr w:type="spellStart"/>
      <w:r>
        <w:rPr>
          <w:rFonts w:ascii="Roboto" w:hAnsi="Roboto"/>
          <w:color w:val="212529"/>
        </w:rPr>
        <w:t>фрейм</w:t>
      </w:r>
      <w:r>
        <w:rPr>
          <w:rFonts w:ascii="Roboto" w:hAnsi="Roboto"/>
          <w:color w:val="212529"/>
        </w:rPr>
        <w:softHyphen/>
        <w:t>буфер</w:t>
      </w:r>
      <w:proofErr w:type="spellEnd"/>
      <w:r>
        <w:rPr>
          <w:rFonts w:ascii="Roboto" w:hAnsi="Roboto"/>
          <w:color w:val="212529"/>
        </w:rPr>
        <w:t xml:space="preserve">, то через несколько тактов будет записываться пиксел, расположенный рядом с ним. Поэтому GPU, в отличие от CPU, просто не нужна </w:t>
      </w:r>
      <w:proofErr w:type="spellStart"/>
      <w:r>
        <w:rPr>
          <w:rFonts w:ascii="Roboto" w:hAnsi="Roboto"/>
          <w:color w:val="212529"/>
        </w:rPr>
        <w:t>кэш</w:t>
      </w:r>
      <w:r>
        <w:rPr>
          <w:rFonts w:ascii="Roboto" w:hAnsi="Roboto"/>
          <w:color w:val="212529"/>
        </w:rPr>
        <w:softHyphen/>
        <w:t>память</w:t>
      </w:r>
      <w:proofErr w:type="spellEnd"/>
      <w:r>
        <w:rPr>
          <w:rFonts w:ascii="Roboto" w:hAnsi="Roboto"/>
          <w:color w:val="212529"/>
        </w:rPr>
        <w:t xml:space="preserve"> большого размера, а для текстур требуются лишь несколько килобайт. Различен и принцип работы с памятью у GPU и CPU. Так, все современные GPU имеют несколько контроллеров памяти, да и сама графическая память более быстрая, поэтому графические процессоры имеют гораздо б</w:t>
      </w:r>
      <w:r>
        <w:rPr>
          <w:rStyle w:val="a7"/>
          <w:rFonts w:ascii="Roboto" w:hAnsi="Roboto"/>
          <w:color w:val="212529"/>
        </w:rPr>
        <w:t>о</w:t>
      </w:r>
      <w:r>
        <w:rPr>
          <w:rFonts w:ascii="Roboto" w:hAnsi="Roboto"/>
          <w:color w:val="212529"/>
        </w:rPr>
        <w:t>льшую пропускную способность памяти, по сравнению с универсальными процессорами, что также весьма важно для параллельных расчетов, оперирующих огромными потоками данных.</w:t>
      </w: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 универсальных процессорах б</w:t>
      </w:r>
      <w:r>
        <w:rPr>
          <w:rStyle w:val="a7"/>
          <w:rFonts w:ascii="Roboto" w:hAnsi="Roboto"/>
          <w:color w:val="212529"/>
        </w:rPr>
        <w:t>о</w:t>
      </w:r>
      <w:r>
        <w:rPr>
          <w:rFonts w:ascii="Roboto" w:hAnsi="Roboto"/>
          <w:color w:val="212529"/>
        </w:rPr>
        <w:t xml:space="preserve">льшую часть площади кристалла занимают различные буферы команд и данных, блоки декодирования, блоки аппаратного предсказания ветвления, блоки переупорядочения команд и </w:t>
      </w:r>
      <w:proofErr w:type="spellStart"/>
      <w:r>
        <w:rPr>
          <w:rFonts w:ascii="Roboto" w:hAnsi="Roboto"/>
          <w:color w:val="212529"/>
        </w:rPr>
        <w:t>кэш</w:t>
      </w:r>
      <w:r>
        <w:rPr>
          <w:rFonts w:ascii="Roboto" w:hAnsi="Roboto"/>
          <w:color w:val="212529"/>
        </w:rPr>
        <w:softHyphen/>
        <w:t>память</w:t>
      </w:r>
      <w:proofErr w:type="spellEnd"/>
      <w:r>
        <w:rPr>
          <w:rFonts w:ascii="Roboto" w:hAnsi="Roboto"/>
          <w:color w:val="212529"/>
        </w:rPr>
        <w:t xml:space="preserve"> первого, второго и третьего уровней. Все эти аппаратные блоки нужны для ускорения исполнения немногочисленных потоков команд за счет их распараллеливания на уровне ядра процессора.</w:t>
      </w: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Сами же исполнительные блоки занимают в универсальном процессоре относительно немного места.</w:t>
      </w: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 графическом процессоре, наоборот, основную площадь занимают именно многочисленные исполнительные блоки, что позволяет ему одновременно обрабатывать несколько тысяч потоков команд.</w:t>
      </w: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</w:p>
    <w:p w:rsidR="00D679BB" w:rsidRDefault="00D679BB" w:rsidP="00D679BB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Можно сказать, что, в отличие от современных CPU, графические процессоры предназначены для параллельных вычислений с большим количеством арифметических операций.</w:t>
      </w:r>
    </w:p>
    <w:p w:rsidR="00D679BB" w:rsidRDefault="00D679BB" w:rsidP="00717C6E">
      <w:pPr>
        <w:pStyle w:val="a6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212529"/>
        </w:rPr>
      </w:pPr>
    </w:p>
    <w:p w:rsidR="00717C6E" w:rsidRDefault="001C64D8" w:rsidP="00717C6E">
      <w:pPr>
        <w:rPr>
          <w:color w:val="2E74B5" w:themeColor="accent1" w:themeShade="BF"/>
        </w:rPr>
      </w:pPr>
      <w:hyperlink r:id="rId5" w:history="1">
        <w:r w:rsidR="00D679BB" w:rsidRPr="0052200F">
          <w:rPr>
            <w:rStyle w:val="a8"/>
            <w:color w:val="034990" w:themeColor="hyperlink" w:themeShade="BF"/>
          </w:rPr>
          <w:t>https://compress.ru/article.aspx?id=23724</w:t>
        </w:r>
      </w:hyperlink>
    </w:p>
    <w:p w:rsidR="00D679BB" w:rsidRDefault="001C64D8" w:rsidP="00717C6E">
      <w:pPr>
        <w:rPr>
          <w:color w:val="2E74B5" w:themeColor="accent1" w:themeShade="BF"/>
        </w:rPr>
      </w:pPr>
      <w:hyperlink r:id="rId6" w:history="1">
        <w:r w:rsidR="00D679BB" w:rsidRPr="0052200F">
          <w:rPr>
            <w:rStyle w:val="a8"/>
            <w:color w:val="034990" w:themeColor="hyperlink" w:themeShade="BF"/>
          </w:rPr>
          <w:t>https://www.ixbt.com/video3/cuda-1.shtml</w:t>
        </w:r>
      </w:hyperlink>
    </w:p>
    <w:p w:rsidR="00D679BB" w:rsidRDefault="001C64D8" w:rsidP="00717C6E">
      <w:pPr>
        <w:rPr>
          <w:color w:val="2E74B5" w:themeColor="accent1" w:themeShade="BF"/>
        </w:rPr>
      </w:pPr>
      <w:hyperlink r:id="rId7" w:history="1">
        <w:r w:rsidR="00D679BB" w:rsidRPr="0052200F">
          <w:rPr>
            <w:rStyle w:val="a8"/>
            <w:color w:val="034990" w:themeColor="hyperlink" w:themeShade="BF"/>
          </w:rPr>
          <w:t>https://club.dns-shop.ru/Duff-Mаn/blog/Вычисления-на-графических-процессорах/</w:t>
        </w:r>
      </w:hyperlink>
    </w:p>
    <w:p w:rsidR="00501D18" w:rsidRDefault="00501D18" w:rsidP="00501D1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Зако́н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Му́ра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hyperlink r:id="rId8" w:tooltip="Английский язык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Moore</w:t>
      </w:r>
      <w:r w:rsidRPr="00501D18">
        <w:rPr>
          <w:rFonts w:ascii="Arial" w:hAnsi="Arial" w:cs="Arial"/>
          <w:i/>
          <w:iCs/>
          <w:color w:val="222222"/>
          <w:sz w:val="21"/>
          <w:szCs w:val="21"/>
        </w:rPr>
        <w:t>'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</w:t>
      </w:r>
      <w:r w:rsidRPr="00501D18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law</w:t>
      </w:r>
      <w:r>
        <w:rPr>
          <w:rFonts w:ascii="Arial" w:hAnsi="Arial" w:cs="Arial"/>
          <w:color w:val="222222"/>
          <w:sz w:val="21"/>
          <w:szCs w:val="21"/>
        </w:rPr>
        <w:t>) — </w:t>
      </w:r>
      <w:hyperlink r:id="rId9" w:tooltip="Эмпиризм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эмпирическое</w:t>
        </w:r>
      </w:hyperlink>
      <w:r>
        <w:rPr>
          <w:rFonts w:ascii="Arial" w:hAnsi="Arial" w:cs="Arial"/>
          <w:color w:val="222222"/>
          <w:sz w:val="21"/>
          <w:szCs w:val="21"/>
        </w:rPr>
        <w:t> наблюдение, изначально сделанное </w:t>
      </w:r>
      <w:hyperlink r:id="rId10" w:tooltip="Мур, Гордон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Гордоном Муром</w:t>
        </w:r>
      </w:hyperlink>
      <w:r>
        <w:rPr>
          <w:rFonts w:ascii="Arial" w:hAnsi="Arial" w:cs="Arial"/>
          <w:color w:val="222222"/>
          <w:sz w:val="21"/>
          <w:szCs w:val="21"/>
        </w:rPr>
        <w:t>, согласно которому (в современной формулировке) количество </w:t>
      </w:r>
      <w:hyperlink r:id="rId11" w:tooltip="Транзистор" w:history="1">
        <w:r>
          <w:rPr>
            <w:rStyle w:val="a8"/>
            <w:rFonts w:ascii="Arial" w:hAnsi="Arial" w:cs="Arial"/>
            <w:color w:val="0B0080"/>
            <w:sz w:val="21"/>
            <w:szCs w:val="21"/>
          </w:rPr>
          <w:t>транзисторов</w:t>
        </w:r>
      </w:hyperlink>
      <w:r>
        <w:rPr>
          <w:rFonts w:ascii="Arial" w:hAnsi="Arial" w:cs="Arial"/>
          <w:color w:val="222222"/>
          <w:sz w:val="21"/>
          <w:szCs w:val="21"/>
        </w:rPr>
        <w:t>, размещаемых на кристалле интегральной схемы, удваивается каждые 24 месяца. Часто цитируемый интервал в 18 месяцев связан с прогнозом Давида Хауса из </w:t>
      </w:r>
      <w:proofErr w:type="spellStart"/>
      <w:r w:rsidR="001C64D8">
        <w:fldChar w:fldCharType="begin"/>
      </w:r>
      <w:r w:rsidR="001C64D8">
        <w:instrText xml:space="preserve"> HYPERLINK "https://ru.wikipedia.org/wiki/Intel" \o "Intel" </w:instrText>
      </w:r>
      <w:r w:rsidR="001C64D8">
        <w:fldChar w:fldCharType="separate"/>
      </w:r>
      <w:r>
        <w:rPr>
          <w:rStyle w:val="a8"/>
          <w:rFonts w:ascii="Arial" w:hAnsi="Arial" w:cs="Arial"/>
          <w:color w:val="0B0080"/>
          <w:sz w:val="21"/>
          <w:szCs w:val="21"/>
        </w:rPr>
        <w:t>Intel</w:t>
      </w:r>
      <w:proofErr w:type="spellEnd"/>
      <w:r w:rsidR="001C64D8">
        <w:rPr>
          <w:rStyle w:val="a8"/>
          <w:rFonts w:ascii="Arial" w:hAnsi="Arial" w:cs="Arial"/>
          <w:color w:val="0B0080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по мнению которого, </w:t>
      </w:r>
      <w:r>
        <w:rPr>
          <w:rFonts w:ascii="Arial" w:hAnsi="Arial" w:cs="Arial"/>
          <w:i/>
          <w:iCs/>
          <w:color w:val="222222"/>
          <w:sz w:val="21"/>
          <w:szCs w:val="21"/>
        </w:rPr>
        <w:t>производительность</w:t>
      </w:r>
      <w:r>
        <w:rPr>
          <w:rFonts w:ascii="Arial" w:hAnsi="Arial" w:cs="Arial"/>
          <w:color w:val="222222"/>
          <w:sz w:val="21"/>
          <w:szCs w:val="21"/>
        </w:rPr>
        <w:t> процессоров должна удваиваться каждые 18 месяцев из-за сочетания роста количества транзисторов и увеличения тактовых частот процессоров</w:t>
      </w:r>
      <w:hyperlink r:id="rId12" w:anchor="cite_note-1" w:history="1">
        <w:r>
          <w:rPr>
            <w:rStyle w:val="a8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501D18" w:rsidRDefault="00501D18" w:rsidP="00501D18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Рост числа транзисторов на кристалле микропроцессора показан на графике справа. Точки соответствуют наблюдаемым данным, а прямая — периоду удвоения в 24 месяца.</w:t>
      </w:r>
    </w:p>
    <w:p w:rsidR="00D679BB" w:rsidRDefault="00501D18" w:rsidP="00717C6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последнее время, чтобы получить возможность задействовать на практике ту дополнительную вычислительную мощность, которую предсказывает закон Мура, стало необходимо задействовать </w:t>
      </w:r>
      <w:hyperlink r:id="rId13" w:tooltip="Параллельные вычисления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параллельные вычисления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 протяжении многих лет производители процессоров постоянно увеличивали </w:t>
      </w:r>
      <w:hyperlink r:id="rId14" w:tooltip="Тактовая частот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тактовую частоту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параллелизм на уровне инструкций, так что на новых процессорах старые однопоточные приложения исполнялись быстрее без каких-либо изменений в программном коде.</w:t>
      </w:r>
      <w:hyperlink r:id="rId15" w:anchor="cite_note-10" w:history="1">
        <w:r>
          <w:rPr>
            <w:rStyle w:val="a8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Примерно с середины десятилетия 2000-х годов по разным причинам производители процессоров предпочитают </w:t>
      </w:r>
      <w:hyperlink r:id="rId16" w:tooltip="Многоядерность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многоядерные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архитектуры, и для получения всей выгоды от возросшей производительности ЦП программы должны переписываться в соответствующей манере. Однако не каждый алгоритм поддается распараллеливанию, определяя, таким образом, фундаментальный предел эффективности решения вычислительной задачи согласно </w:t>
      </w:r>
      <w:hyperlink r:id="rId17" w:tooltip="Закон Амдала" w:history="1">
        <w:r>
          <w:rPr>
            <w:rStyle w:val="a8"/>
            <w:rFonts w:ascii="Arial" w:hAnsi="Arial" w:cs="Arial"/>
            <w:color w:val="0B0080"/>
            <w:sz w:val="21"/>
            <w:szCs w:val="21"/>
            <w:shd w:val="clear" w:color="auto" w:fill="FFFFFF"/>
          </w:rPr>
          <w:t>закону Амдала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554D5" w:rsidRDefault="001C64D8" w:rsidP="00717C6E">
      <w:pPr>
        <w:rPr>
          <w:color w:val="2E74B5" w:themeColor="accent1" w:themeShade="BF"/>
        </w:rPr>
      </w:pPr>
      <w:hyperlink r:id="rId18" w:history="1">
        <w:r w:rsidR="007554D5" w:rsidRPr="0052200F">
          <w:rPr>
            <w:rStyle w:val="a8"/>
            <w:color w:val="034990" w:themeColor="hyperlink" w:themeShade="BF"/>
          </w:rPr>
          <w:t>https://habr.com/company/madrobots/blog/405413/</w:t>
        </w:r>
      </w:hyperlink>
    </w:p>
    <w:p w:rsidR="007554D5" w:rsidRDefault="001C64D8" w:rsidP="00717C6E">
      <w:pPr>
        <w:rPr>
          <w:color w:val="2E74B5" w:themeColor="accent1" w:themeShade="BF"/>
        </w:rPr>
      </w:pPr>
      <w:hyperlink r:id="rId19" w:history="1">
        <w:r w:rsidR="007554D5" w:rsidRPr="0052200F">
          <w:rPr>
            <w:rStyle w:val="a8"/>
            <w:color w:val="034990" w:themeColor="hyperlink" w:themeShade="BF"/>
          </w:rPr>
          <w:t>http://isicad.ru/ru/news.php?news=18203</w:t>
        </w:r>
      </w:hyperlink>
    </w:p>
    <w:p w:rsidR="007554D5" w:rsidRDefault="001C64D8" w:rsidP="00717C6E">
      <w:pPr>
        <w:rPr>
          <w:color w:val="2E74B5" w:themeColor="accent1" w:themeShade="BF"/>
        </w:rPr>
      </w:pPr>
      <w:hyperlink r:id="rId20" w:history="1">
        <w:r w:rsidR="007554D5" w:rsidRPr="0052200F">
          <w:rPr>
            <w:rStyle w:val="a8"/>
            <w:color w:val="034990" w:themeColor="hyperlink" w:themeShade="BF"/>
          </w:rPr>
          <w:t>https://dtf.ru/gamedev/10882-nvidia-zakon-mura-poteryal-aktualnost-a-gpu-stanut-zamenoy-cpu</w:t>
        </w:r>
      </w:hyperlink>
    </w:p>
    <w:p w:rsidR="007554D5" w:rsidRDefault="007554D5" w:rsidP="00717C6E">
      <w:pPr>
        <w:rPr>
          <w:color w:val="2E74B5" w:themeColor="accent1" w:themeShade="BF"/>
        </w:rPr>
      </w:pPr>
    </w:p>
    <w:p w:rsidR="007554D5" w:rsidRPr="000A1DE0" w:rsidRDefault="000A1DE0" w:rsidP="007554D5">
      <w:pPr>
        <w:pStyle w:val="a5"/>
        <w:numPr>
          <w:ilvl w:val="0"/>
          <w:numId w:val="1"/>
        </w:numPr>
        <w:rPr>
          <w:color w:val="2E74B5" w:themeColor="accent1" w:themeShade="BF"/>
        </w:rPr>
      </w:pPr>
      <w:r w:rsidRPr="000A1DE0">
        <w:rPr>
          <w:color w:val="2E74B5" w:themeColor="accent1" w:themeShade="BF"/>
        </w:rPr>
        <w:t xml:space="preserve">Основные понятия архитектуры CUDA (сетка, блок, поток, </w:t>
      </w:r>
      <w:proofErr w:type="spellStart"/>
      <w:r w:rsidRPr="000A1DE0">
        <w:rPr>
          <w:color w:val="2E74B5" w:themeColor="accent1" w:themeShade="BF"/>
        </w:rPr>
        <w:t>warp</w:t>
      </w:r>
      <w:proofErr w:type="spellEnd"/>
      <w:r w:rsidRPr="000A1DE0">
        <w:rPr>
          <w:color w:val="2E74B5" w:themeColor="accent1" w:themeShade="BF"/>
        </w:rPr>
        <w:t>, ядро, хост, устройство).</w:t>
      </w:r>
    </w:p>
    <w:p w:rsidR="007554D5" w:rsidRPr="000A1DE0" w:rsidRDefault="001C64D8" w:rsidP="00717C6E">
      <w:pPr>
        <w:rPr>
          <w:color w:val="2E74B5" w:themeColor="accent1" w:themeShade="BF"/>
        </w:rPr>
      </w:pPr>
      <w:hyperlink r:id="rId21" w:history="1">
        <w:r w:rsidR="000A1DE0" w:rsidRPr="0052200F">
          <w:rPr>
            <w:rStyle w:val="a8"/>
            <w:color w:val="034990" w:themeColor="hyperlink" w:themeShade="BF"/>
            <w:lang w:val="en-US"/>
          </w:rPr>
          <w:t>http</w:t>
        </w:r>
        <w:r w:rsidR="000A1DE0" w:rsidRPr="000A1DE0">
          <w:rPr>
            <w:rStyle w:val="a8"/>
            <w:color w:val="034990" w:themeColor="hyperlink" w:themeShade="BF"/>
          </w:rPr>
          <w:t>://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cmnd</w:t>
        </w:r>
        <w:proofErr w:type="spellEnd"/>
        <w:r w:rsidR="000A1DE0" w:rsidRPr="000A1DE0">
          <w:rPr>
            <w:rStyle w:val="a8"/>
            <w:color w:val="034990" w:themeColor="hyperlink" w:themeShade="BF"/>
          </w:rPr>
          <w:t>.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bashedu</w:t>
        </w:r>
        <w:proofErr w:type="spellEnd"/>
        <w:r w:rsidR="000A1DE0" w:rsidRPr="000A1DE0">
          <w:rPr>
            <w:rStyle w:val="a8"/>
            <w:color w:val="034990" w:themeColor="hyperlink" w:themeShade="BF"/>
          </w:rPr>
          <w:t>.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ru</w:t>
        </w:r>
        <w:proofErr w:type="spellEnd"/>
        <w:r w:rsidR="000A1DE0" w:rsidRPr="000A1DE0">
          <w:rPr>
            <w:rStyle w:val="a8"/>
            <w:color w:val="034990" w:themeColor="hyperlink" w:themeShade="BF"/>
          </w:rPr>
          <w:t>/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docs</w:t>
        </w:r>
        <w:r w:rsidR="000A1DE0" w:rsidRPr="000A1DE0">
          <w:rPr>
            <w:rStyle w:val="a8"/>
            <w:color w:val="034990" w:themeColor="hyperlink" w:themeShade="BF"/>
          </w:rPr>
          <w:t>/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lectures</w:t>
        </w:r>
        <w:r w:rsidR="000A1DE0" w:rsidRPr="000A1DE0">
          <w:rPr>
            <w:rStyle w:val="a8"/>
            <w:color w:val="034990" w:themeColor="hyperlink" w:themeShade="BF"/>
          </w:rPr>
          <w:t>/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CUDA</w:t>
        </w:r>
        <w:r w:rsidR="000A1DE0" w:rsidRPr="000A1DE0">
          <w:rPr>
            <w:rStyle w:val="a8"/>
            <w:color w:val="034990" w:themeColor="hyperlink" w:themeShade="BF"/>
          </w:rPr>
          <w:t>/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Lection</w:t>
        </w:r>
        <w:r w:rsidR="000A1DE0" w:rsidRPr="000A1DE0">
          <w:rPr>
            <w:rStyle w:val="a8"/>
            <w:color w:val="034990" w:themeColor="hyperlink" w:themeShade="BF"/>
          </w:rPr>
          <w:t>%2001%20-%20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Intro</w:t>
        </w:r>
        <w:r w:rsidR="000A1DE0" w:rsidRPr="000A1DE0">
          <w:rPr>
            <w:rStyle w:val="a8"/>
            <w:color w:val="034990" w:themeColor="hyperlink" w:themeShade="BF"/>
          </w:rPr>
          <w:t>.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pdf</w:t>
        </w:r>
      </w:hyperlink>
    </w:p>
    <w:p w:rsidR="000A1DE0" w:rsidRPr="00A1086F" w:rsidRDefault="001C64D8" w:rsidP="00717C6E">
      <w:pPr>
        <w:rPr>
          <w:color w:val="2E74B5" w:themeColor="accent1" w:themeShade="BF"/>
        </w:rPr>
      </w:pPr>
      <w:hyperlink r:id="rId22" w:history="1">
        <w:r w:rsidR="000A1DE0" w:rsidRPr="0052200F">
          <w:rPr>
            <w:rStyle w:val="a8"/>
            <w:color w:val="034990" w:themeColor="hyperlink" w:themeShade="BF"/>
            <w:lang w:val="en-US"/>
          </w:rPr>
          <w:t>https</w:t>
        </w:r>
        <w:r w:rsidR="000A1DE0" w:rsidRPr="00A1086F">
          <w:rPr>
            <w:rStyle w:val="a8"/>
            <w:color w:val="034990" w:themeColor="hyperlink" w:themeShade="BF"/>
          </w:rPr>
          <w:t>://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proglib</w:t>
        </w:r>
        <w:proofErr w:type="spellEnd"/>
        <w:r w:rsidR="000A1DE0" w:rsidRPr="00A1086F">
          <w:rPr>
            <w:rStyle w:val="a8"/>
            <w:color w:val="034990" w:themeColor="hyperlink" w:themeShade="BF"/>
          </w:rPr>
          <w:t>.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io</w:t>
        </w:r>
        <w:proofErr w:type="spellEnd"/>
        <w:r w:rsidR="000A1DE0" w:rsidRPr="00A1086F">
          <w:rPr>
            <w:rStyle w:val="a8"/>
            <w:color w:val="034990" w:themeColor="hyperlink" w:themeShade="BF"/>
          </w:rPr>
          <w:t>/</w:t>
        </w:r>
        <w:r w:rsidR="000A1DE0" w:rsidRPr="0052200F">
          <w:rPr>
            <w:rStyle w:val="a8"/>
            <w:color w:val="034990" w:themeColor="hyperlink" w:themeShade="BF"/>
            <w:lang w:val="en-US"/>
          </w:rPr>
          <w:t>p</w:t>
        </w:r>
        <w:r w:rsidR="000A1DE0" w:rsidRPr="00A1086F">
          <w:rPr>
            <w:rStyle w:val="a8"/>
            <w:color w:val="034990" w:themeColor="hyperlink" w:themeShade="BF"/>
          </w:rPr>
          <w:t>/</w:t>
        </w:r>
        <w:proofErr w:type="spellStart"/>
        <w:r w:rsidR="000A1DE0" w:rsidRPr="0052200F">
          <w:rPr>
            <w:rStyle w:val="a8"/>
            <w:color w:val="034990" w:themeColor="hyperlink" w:themeShade="BF"/>
            <w:lang w:val="en-US"/>
          </w:rPr>
          <w:t>cuda</w:t>
        </w:r>
        <w:proofErr w:type="spellEnd"/>
        <w:r w:rsidR="000A1DE0" w:rsidRPr="00A1086F">
          <w:rPr>
            <w:rStyle w:val="a8"/>
            <w:color w:val="034990" w:themeColor="hyperlink" w:themeShade="BF"/>
          </w:rPr>
          <w:t>/</w:t>
        </w:r>
      </w:hyperlink>
    </w:p>
    <w:p w:rsidR="000A1DE0" w:rsidRPr="00A1086F" w:rsidRDefault="000A1DE0" w:rsidP="00717C6E">
      <w:pPr>
        <w:rPr>
          <w:color w:val="2E74B5" w:themeColor="accent1" w:themeShade="BF"/>
        </w:rPr>
      </w:pPr>
    </w:p>
    <w:p w:rsidR="000A1DE0" w:rsidRPr="00573543" w:rsidRDefault="00A1086F" w:rsidP="00A1086F">
      <w:pPr>
        <w:rPr>
          <w:color w:val="2E74B5" w:themeColor="accent1" w:themeShade="BF"/>
        </w:rPr>
      </w:pPr>
      <w:r w:rsidRPr="00573543">
        <w:rPr>
          <w:color w:val="2E74B5" w:themeColor="accent1" w:themeShade="BF"/>
        </w:rPr>
        <w:t xml:space="preserve">5)  </w:t>
      </w:r>
      <w:hyperlink r:id="rId23" w:history="1">
        <w:r w:rsidRPr="002B309F">
          <w:rPr>
            <w:rStyle w:val="a8"/>
            <w:lang w:val="en-US"/>
          </w:rPr>
          <w:t>https</w:t>
        </w:r>
        <w:r w:rsidRPr="00573543">
          <w:rPr>
            <w:rStyle w:val="a8"/>
          </w:rPr>
          <w:t>://</w:t>
        </w:r>
        <w:proofErr w:type="spellStart"/>
        <w:r w:rsidRPr="002B309F">
          <w:rPr>
            <w:rStyle w:val="a8"/>
            <w:lang w:val="en-US"/>
          </w:rPr>
          <w:t>habr</w:t>
        </w:r>
        <w:proofErr w:type="spellEnd"/>
        <w:r w:rsidRPr="00573543">
          <w:rPr>
            <w:rStyle w:val="a8"/>
          </w:rPr>
          <w:t>.</w:t>
        </w:r>
        <w:r w:rsidRPr="002B309F">
          <w:rPr>
            <w:rStyle w:val="a8"/>
            <w:lang w:val="en-US"/>
          </w:rPr>
          <w:t>com</w:t>
        </w:r>
        <w:r w:rsidRPr="00573543">
          <w:rPr>
            <w:rStyle w:val="a8"/>
          </w:rPr>
          <w:t>/</w:t>
        </w:r>
        <w:r w:rsidRPr="002B309F">
          <w:rPr>
            <w:rStyle w:val="a8"/>
            <w:lang w:val="en-US"/>
          </w:rPr>
          <w:t>post</w:t>
        </w:r>
        <w:r w:rsidRPr="00573543">
          <w:rPr>
            <w:rStyle w:val="a8"/>
          </w:rPr>
          <w:t>/55461/</w:t>
        </w:r>
      </w:hyperlink>
    </w:p>
    <w:p w:rsidR="00A1086F" w:rsidRDefault="001C64D8" w:rsidP="00A1086F">
      <w:pPr>
        <w:rPr>
          <w:color w:val="2E74B5" w:themeColor="accent1" w:themeShade="BF"/>
        </w:rPr>
      </w:pPr>
      <w:hyperlink r:id="rId24" w:anchor="shared" w:history="1">
        <w:r w:rsidR="00573543" w:rsidRPr="002B309F">
          <w:rPr>
            <w:rStyle w:val="a8"/>
          </w:rPr>
          <w:t>https://docs.nvidia.com/cuda/cuda-c-programming-guide/index.html#shared</w:t>
        </w:r>
      </w:hyperlink>
    </w:p>
    <w:p w:rsidR="00573543" w:rsidRDefault="001C64D8" w:rsidP="00A1086F">
      <w:pPr>
        <w:rPr>
          <w:color w:val="2E74B5" w:themeColor="accent1" w:themeShade="BF"/>
        </w:rPr>
      </w:pPr>
      <w:hyperlink r:id="rId25" w:history="1">
        <w:r w:rsidR="00573543" w:rsidRPr="002B309F">
          <w:rPr>
            <w:rStyle w:val="a8"/>
          </w:rPr>
          <w:t>http://qaru.site/questions/1198692/dynamic-shared-memory-in-cuda</w:t>
        </w:r>
      </w:hyperlink>
    </w:p>
    <w:p w:rsidR="00573543" w:rsidRDefault="001C64D8" w:rsidP="00A1086F">
      <w:pPr>
        <w:rPr>
          <w:color w:val="2E74B5" w:themeColor="accent1" w:themeShade="BF"/>
        </w:rPr>
      </w:pPr>
      <w:hyperlink r:id="rId26" w:history="1">
        <w:r w:rsidR="00573543" w:rsidRPr="002B309F">
          <w:rPr>
            <w:rStyle w:val="a8"/>
          </w:rPr>
          <w:t>http://ssd.sscc.ru/sites/default/files/content/attach/332/cuda-2-program-arch.pdf</w:t>
        </w:r>
      </w:hyperlink>
    </w:p>
    <w:p w:rsidR="00346245" w:rsidRDefault="00346245" w:rsidP="00A1086F">
      <w:pPr>
        <w:rPr>
          <w:color w:val="2E74B5" w:themeColor="accent1" w:themeShade="BF"/>
        </w:rPr>
      </w:pPr>
      <w:r w:rsidRPr="00346245">
        <w:rPr>
          <w:color w:val="2E74B5" w:themeColor="accent1" w:themeShade="BF"/>
        </w:rPr>
        <w:t>http://hpc.mipt.ru/wp-content/uploads/2012/11/Виды-памяти.pdf</w:t>
      </w:r>
    </w:p>
    <w:p w:rsidR="0087400B" w:rsidRDefault="0087400B" w:rsidP="00A1086F">
      <w:pPr>
        <w:rPr>
          <w:color w:val="2E74B5" w:themeColor="accent1" w:themeShade="BF"/>
        </w:rPr>
      </w:pPr>
    </w:p>
    <w:p w:rsidR="00573543" w:rsidRPr="0087400B" w:rsidRDefault="00573543" w:rsidP="00A1086F">
      <w:pPr>
        <w:rPr>
          <w:color w:val="2E74B5" w:themeColor="accent1" w:themeShade="BF"/>
        </w:rPr>
      </w:pPr>
      <w:r w:rsidRPr="0087400B">
        <w:rPr>
          <w:color w:val="2E74B5" w:themeColor="accent1" w:themeShade="BF"/>
        </w:rPr>
        <w:t>6)</w:t>
      </w:r>
      <w:r w:rsidR="0087400B" w:rsidRPr="0087400B">
        <w:rPr>
          <w:color w:val="2E74B5" w:themeColor="accent1" w:themeShade="BF"/>
        </w:rPr>
        <w:t xml:space="preserve"> </w:t>
      </w:r>
      <w:hyperlink r:id="rId27" w:history="1">
        <w:r w:rsidR="0087400B" w:rsidRPr="002B309F">
          <w:rPr>
            <w:rStyle w:val="a8"/>
            <w:lang w:val="en-US"/>
          </w:rPr>
          <w:t>http</w:t>
        </w:r>
        <w:r w:rsidR="0087400B" w:rsidRPr="002B309F">
          <w:rPr>
            <w:rStyle w:val="a8"/>
          </w:rPr>
          <w:t>://</w:t>
        </w:r>
        <w:proofErr w:type="spellStart"/>
        <w:r w:rsidR="0087400B" w:rsidRPr="002B309F">
          <w:rPr>
            <w:rStyle w:val="a8"/>
            <w:lang w:val="en-US"/>
          </w:rPr>
          <w:t>ssd</w:t>
        </w:r>
        <w:proofErr w:type="spellEnd"/>
        <w:r w:rsidR="0087400B" w:rsidRPr="002B309F">
          <w:rPr>
            <w:rStyle w:val="a8"/>
          </w:rPr>
          <w:t>.</w:t>
        </w:r>
        <w:proofErr w:type="spellStart"/>
        <w:r w:rsidR="0087400B" w:rsidRPr="002B309F">
          <w:rPr>
            <w:rStyle w:val="a8"/>
            <w:lang w:val="en-US"/>
          </w:rPr>
          <w:t>sscc</w:t>
        </w:r>
        <w:proofErr w:type="spellEnd"/>
        <w:r w:rsidR="0087400B" w:rsidRPr="002B309F">
          <w:rPr>
            <w:rStyle w:val="a8"/>
          </w:rPr>
          <w:t>.</w:t>
        </w:r>
        <w:proofErr w:type="spellStart"/>
        <w:r w:rsidR="0087400B" w:rsidRPr="002B309F">
          <w:rPr>
            <w:rStyle w:val="a8"/>
            <w:lang w:val="en-US"/>
          </w:rPr>
          <w:t>ru</w:t>
        </w:r>
        <w:proofErr w:type="spellEnd"/>
        <w:r w:rsidR="0087400B" w:rsidRPr="002B309F">
          <w:rPr>
            <w:rStyle w:val="a8"/>
          </w:rPr>
          <w:t>/</w:t>
        </w:r>
        <w:r w:rsidR="0087400B" w:rsidRPr="002B309F">
          <w:rPr>
            <w:rStyle w:val="a8"/>
            <w:lang w:val="en-US"/>
          </w:rPr>
          <w:t>sites</w:t>
        </w:r>
        <w:r w:rsidR="0087400B" w:rsidRPr="002B309F">
          <w:rPr>
            <w:rStyle w:val="a8"/>
          </w:rPr>
          <w:t>/</w:t>
        </w:r>
        <w:r w:rsidR="0087400B" w:rsidRPr="002B309F">
          <w:rPr>
            <w:rStyle w:val="a8"/>
            <w:lang w:val="en-US"/>
          </w:rPr>
          <w:t>default</w:t>
        </w:r>
        <w:r w:rsidR="0087400B" w:rsidRPr="002B309F">
          <w:rPr>
            <w:rStyle w:val="a8"/>
          </w:rPr>
          <w:t>/</w:t>
        </w:r>
        <w:r w:rsidR="0087400B" w:rsidRPr="002B309F">
          <w:rPr>
            <w:rStyle w:val="a8"/>
            <w:lang w:val="en-US"/>
          </w:rPr>
          <w:t>files</w:t>
        </w:r>
        <w:r w:rsidR="0087400B" w:rsidRPr="002B309F">
          <w:rPr>
            <w:rStyle w:val="a8"/>
          </w:rPr>
          <w:t>/</w:t>
        </w:r>
        <w:r w:rsidR="0087400B" w:rsidRPr="002B309F">
          <w:rPr>
            <w:rStyle w:val="a8"/>
            <w:lang w:val="en-US"/>
          </w:rPr>
          <w:t>content</w:t>
        </w:r>
        <w:r w:rsidR="0087400B" w:rsidRPr="002B309F">
          <w:rPr>
            <w:rStyle w:val="a8"/>
          </w:rPr>
          <w:t>/</w:t>
        </w:r>
        <w:r w:rsidR="0087400B" w:rsidRPr="002B309F">
          <w:rPr>
            <w:rStyle w:val="a8"/>
            <w:lang w:val="en-US"/>
          </w:rPr>
          <w:t>attach</w:t>
        </w:r>
        <w:r w:rsidR="0087400B" w:rsidRPr="002B309F">
          <w:rPr>
            <w:rStyle w:val="a8"/>
          </w:rPr>
          <w:t>/332/</w:t>
        </w:r>
        <w:proofErr w:type="spellStart"/>
        <w:r w:rsidR="0087400B" w:rsidRPr="002B309F">
          <w:rPr>
            <w:rStyle w:val="a8"/>
            <w:lang w:val="en-US"/>
          </w:rPr>
          <w:t>cuda</w:t>
        </w:r>
        <w:proofErr w:type="spellEnd"/>
        <w:r w:rsidR="0087400B" w:rsidRPr="002B309F">
          <w:rPr>
            <w:rStyle w:val="a8"/>
          </w:rPr>
          <w:t>-3-</w:t>
        </w:r>
        <w:r w:rsidR="0087400B" w:rsidRPr="002B309F">
          <w:rPr>
            <w:rStyle w:val="a8"/>
            <w:lang w:val="en-US"/>
          </w:rPr>
          <w:t>arch</w:t>
        </w:r>
        <w:r w:rsidR="0087400B" w:rsidRPr="002B309F">
          <w:rPr>
            <w:rStyle w:val="a8"/>
          </w:rPr>
          <w:t>.</w:t>
        </w:r>
        <w:r w:rsidR="0087400B" w:rsidRPr="002B309F">
          <w:rPr>
            <w:rStyle w:val="a8"/>
            <w:lang w:val="en-US"/>
          </w:rPr>
          <w:t>pdf</w:t>
        </w:r>
      </w:hyperlink>
    </w:p>
    <w:p w:rsidR="0087400B" w:rsidRDefault="001C64D8" w:rsidP="00A1086F">
      <w:pPr>
        <w:rPr>
          <w:color w:val="2E74B5" w:themeColor="accent1" w:themeShade="BF"/>
        </w:rPr>
      </w:pPr>
      <w:hyperlink r:id="rId28" w:history="1">
        <w:r w:rsidR="0087400B" w:rsidRPr="002B309F">
          <w:rPr>
            <w:rStyle w:val="a8"/>
          </w:rPr>
          <w:t>https://proglib.io/p/cuda/</w:t>
        </w:r>
      </w:hyperlink>
    </w:p>
    <w:p w:rsidR="0087400B" w:rsidRDefault="001C64D8" w:rsidP="00A1086F">
      <w:pPr>
        <w:rPr>
          <w:color w:val="2E74B5" w:themeColor="accent1" w:themeShade="BF"/>
        </w:rPr>
      </w:pPr>
      <w:hyperlink r:id="rId29" w:history="1">
        <w:r w:rsidR="0087400B" w:rsidRPr="002B309F">
          <w:rPr>
            <w:rStyle w:val="a8"/>
          </w:rPr>
          <w:t>https://indico-hlit.jinr.ru/event/6/attachments/104/129/talk1_intro2gpu.pdf</w:t>
        </w:r>
      </w:hyperlink>
    </w:p>
    <w:p w:rsidR="0087400B" w:rsidRDefault="0087400B" w:rsidP="00A1086F">
      <w:pPr>
        <w:rPr>
          <w:color w:val="2E74B5" w:themeColor="accent1" w:themeShade="BF"/>
        </w:rPr>
      </w:pPr>
    </w:p>
    <w:p w:rsidR="0087400B" w:rsidRDefault="00997253" w:rsidP="00A1086F">
      <w:pPr>
        <w:rPr>
          <w:color w:val="2E74B5" w:themeColor="accent1" w:themeShade="BF"/>
        </w:rPr>
      </w:pPr>
      <w:r w:rsidRPr="00997253">
        <w:rPr>
          <w:color w:val="2E74B5" w:themeColor="accent1" w:themeShade="BF"/>
        </w:rPr>
        <w:t xml:space="preserve">7) </w:t>
      </w:r>
      <w:hyperlink r:id="rId30" w:history="1">
        <w:r w:rsidRPr="002B309F">
          <w:rPr>
            <w:rStyle w:val="a8"/>
            <w:lang w:val="en-US"/>
          </w:rPr>
          <w:t>https</w:t>
        </w:r>
        <w:r w:rsidRPr="002B309F">
          <w:rPr>
            <w:rStyle w:val="a8"/>
          </w:rPr>
          <w:t>://</w:t>
        </w:r>
        <w:proofErr w:type="spellStart"/>
        <w:r w:rsidRPr="002B309F">
          <w:rPr>
            <w:rStyle w:val="a8"/>
            <w:lang w:val="en-US"/>
          </w:rPr>
          <w:t>devblogs</w:t>
        </w:r>
        <w:proofErr w:type="spellEnd"/>
        <w:r w:rsidRPr="002B309F">
          <w:rPr>
            <w:rStyle w:val="a8"/>
          </w:rPr>
          <w:t>.</w:t>
        </w:r>
        <w:proofErr w:type="spellStart"/>
        <w:r w:rsidRPr="002B309F">
          <w:rPr>
            <w:rStyle w:val="a8"/>
            <w:lang w:val="en-US"/>
          </w:rPr>
          <w:t>nvidia</w:t>
        </w:r>
        <w:proofErr w:type="spellEnd"/>
        <w:r w:rsidRPr="002B309F">
          <w:rPr>
            <w:rStyle w:val="a8"/>
          </w:rPr>
          <w:t>.</w:t>
        </w:r>
        <w:r w:rsidRPr="002B309F">
          <w:rPr>
            <w:rStyle w:val="a8"/>
            <w:lang w:val="en-US"/>
          </w:rPr>
          <w:t>com</w:t>
        </w:r>
        <w:r w:rsidRPr="002B309F">
          <w:rPr>
            <w:rStyle w:val="a8"/>
          </w:rPr>
          <w:t>/</w:t>
        </w:r>
        <w:r w:rsidRPr="002B309F">
          <w:rPr>
            <w:rStyle w:val="a8"/>
            <w:lang w:val="en-US"/>
          </w:rPr>
          <w:t>unified</w:t>
        </w:r>
        <w:r w:rsidRPr="002B309F">
          <w:rPr>
            <w:rStyle w:val="a8"/>
          </w:rPr>
          <w:t>-</w:t>
        </w:r>
        <w:r w:rsidRPr="002B309F">
          <w:rPr>
            <w:rStyle w:val="a8"/>
            <w:lang w:val="en-US"/>
          </w:rPr>
          <w:t>memory</w:t>
        </w:r>
        <w:r w:rsidRPr="002B309F">
          <w:rPr>
            <w:rStyle w:val="a8"/>
          </w:rPr>
          <w:t>-</w:t>
        </w:r>
        <w:proofErr w:type="spellStart"/>
        <w:r w:rsidRPr="002B309F">
          <w:rPr>
            <w:rStyle w:val="a8"/>
            <w:lang w:val="en-US"/>
          </w:rPr>
          <w:t>cuda</w:t>
        </w:r>
        <w:proofErr w:type="spellEnd"/>
        <w:r w:rsidRPr="002B309F">
          <w:rPr>
            <w:rStyle w:val="a8"/>
          </w:rPr>
          <w:t>-</w:t>
        </w:r>
        <w:r w:rsidRPr="002B309F">
          <w:rPr>
            <w:rStyle w:val="a8"/>
            <w:lang w:val="en-US"/>
          </w:rPr>
          <w:t>beginners</w:t>
        </w:r>
        <w:r w:rsidRPr="002B309F">
          <w:rPr>
            <w:rStyle w:val="a8"/>
          </w:rPr>
          <w:t>/</w:t>
        </w:r>
      </w:hyperlink>
    </w:p>
    <w:p w:rsidR="00997253" w:rsidRDefault="001C64D8" w:rsidP="00A1086F">
      <w:pPr>
        <w:rPr>
          <w:color w:val="2E74B5" w:themeColor="accent1" w:themeShade="BF"/>
        </w:rPr>
      </w:pPr>
      <w:hyperlink r:id="rId31" w:history="1">
        <w:r w:rsidR="00997253" w:rsidRPr="002B309F">
          <w:rPr>
            <w:rStyle w:val="a8"/>
          </w:rPr>
          <w:t>https://streamhpc.com/blog/2013-11-14/cuda-6-unified-memory-explained/</w:t>
        </w:r>
      </w:hyperlink>
    </w:p>
    <w:p w:rsidR="005165AC" w:rsidRPr="005165AC" w:rsidRDefault="005165AC" w:rsidP="005165AC">
      <w:pPr>
        <w:rPr>
          <w:color w:val="000000" w:themeColor="text1"/>
        </w:rPr>
      </w:pPr>
      <w:r w:rsidRPr="005165AC">
        <w:rPr>
          <w:color w:val="000000" w:themeColor="text1"/>
        </w:rPr>
        <w:t xml:space="preserve">Унифицированная память - это одно адресное пространство памяти, доступное из любого процессора в системе (см. Рис. 1). Эта аппаратно-программная технология позволяет приложениям выделять данные, которые можно читать или записывать из кода, работающего на процессорах или графических процессорах. Выделение единой памяти так же просто, как замена вызовов </w:t>
      </w:r>
      <w:proofErr w:type="spellStart"/>
      <w:r w:rsidRPr="005165AC">
        <w:rPr>
          <w:color w:val="000000" w:themeColor="text1"/>
        </w:rPr>
        <w:t>malloc</w:t>
      </w:r>
      <w:proofErr w:type="spellEnd"/>
      <w:r w:rsidRPr="005165AC">
        <w:rPr>
          <w:color w:val="000000" w:themeColor="text1"/>
        </w:rPr>
        <w:t xml:space="preserve"> () или </w:t>
      </w:r>
      <w:proofErr w:type="spellStart"/>
      <w:r w:rsidRPr="005165AC">
        <w:rPr>
          <w:color w:val="000000" w:themeColor="text1"/>
        </w:rPr>
        <w:t>new</w:t>
      </w:r>
      <w:proofErr w:type="spellEnd"/>
      <w:r w:rsidRPr="005165AC">
        <w:rPr>
          <w:color w:val="000000" w:themeColor="text1"/>
        </w:rPr>
        <w:t xml:space="preserve"> на вызовы </w:t>
      </w:r>
      <w:proofErr w:type="spellStart"/>
      <w:r w:rsidRPr="005165AC">
        <w:rPr>
          <w:color w:val="000000" w:themeColor="text1"/>
        </w:rPr>
        <w:t>cudaMallocManaged</w:t>
      </w:r>
      <w:proofErr w:type="spellEnd"/>
      <w:r w:rsidRPr="005165AC">
        <w:rPr>
          <w:color w:val="000000" w:themeColor="text1"/>
        </w:rPr>
        <w:t xml:space="preserve"> (), функция распределения, которая возвращает указатель, доступный с любого процессора (в следующем случае </w:t>
      </w:r>
      <w:proofErr w:type="spellStart"/>
      <w:r w:rsidRPr="005165AC">
        <w:rPr>
          <w:color w:val="000000" w:themeColor="text1"/>
        </w:rPr>
        <w:t>ptr</w:t>
      </w:r>
      <w:proofErr w:type="spellEnd"/>
      <w:r w:rsidRPr="005165AC">
        <w:rPr>
          <w:color w:val="000000" w:themeColor="text1"/>
        </w:rPr>
        <w:t>).</w:t>
      </w:r>
    </w:p>
    <w:p w:rsidR="005165AC" w:rsidRPr="005165AC" w:rsidRDefault="005165AC" w:rsidP="005165AC">
      <w:pPr>
        <w:rPr>
          <w:color w:val="000000" w:themeColor="text1"/>
        </w:rPr>
      </w:pPr>
    </w:p>
    <w:p w:rsidR="005165AC" w:rsidRPr="005165AC" w:rsidRDefault="005165AC" w:rsidP="005165AC">
      <w:pPr>
        <w:rPr>
          <w:color w:val="000000" w:themeColor="text1"/>
          <w:lang w:val="en-US"/>
        </w:rPr>
      </w:pPr>
      <w:proofErr w:type="spellStart"/>
      <w:r w:rsidRPr="005165AC">
        <w:rPr>
          <w:color w:val="000000" w:themeColor="text1"/>
          <w:lang w:val="en-US"/>
        </w:rPr>
        <w:t>cudaError_t</w:t>
      </w:r>
      <w:proofErr w:type="spellEnd"/>
      <w:r w:rsidRPr="005165AC">
        <w:rPr>
          <w:color w:val="000000" w:themeColor="text1"/>
          <w:lang w:val="en-US"/>
        </w:rPr>
        <w:t xml:space="preserve"> </w:t>
      </w:r>
      <w:proofErr w:type="spellStart"/>
      <w:r w:rsidRPr="005165AC">
        <w:rPr>
          <w:color w:val="000000" w:themeColor="text1"/>
          <w:lang w:val="en-US"/>
        </w:rPr>
        <w:t>cudaMallocManaged</w:t>
      </w:r>
      <w:proofErr w:type="spellEnd"/>
      <w:r w:rsidRPr="005165AC">
        <w:rPr>
          <w:color w:val="000000" w:themeColor="text1"/>
          <w:lang w:val="en-US"/>
        </w:rPr>
        <w:t xml:space="preserve"> (void ** </w:t>
      </w:r>
      <w:proofErr w:type="spellStart"/>
      <w:r w:rsidRPr="005165AC">
        <w:rPr>
          <w:color w:val="000000" w:themeColor="text1"/>
          <w:lang w:val="en-US"/>
        </w:rPr>
        <w:t>ptr</w:t>
      </w:r>
      <w:proofErr w:type="spellEnd"/>
      <w:r w:rsidRPr="005165AC">
        <w:rPr>
          <w:color w:val="000000" w:themeColor="text1"/>
          <w:lang w:val="en-US"/>
        </w:rPr>
        <w:t xml:space="preserve">, </w:t>
      </w:r>
      <w:proofErr w:type="spellStart"/>
      <w:r w:rsidRPr="005165AC">
        <w:rPr>
          <w:color w:val="000000" w:themeColor="text1"/>
          <w:lang w:val="en-US"/>
        </w:rPr>
        <w:t>size_t</w:t>
      </w:r>
      <w:proofErr w:type="spellEnd"/>
      <w:r w:rsidRPr="005165AC">
        <w:rPr>
          <w:color w:val="000000" w:themeColor="text1"/>
          <w:lang w:val="en-US"/>
        </w:rPr>
        <w:t xml:space="preserve"> size);</w:t>
      </w:r>
    </w:p>
    <w:p w:rsidR="00997253" w:rsidRPr="005165AC" w:rsidRDefault="005165AC" w:rsidP="005165AC">
      <w:pPr>
        <w:rPr>
          <w:color w:val="000000" w:themeColor="text1"/>
        </w:rPr>
      </w:pPr>
      <w:r w:rsidRPr="005165AC">
        <w:rPr>
          <w:color w:val="000000" w:themeColor="text1"/>
        </w:rPr>
        <w:t xml:space="preserve">Когда код, выполняющийся на процессоре или графическом процессоре, получает доступ к данным, которые распределены таким образом (часто называемые управляемыми данными CUDA), системное программное обеспечение CUDA и / или аппаратное обеспечение заботятся о переносе страниц памяти в память процессора доступа. Важным моментом здесь является то, что архитектура GPU </w:t>
      </w:r>
      <w:proofErr w:type="spellStart"/>
      <w:r w:rsidRPr="005165AC">
        <w:rPr>
          <w:color w:val="000000" w:themeColor="text1"/>
        </w:rPr>
        <w:t>Pascal</w:t>
      </w:r>
      <w:proofErr w:type="spellEnd"/>
      <w:r w:rsidRPr="005165AC">
        <w:rPr>
          <w:color w:val="000000" w:themeColor="text1"/>
        </w:rPr>
        <w:t xml:space="preserve"> является первой с аппаратной поддержкой для сбоев и миграции страниц виртуальной памяти через свой механизм миграции страниц. Старые GPU, основанные на архитектурах </w:t>
      </w:r>
      <w:proofErr w:type="spellStart"/>
      <w:r w:rsidRPr="005165AC">
        <w:rPr>
          <w:color w:val="000000" w:themeColor="text1"/>
        </w:rPr>
        <w:t>Kepler</w:t>
      </w:r>
      <w:proofErr w:type="spellEnd"/>
      <w:r w:rsidRPr="005165AC">
        <w:rPr>
          <w:color w:val="000000" w:themeColor="text1"/>
        </w:rPr>
        <w:t xml:space="preserve"> и </w:t>
      </w:r>
      <w:proofErr w:type="spellStart"/>
      <w:r w:rsidRPr="005165AC">
        <w:rPr>
          <w:color w:val="000000" w:themeColor="text1"/>
        </w:rPr>
        <w:t>Maxwell</w:t>
      </w:r>
      <w:proofErr w:type="spellEnd"/>
      <w:r w:rsidRPr="005165AC">
        <w:rPr>
          <w:color w:val="000000" w:themeColor="text1"/>
        </w:rPr>
        <w:t xml:space="preserve">, также поддерживают более ограниченную форму </w:t>
      </w:r>
      <w:proofErr w:type="spellStart"/>
      <w:r w:rsidRPr="005165AC">
        <w:rPr>
          <w:color w:val="000000" w:themeColor="text1"/>
        </w:rPr>
        <w:t>Unified</w:t>
      </w:r>
      <w:proofErr w:type="spellEnd"/>
      <w:r w:rsidRPr="005165AC">
        <w:rPr>
          <w:color w:val="000000" w:themeColor="text1"/>
        </w:rPr>
        <w:t xml:space="preserve"> </w:t>
      </w:r>
      <w:proofErr w:type="spellStart"/>
      <w:r w:rsidRPr="005165AC">
        <w:rPr>
          <w:color w:val="000000" w:themeColor="text1"/>
        </w:rPr>
        <w:t>Memory</w:t>
      </w:r>
      <w:proofErr w:type="spellEnd"/>
      <w:r w:rsidRPr="005165AC">
        <w:rPr>
          <w:color w:val="000000" w:themeColor="text1"/>
        </w:rPr>
        <w:t>.</w:t>
      </w:r>
    </w:p>
    <w:p w:rsidR="00573543" w:rsidRDefault="00573543" w:rsidP="00A1086F">
      <w:pPr>
        <w:rPr>
          <w:color w:val="2E74B5" w:themeColor="accent1" w:themeShade="BF"/>
        </w:rPr>
      </w:pPr>
    </w:p>
    <w:p w:rsidR="00573543" w:rsidRPr="00346245" w:rsidRDefault="00346245" w:rsidP="00A1086F">
      <w:pPr>
        <w:rPr>
          <w:color w:val="2E74B5" w:themeColor="accent1" w:themeShade="BF"/>
        </w:rPr>
      </w:pPr>
      <w:r w:rsidRPr="00346245">
        <w:rPr>
          <w:color w:val="2E74B5" w:themeColor="accent1" w:themeShade="BF"/>
        </w:rPr>
        <w:t xml:space="preserve">8) </w:t>
      </w:r>
      <w:hyperlink r:id="rId32" w:history="1">
        <w:r w:rsidRPr="002B309F">
          <w:rPr>
            <w:rStyle w:val="a8"/>
            <w:lang w:val="en-US"/>
          </w:rPr>
          <w:t>http</w:t>
        </w:r>
        <w:r w:rsidRPr="002B309F">
          <w:rPr>
            <w:rStyle w:val="a8"/>
          </w:rPr>
          <w:t>://</w:t>
        </w:r>
        <w:proofErr w:type="spellStart"/>
        <w:r w:rsidRPr="002B309F">
          <w:rPr>
            <w:rStyle w:val="a8"/>
            <w:lang w:val="en-US"/>
          </w:rPr>
          <w:t>cmnd</w:t>
        </w:r>
        <w:proofErr w:type="spellEnd"/>
        <w:r w:rsidRPr="002B309F">
          <w:rPr>
            <w:rStyle w:val="a8"/>
          </w:rPr>
          <w:t>.</w:t>
        </w:r>
        <w:proofErr w:type="spellStart"/>
        <w:r w:rsidRPr="002B309F">
          <w:rPr>
            <w:rStyle w:val="a8"/>
            <w:lang w:val="en-US"/>
          </w:rPr>
          <w:t>bashedu</w:t>
        </w:r>
        <w:proofErr w:type="spellEnd"/>
        <w:r w:rsidRPr="002B309F">
          <w:rPr>
            <w:rStyle w:val="a8"/>
          </w:rPr>
          <w:t>.</w:t>
        </w:r>
        <w:proofErr w:type="spellStart"/>
        <w:r w:rsidRPr="002B309F">
          <w:rPr>
            <w:rStyle w:val="a8"/>
            <w:lang w:val="en-US"/>
          </w:rPr>
          <w:t>ru</w:t>
        </w:r>
        <w:proofErr w:type="spellEnd"/>
        <w:r w:rsidRPr="002B309F">
          <w:rPr>
            <w:rStyle w:val="a8"/>
          </w:rPr>
          <w:t>/</w:t>
        </w:r>
        <w:r w:rsidRPr="002B309F">
          <w:rPr>
            <w:rStyle w:val="a8"/>
            <w:lang w:val="en-US"/>
          </w:rPr>
          <w:t>docs</w:t>
        </w:r>
        <w:r w:rsidRPr="002B309F">
          <w:rPr>
            <w:rStyle w:val="a8"/>
          </w:rPr>
          <w:t>/</w:t>
        </w:r>
        <w:r w:rsidRPr="002B309F">
          <w:rPr>
            <w:rStyle w:val="a8"/>
            <w:lang w:val="en-US"/>
          </w:rPr>
          <w:t>lectures</w:t>
        </w:r>
        <w:r w:rsidRPr="002B309F">
          <w:rPr>
            <w:rStyle w:val="a8"/>
          </w:rPr>
          <w:t>/</w:t>
        </w:r>
        <w:r w:rsidRPr="002B309F">
          <w:rPr>
            <w:rStyle w:val="a8"/>
            <w:lang w:val="en-US"/>
          </w:rPr>
          <w:t>CUDA</w:t>
        </w:r>
        <w:r w:rsidRPr="002B309F">
          <w:rPr>
            <w:rStyle w:val="a8"/>
          </w:rPr>
          <w:t>/</w:t>
        </w:r>
        <w:r w:rsidRPr="002B309F">
          <w:rPr>
            <w:rStyle w:val="a8"/>
            <w:lang w:val="en-US"/>
          </w:rPr>
          <w:t>Lection</w:t>
        </w:r>
        <w:r w:rsidRPr="002B309F">
          <w:rPr>
            <w:rStyle w:val="a8"/>
          </w:rPr>
          <w:t>%2001%20-%20</w:t>
        </w:r>
        <w:r w:rsidRPr="002B309F">
          <w:rPr>
            <w:rStyle w:val="a8"/>
            <w:lang w:val="en-US"/>
          </w:rPr>
          <w:t>Intro</w:t>
        </w:r>
        <w:r w:rsidRPr="002B309F">
          <w:rPr>
            <w:rStyle w:val="a8"/>
          </w:rPr>
          <w:t>.</w:t>
        </w:r>
        <w:r w:rsidRPr="002B309F">
          <w:rPr>
            <w:rStyle w:val="a8"/>
            <w:lang w:val="en-US"/>
          </w:rPr>
          <w:t>pdf</w:t>
        </w:r>
      </w:hyperlink>
    </w:p>
    <w:p w:rsidR="00346245" w:rsidRDefault="001C64D8" w:rsidP="00A1086F">
      <w:pPr>
        <w:rPr>
          <w:color w:val="2E74B5" w:themeColor="accent1" w:themeShade="BF"/>
        </w:rPr>
      </w:pPr>
      <w:hyperlink r:id="rId33" w:history="1">
        <w:r w:rsidR="00346245" w:rsidRPr="002B309F">
          <w:rPr>
            <w:rStyle w:val="a8"/>
          </w:rPr>
          <w:t>http://www.geeks3d.com/20100606/gpu-computing-nvidia-cuda-compute-capability-comparative-table/</w:t>
        </w:r>
      </w:hyperlink>
    </w:p>
    <w:p w:rsidR="00346245" w:rsidRDefault="001C64D8" w:rsidP="00A1086F">
      <w:pPr>
        <w:rPr>
          <w:color w:val="2E74B5" w:themeColor="accent1" w:themeShade="BF"/>
        </w:rPr>
      </w:pPr>
      <w:hyperlink r:id="rId34" w:history="1">
        <w:r w:rsidR="00346245" w:rsidRPr="002B309F">
          <w:rPr>
            <w:rStyle w:val="a8"/>
          </w:rPr>
          <w:t>http://www.ksmlab.ru/page/cuda-osnovy-primery</w:t>
        </w:r>
      </w:hyperlink>
    </w:p>
    <w:p w:rsidR="00346245" w:rsidRPr="00D65A21" w:rsidRDefault="00A5765C" w:rsidP="00A1086F">
      <w:pPr>
        <w:rPr>
          <w:color w:val="2E74B5" w:themeColor="accent1" w:themeShade="BF"/>
        </w:rPr>
      </w:pPr>
      <w:r w:rsidRPr="00D65A21">
        <w:rPr>
          <w:color w:val="2E74B5" w:themeColor="accent1" w:themeShade="BF"/>
        </w:rPr>
        <w:t xml:space="preserve">9) </w:t>
      </w:r>
      <w:hyperlink r:id="rId35" w:history="1">
        <w:r w:rsidR="00457C28" w:rsidRPr="002B309F">
          <w:rPr>
            <w:rStyle w:val="a8"/>
            <w:lang w:val="en-US"/>
          </w:rPr>
          <w:t>https</w:t>
        </w:r>
        <w:r w:rsidR="00457C28" w:rsidRPr="00D65A21">
          <w:rPr>
            <w:rStyle w:val="a8"/>
          </w:rPr>
          <w:t>://</w:t>
        </w:r>
        <w:proofErr w:type="spellStart"/>
        <w:r w:rsidR="00457C28" w:rsidRPr="002B309F">
          <w:rPr>
            <w:rStyle w:val="a8"/>
            <w:lang w:val="en-US"/>
          </w:rPr>
          <w:t>habr</w:t>
        </w:r>
        <w:proofErr w:type="spellEnd"/>
        <w:r w:rsidR="00457C28" w:rsidRPr="00D65A21">
          <w:rPr>
            <w:rStyle w:val="a8"/>
          </w:rPr>
          <w:t>.</w:t>
        </w:r>
        <w:r w:rsidR="00457C28" w:rsidRPr="002B309F">
          <w:rPr>
            <w:rStyle w:val="a8"/>
            <w:lang w:val="en-US"/>
          </w:rPr>
          <w:t>com</w:t>
        </w:r>
        <w:r w:rsidR="00457C28" w:rsidRPr="00D65A21">
          <w:rPr>
            <w:rStyle w:val="a8"/>
          </w:rPr>
          <w:t>/</w:t>
        </w:r>
        <w:r w:rsidR="00457C28" w:rsidRPr="002B309F">
          <w:rPr>
            <w:rStyle w:val="a8"/>
            <w:lang w:val="en-US"/>
          </w:rPr>
          <w:t>post</w:t>
        </w:r>
        <w:r w:rsidR="00457C28" w:rsidRPr="00D65A21">
          <w:rPr>
            <w:rStyle w:val="a8"/>
          </w:rPr>
          <w:t>/151897/</w:t>
        </w:r>
      </w:hyperlink>
    </w:p>
    <w:p w:rsidR="00457C28" w:rsidRPr="00D65A21" w:rsidRDefault="00D65A21" w:rsidP="00A1086F">
      <w:pPr>
        <w:rPr>
          <w:color w:val="2E74B5" w:themeColor="accent1" w:themeShade="BF"/>
        </w:rPr>
      </w:pPr>
      <w:r w:rsidRPr="00D65A21">
        <w:rPr>
          <w:color w:val="2E74B5" w:themeColor="accent1" w:themeShade="BF"/>
        </w:rPr>
        <w:t xml:space="preserve">12) </w:t>
      </w:r>
      <w:hyperlink r:id="rId36" w:history="1">
        <w:r w:rsidRPr="00A9063F">
          <w:rPr>
            <w:rStyle w:val="a8"/>
            <w:lang w:val="en-US"/>
          </w:rPr>
          <w:t>https</w:t>
        </w:r>
        <w:r w:rsidRPr="00A9063F">
          <w:rPr>
            <w:rStyle w:val="a8"/>
          </w:rPr>
          <w:t>://</w:t>
        </w:r>
        <w:proofErr w:type="spellStart"/>
        <w:r w:rsidRPr="00A9063F">
          <w:rPr>
            <w:rStyle w:val="a8"/>
            <w:lang w:val="en-US"/>
          </w:rPr>
          <w:t>wrf</w:t>
        </w:r>
        <w:proofErr w:type="spellEnd"/>
        <w:r w:rsidRPr="00A9063F">
          <w:rPr>
            <w:rStyle w:val="a8"/>
          </w:rPr>
          <w:t>.</w:t>
        </w:r>
        <w:proofErr w:type="spellStart"/>
        <w:r w:rsidRPr="00A9063F">
          <w:rPr>
            <w:rStyle w:val="a8"/>
            <w:lang w:val="en-US"/>
          </w:rPr>
          <w:t>ecse</w:t>
        </w:r>
        <w:proofErr w:type="spellEnd"/>
        <w:r w:rsidRPr="00A9063F">
          <w:rPr>
            <w:rStyle w:val="a8"/>
          </w:rPr>
          <w:t>.</w:t>
        </w:r>
        <w:proofErr w:type="spellStart"/>
        <w:r w:rsidRPr="00A9063F">
          <w:rPr>
            <w:rStyle w:val="a8"/>
            <w:lang w:val="en-US"/>
          </w:rPr>
          <w:t>rpi</w:t>
        </w:r>
        <w:proofErr w:type="spellEnd"/>
        <w:r w:rsidRPr="00A9063F">
          <w:rPr>
            <w:rStyle w:val="a8"/>
          </w:rPr>
          <w:t>.</w:t>
        </w:r>
        <w:proofErr w:type="spellStart"/>
        <w:r w:rsidRPr="00A9063F">
          <w:rPr>
            <w:rStyle w:val="a8"/>
            <w:lang w:val="en-US"/>
          </w:rPr>
          <w:t>edu</w:t>
        </w:r>
        <w:proofErr w:type="spellEnd"/>
        <w:r w:rsidRPr="00A9063F">
          <w:rPr>
            <w:rStyle w:val="a8"/>
          </w:rPr>
          <w:t>/</w:t>
        </w:r>
        <w:r w:rsidRPr="00A9063F">
          <w:rPr>
            <w:rStyle w:val="a8"/>
            <w:lang w:val="en-US"/>
          </w:rPr>
          <w:t>wiki</w:t>
        </w:r>
        <w:r w:rsidRPr="00A9063F">
          <w:rPr>
            <w:rStyle w:val="a8"/>
          </w:rPr>
          <w:t>/</w:t>
        </w:r>
        <w:proofErr w:type="spellStart"/>
        <w:r w:rsidRPr="00A9063F">
          <w:rPr>
            <w:rStyle w:val="a8"/>
            <w:lang w:val="en-US"/>
          </w:rPr>
          <w:t>ParallelComputingSpring</w:t>
        </w:r>
        <w:proofErr w:type="spellEnd"/>
        <w:r w:rsidRPr="00A9063F">
          <w:rPr>
            <w:rStyle w:val="a8"/>
          </w:rPr>
          <w:t>2014/</w:t>
        </w:r>
        <w:proofErr w:type="spellStart"/>
        <w:r w:rsidRPr="00A9063F">
          <w:rPr>
            <w:rStyle w:val="a8"/>
            <w:lang w:val="en-US"/>
          </w:rPr>
          <w:t>nvidia</w:t>
        </w:r>
        <w:proofErr w:type="spellEnd"/>
        <w:r w:rsidRPr="00A9063F">
          <w:rPr>
            <w:rStyle w:val="a8"/>
          </w:rPr>
          <w:t>/</w:t>
        </w:r>
        <w:proofErr w:type="spellStart"/>
        <w:r w:rsidRPr="00A9063F">
          <w:rPr>
            <w:rStyle w:val="a8"/>
            <w:lang w:val="en-US"/>
          </w:rPr>
          <w:t>cuda</w:t>
        </w:r>
        <w:proofErr w:type="spellEnd"/>
        <w:r w:rsidRPr="00A9063F">
          <w:rPr>
            <w:rStyle w:val="a8"/>
          </w:rPr>
          <w:t>6</w:t>
        </w:r>
        <w:r w:rsidRPr="00A9063F">
          <w:rPr>
            <w:rStyle w:val="a8"/>
            <w:lang w:val="en-US"/>
          </w:rPr>
          <w:t>doc</w:t>
        </w:r>
        <w:r w:rsidRPr="00A9063F">
          <w:rPr>
            <w:rStyle w:val="a8"/>
          </w:rPr>
          <w:t>/</w:t>
        </w:r>
        <w:r w:rsidRPr="00A9063F">
          <w:rPr>
            <w:rStyle w:val="a8"/>
            <w:lang w:val="en-US"/>
          </w:rPr>
          <w:t>html</w:t>
        </w:r>
        <w:r w:rsidRPr="00A9063F">
          <w:rPr>
            <w:rStyle w:val="a8"/>
          </w:rPr>
          <w:t>/</w:t>
        </w:r>
        <w:proofErr w:type="spellStart"/>
        <w:r w:rsidRPr="00A9063F">
          <w:rPr>
            <w:rStyle w:val="a8"/>
            <w:lang w:val="en-US"/>
          </w:rPr>
          <w:t>kepler</w:t>
        </w:r>
        <w:proofErr w:type="spellEnd"/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tuning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guide</w:t>
        </w:r>
        <w:r w:rsidRPr="00A9063F">
          <w:rPr>
            <w:rStyle w:val="a8"/>
          </w:rPr>
          <w:t>/</w:t>
        </w:r>
        <w:r w:rsidRPr="00A9063F">
          <w:rPr>
            <w:rStyle w:val="a8"/>
            <w:lang w:val="en-US"/>
          </w:rPr>
          <w:t>index</w:t>
        </w:r>
        <w:r w:rsidRPr="00A9063F">
          <w:rPr>
            <w:rStyle w:val="a8"/>
          </w:rPr>
          <w:t>.</w:t>
        </w:r>
        <w:r w:rsidRPr="00A9063F">
          <w:rPr>
            <w:rStyle w:val="a8"/>
            <w:lang w:val="en-US"/>
          </w:rPr>
          <w:t>html</w:t>
        </w:r>
        <w:r w:rsidRPr="00A9063F">
          <w:rPr>
            <w:rStyle w:val="a8"/>
          </w:rPr>
          <w:t>#</w:t>
        </w:r>
        <w:r w:rsidRPr="00A9063F">
          <w:rPr>
            <w:rStyle w:val="a8"/>
            <w:lang w:val="en-US"/>
          </w:rPr>
          <w:t>shared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memory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and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warp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shuffle</w:t>
        </w:r>
      </w:hyperlink>
    </w:p>
    <w:p w:rsidR="00D65A21" w:rsidRPr="00AE5474" w:rsidRDefault="00AE5474" w:rsidP="00A1086F">
      <w:pPr>
        <w:rPr>
          <w:color w:val="2E74B5" w:themeColor="accent1" w:themeShade="BF"/>
        </w:rPr>
      </w:pPr>
      <w:r w:rsidRPr="00AE5474">
        <w:rPr>
          <w:color w:val="2E74B5" w:themeColor="accent1" w:themeShade="BF"/>
        </w:rPr>
        <w:t xml:space="preserve">13) </w:t>
      </w:r>
      <w:hyperlink r:id="rId37" w:history="1">
        <w:r w:rsidRPr="00A9063F">
          <w:rPr>
            <w:rStyle w:val="a8"/>
            <w:lang w:val="en-US"/>
          </w:rPr>
          <w:t>https</w:t>
        </w:r>
        <w:r w:rsidRPr="00A9063F">
          <w:rPr>
            <w:rStyle w:val="a8"/>
          </w:rPr>
          <w:t>://</w:t>
        </w:r>
        <w:proofErr w:type="spellStart"/>
        <w:r w:rsidRPr="00A9063F">
          <w:rPr>
            <w:rStyle w:val="a8"/>
            <w:lang w:val="en-US"/>
          </w:rPr>
          <w:t>stackoverflow</w:t>
        </w:r>
        <w:proofErr w:type="spellEnd"/>
        <w:r w:rsidRPr="00A9063F">
          <w:rPr>
            <w:rStyle w:val="a8"/>
          </w:rPr>
          <w:t>.</w:t>
        </w:r>
        <w:r w:rsidRPr="00A9063F">
          <w:rPr>
            <w:rStyle w:val="a8"/>
            <w:lang w:val="en-US"/>
          </w:rPr>
          <w:t>com</w:t>
        </w:r>
        <w:r w:rsidRPr="00A9063F">
          <w:rPr>
            <w:rStyle w:val="a8"/>
          </w:rPr>
          <w:t>/</w:t>
        </w:r>
        <w:r w:rsidRPr="00A9063F">
          <w:rPr>
            <w:rStyle w:val="a8"/>
            <w:lang w:val="en-US"/>
          </w:rPr>
          <w:t>questions</w:t>
        </w:r>
        <w:r w:rsidRPr="00A9063F">
          <w:rPr>
            <w:rStyle w:val="a8"/>
          </w:rPr>
          <w:t>/5041328/</w:t>
        </w:r>
        <w:r w:rsidRPr="00A9063F">
          <w:rPr>
            <w:rStyle w:val="a8"/>
            <w:lang w:val="en-US"/>
          </w:rPr>
          <w:t>in</w:t>
        </w:r>
        <w:r w:rsidRPr="00A9063F">
          <w:rPr>
            <w:rStyle w:val="a8"/>
          </w:rPr>
          <w:t>-</w:t>
        </w:r>
        <w:proofErr w:type="spellStart"/>
        <w:r w:rsidRPr="00A9063F">
          <w:rPr>
            <w:rStyle w:val="a8"/>
            <w:lang w:val="en-US"/>
          </w:rPr>
          <w:t>cuda</w:t>
        </w:r>
        <w:proofErr w:type="spellEnd"/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what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is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memory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coalescing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and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how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is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it</w:t>
        </w:r>
        <w:r w:rsidRPr="00A9063F">
          <w:rPr>
            <w:rStyle w:val="a8"/>
          </w:rPr>
          <w:t>-</w:t>
        </w:r>
        <w:r w:rsidRPr="00A9063F">
          <w:rPr>
            <w:rStyle w:val="a8"/>
            <w:lang w:val="en-US"/>
          </w:rPr>
          <w:t>achieved</w:t>
        </w:r>
      </w:hyperlink>
    </w:p>
    <w:p w:rsidR="00AE5474" w:rsidRDefault="001C64D8" w:rsidP="00A1086F">
      <w:pPr>
        <w:rPr>
          <w:color w:val="2E74B5" w:themeColor="accent1" w:themeShade="BF"/>
        </w:rPr>
      </w:pPr>
      <w:hyperlink r:id="rId38" w:history="1">
        <w:r w:rsidRPr="00A9063F">
          <w:rPr>
            <w:rStyle w:val="a8"/>
          </w:rPr>
          <w:t>https://www.hotchips.org/wp-content/uploads/hc_archives/hc20/1_Sun/HC20.24.240.pdf</w:t>
        </w:r>
      </w:hyperlink>
    </w:p>
    <w:p w:rsidR="001C64D8" w:rsidRPr="00AE5474" w:rsidRDefault="001C64D8" w:rsidP="00A1086F">
      <w:pPr>
        <w:rPr>
          <w:color w:val="2E74B5" w:themeColor="accent1" w:themeShade="BF"/>
        </w:rPr>
      </w:pPr>
      <w:bookmarkStart w:id="0" w:name="_GoBack"/>
      <w:bookmarkEnd w:id="0"/>
    </w:p>
    <w:sectPr w:rsidR="001C64D8" w:rsidRPr="00AE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B5EA0"/>
    <w:multiLevelType w:val="hybridMultilevel"/>
    <w:tmpl w:val="E888434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3E"/>
    <w:rsid w:val="000A1DE0"/>
    <w:rsid w:val="001C64D8"/>
    <w:rsid w:val="00346245"/>
    <w:rsid w:val="00457C28"/>
    <w:rsid w:val="00495D08"/>
    <w:rsid w:val="00501D18"/>
    <w:rsid w:val="005165AC"/>
    <w:rsid w:val="00573543"/>
    <w:rsid w:val="00717C6E"/>
    <w:rsid w:val="007554D5"/>
    <w:rsid w:val="0087400B"/>
    <w:rsid w:val="00997253"/>
    <w:rsid w:val="00A1086F"/>
    <w:rsid w:val="00A5765C"/>
    <w:rsid w:val="00AE5474"/>
    <w:rsid w:val="00C9423E"/>
    <w:rsid w:val="00D65A21"/>
    <w:rsid w:val="00D679BB"/>
    <w:rsid w:val="00F4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AE30"/>
  <w15:chartTrackingRefBased/>
  <w15:docId w15:val="{4A3FCB86-0678-4402-8B64-0412CB81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7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7C6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1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679BB"/>
    <w:rPr>
      <w:i/>
      <w:iCs/>
    </w:rPr>
  </w:style>
  <w:style w:type="character" w:styleId="a8">
    <w:name w:val="Hyperlink"/>
    <w:basedOn w:val="a0"/>
    <w:uiPriority w:val="99"/>
    <w:unhideWhenUsed/>
    <w:rsid w:val="00D67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0%D1%80%D0%B0%D0%BB%D0%BB%D0%B5%D0%BB%D1%8C%D0%BD%D1%8B%D0%B5_%D0%B2%D1%8B%D1%87%D0%B8%D1%81%D0%BB%D0%B5%D0%BD%D0%B8%D1%8F" TargetMode="External"/><Relationship Id="rId18" Type="http://schemas.openxmlformats.org/officeDocument/2006/relationships/hyperlink" Target="https://habr.com/company/madrobots/blog/405413/" TargetMode="External"/><Relationship Id="rId26" Type="http://schemas.openxmlformats.org/officeDocument/2006/relationships/hyperlink" Target="http://ssd.sscc.ru/sites/default/files/content/attach/332/cuda-2-program-arch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cmnd.bashedu.ru/docs/lectures/CUDA/Lection%2001%20-%20Intro.pdf" TargetMode="External"/><Relationship Id="rId34" Type="http://schemas.openxmlformats.org/officeDocument/2006/relationships/hyperlink" Target="http://www.ksmlab.ru/page/cuda-osnovy-primery" TargetMode="External"/><Relationship Id="rId7" Type="http://schemas.openxmlformats.org/officeDocument/2006/relationships/hyperlink" Target="https://club.dns-shop.ru/Duff-M&#1072;n/blog/&#1042;&#1099;&#1095;&#1080;&#1089;&#1083;&#1077;&#1085;&#1080;&#1103;-&#1085;&#1072;-&#1075;&#1088;&#1072;&#1092;&#1080;&#1095;&#1077;&#1089;&#1082;&#1080;&#1093;-&#1087;&#1088;&#1086;&#1094;&#1077;&#1089;&#1089;&#1086;&#1088;&#1072;&#1093;/" TargetMode="External"/><Relationship Id="rId12" Type="http://schemas.openxmlformats.org/officeDocument/2006/relationships/hyperlink" Target="https://ru.wikipedia.org/wiki/%D0%97%D0%B0%D0%BA%D0%BE%D0%BD_%D0%9C%D1%83%D1%80%D0%B0" TargetMode="External"/><Relationship Id="rId17" Type="http://schemas.openxmlformats.org/officeDocument/2006/relationships/hyperlink" Target="https://ru.wikipedia.org/wiki/%D0%97%D0%B0%D0%BA%D0%BE%D0%BD_%D0%90%D0%BC%D0%B4%D0%B0%D0%BB%D0%B0" TargetMode="External"/><Relationship Id="rId25" Type="http://schemas.openxmlformats.org/officeDocument/2006/relationships/hyperlink" Target="http://qaru.site/questions/1198692/dynamic-shared-memory-in-cuda" TargetMode="External"/><Relationship Id="rId33" Type="http://schemas.openxmlformats.org/officeDocument/2006/relationships/hyperlink" Target="http://www.geeks3d.com/20100606/gpu-computing-nvidia-cuda-compute-capability-comparative-table/" TargetMode="External"/><Relationship Id="rId38" Type="http://schemas.openxmlformats.org/officeDocument/2006/relationships/hyperlink" Target="https://www.hotchips.org/wp-content/uploads/hc_archives/hc20/1_Sun/HC20.24.24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D%D0%BE%D0%B3%D0%BE%D1%8F%D0%B4%D0%B5%D1%80%D0%BD%D0%BE%D1%81%D1%82%D1%8C" TargetMode="External"/><Relationship Id="rId20" Type="http://schemas.openxmlformats.org/officeDocument/2006/relationships/hyperlink" Target="https://dtf.ru/gamedev/10882-nvidia-zakon-mura-poteryal-aktualnost-a-gpu-stanut-zamenoy-cpu" TargetMode="External"/><Relationship Id="rId29" Type="http://schemas.openxmlformats.org/officeDocument/2006/relationships/hyperlink" Target="https://indico-hlit.jinr.ru/event/6/attachments/104/129/talk1_intro2gpu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xbt.com/video3/cuda-1.shtml" TargetMode="External"/><Relationship Id="rId11" Type="http://schemas.openxmlformats.org/officeDocument/2006/relationships/hyperlink" Target="https://ru.wikipedia.org/wiki/%D0%A2%D1%80%D0%B0%D0%BD%D0%B7%D0%B8%D1%81%D1%82%D0%BE%D1%80" TargetMode="External"/><Relationship Id="rId24" Type="http://schemas.openxmlformats.org/officeDocument/2006/relationships/hyperlink" Target="https://docs.nvidia.com/cuda/cuda-c-programming-guide/index.html" TargetMode="External"/><Relationship Id="rId32" Type="http://schemas.openxmlformats.org/officeDocument/2006/relationships/hyperlink" Target="http://cmnd.bashedu.ru/docs/lectures/CUDA/Lection%2001%20-%20Intro.pdf" TargetMode="External"/><Relationship Id="rId37" Type="http://schemas.openxmlformats.org/officeDocument/2006/relationships/hyperlink" Target="https://stackoverflow.com/questions/5041328/in-cuda-what-is-memory-coalescing-and-how-is-it-achieve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mpress.ru/article.aspx?id=23724" TargetMode="External"/><Relationship Id="rId15" Type="http://schemas.openxmlformats.org/officeDocument/2006/relationships/hyperlink" Target="https://ru.wikipedia.org/wiki/%D0%97%D0%B0%D0%BA%D0%BE%D0%BD_%D0%9C%D1%83%D1%80%D0%B0" TargetMode="External"/><Relationship Id="rId23" Type="http://schemas.openxmlformats.org/officeDocument/2006/relationships/hyperlink" Target="https://habr.com/post/55461/" TargetMode="External"/><Relationship Id="rId28" Type="http://schemas.openxmlformats.org/officeDocument/2006/relationships/hyperlink" Target="https://proglib.io/p/cuda/" TargetMode="External"/><Relationship Id="rId36" Type="http://schemas.openxmlformats.org/officeDocument/2006/relationships/hyperlink" Target="https://wrf.ecse.rpi.edu/wiki/ParallelComputingSpring2014/nvidia/cuda6doc/html/kepler-tuning-guide/index.html#shared-memory-and-warp-shuffle" TargetMode="External"/><Relationship Id="rId10" Type="http://schemas.openxmlformats.org/officeDocument/2006/relationships/hyperlink" Target="https://ru.wikipedia.org/wiki/%D0%9C%D1%83%D1%80,_%D0%93%D0%BE%D1%80%D0%B4%D0%BE%D0%BD" TargetMode="External"/><Relationship Id="rId19" Type="http://schemas.openxmlformats.org/officeDocument/2006/relationships/hyperlink" Target="http://isicad.ru/ru/news.php?news=18203" TargetMode="External"/><Relationship Id="rId31" Type="http://schemas.openxmlformats.org/officeDocument/2006/relationships/hyperlink" Target="https://streamhpc.com/blog/2013-11-14/cuda-6-unified-memory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C%D0%BF%D0%B8%D1%80%D0%B8%D0%B7%D0%BC" TargetMode="External"/><Relationship Id="rId14" Type="http://schemas.openxmlformats.org/officeDocument/2006/relationships/hyperlink" Target="https://ru.wikipedia.org/wiki/%D0%A2%D0%B0%D0%BA%D1%82%D0%BE%D0%B2%D0%B0%D1%8F_%D1%87%D0%B0%D1%81%D1%82%D0%BE%D1%82%D0%B0" TargetMode="External"/><Relationship Id="rId22" Type="http://schemas.openxmlformats.org/officeDocument/2006/relationships/hyperlink" Target="https://proglib.io/p/cuda/" TargetMode="External"/><Relationship Id="rId27" Type="http://schemas.openxmlformats.org/officeDocument/2006/relationships/hyperlink" Target="http://ssd.sscc.ru/sites/default/files/content/attach/332/cuda-3-arch.pdf" TargetMode="External"/><Relationship Id="rId30" Type="http://schemas.openxmlformats.org/officeDocument/2006/relationships/hyperlink" Target="https://devblogs.nvidia.com/unified-memory-cuda-beginners/" TargetMode="External"/><Relationship Id="rId35" Type="http://schemas.openxmlformats.org/officeDocument/2006/relationships/hyperlink" Target="https://habr.com/post/151897/" TargetMode="External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15</cp:revision>
  <dcterms:created xsi:type="dcterms:W3CDTF">2018-06-05T09:40:00Z</dcterms:created>
  <dcterms:modified xsi:type="dcterms:W3CDTF">2018-06-05T22:19:00Z</dcterms:modified>
</cp:coreProperties>
</file>