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Milagros Quiroga Acuña</w:t>
      </w:r>
    </w:p>
    <w:p>
      <w:r>
        <w:t xml:space="preserve">Analista de Recursos Humanos</w:t>
      </w:r>
    </w:p>
    <w:p>
      <w:r>
        <w:t xml:space="preserve">La Plata, Buenos Aires, Argentina | +54 9 221 500-7637 | Email: mquiroga@example.org</w:t>
      </w:r>
    </w:p>
    <w:p>
      <w:pPr>
        <w:pStyle w:val="Heading1"/>
      </w:pPr>
      <w:r>
        <w:t xml:space="preserve">SOBRE MÍ</w:t>
      </w:r>
    </w:p>
    <w:p>
      <w:r>
        <w:t xml:space="preserve">Analista de Recursos Humanos con 6 años de experiencia en selección, desarrollo y clima organizacional. Acompaño a líderes en la gestión de equipos y procesos de cambio.</w:t>
      </w:r>
    </w:p>
    <w:p>
      <w:pPr>
        <w:pStyle w:val="Heading1"/>
      </w:pPr>
      <w:r>
        <w:t xml:space="preserve">EXPERIENCIA PROFESIONAL</w:t>
      </w:r>
    </w:p>
    <w:p>
      <w:r>
        <w:rPr>
          <w:b/>
          <w:bCs/>
        </w:rPr>
        <w:t xml:space="preserve">Talento del Plata S.A. — La Plata</w:t>
      </w:r>
    </w:p>
    <w:p>
      <w:r>
        <w:t xml:space="preserve">Analista de Selección (09/2022 - Actualidad)</w:t>
      </w:r>
    </w:p>
    <w:p>
      <w:pPr>
        <w:pStyle w:val="ListParagraph"/>
        <w:numPr>
          <w:ilvl w:val="0"/>
          <w:numId w:val="1"/>
        </w:numPr>
      </w:pPr>
      <w:r>
        <w:t xml:space="preserve">Selección de 20 perfiles técnicos y comerciales por año.</w:t>
      </w:r>
    </w:p>
    <w:p>
      <w:pPr>
        <w:pStyle w:val="ListParagraph"/>
        <w:numPr>
          <w:ilvl w:val="0"/>
          <w:numId w:val="1"/>
        </w:numPr>
      </w:pPr>
      <w:r>
        <w:t xml:space="preserve">Liquidación de haberes para 95 colaboradores.</w:t>
      </w:r>
    </w:p>
    <w:p>
      <w:r>
        <w:rPr>
          <w:b/>
          <w:bCs/>
        </w:rPr>
        <w:t xml:space="preserve">Grupo Industrial de los Andes S.A.S. — Remoto</w:t>
      </w:r>
    </w:p>
    <w:p>
      <w:r>
        <w:t xml:space="preserve">Asistente de Recursos Humanos (2019-22)</w:t>
      </w:r>
    </w:p>
    <w:p>
      <w:pPr>
        <w:pStyle w:val="ListParagraph"/>
        <w:numPr>
          <w:ilvl w:val="0"/>
          <w:numId w:val="1"/>
        </w:numPr>
      </w:pPr>
      <w:r>
        <w:t xml:space="preserve">Diseño del programa de onboarding y clima laboral.</w:t>
      </w:r>
    </w:p>
    <w:p>
      <w:pPr>
        <w:pStyle w:val="ListParagraph"/>
        <w:numPr>
          <w:ilvl w:val="0"/>
          <w:numId w:val="1"/>
        </w:numPr>
      </w:pPr>
      <w:r>
        <w:t xml:space="preserve">Implementación de la evaluación de desempeño 360°.</w:t>
      </w:r>
    </w:p>
    <w:p>
      <w:pPr>
        <w:pStyle w:val="ListParagraph"/>
        <w:numPr>
          <w:ilvl w:val="0"/>
          <w:numId w:val="1"/>
        </w:numPr>
      </w:pPr>
      <w:r>
        <w:t xml:space="preserve">Reducción de la rotación voluntaria del 9%.</w:t>
      </w:r>
    </w:p>
    <w:p>
      <w:pPr>
        <w:pStyle w:val="Heading1"/>
      </w:pPr>
      <w:r>
        <w:t xml:space="preserve">FORMACIÓN ACADÉMICA</w:t>
      </w:r>
    </w:p>
    <w:p>
      <w:r>
        <w:rPr>
          <w:b/>
          <w:bCs/>
        </w:rPr>
        <w:t xml:space="preserve">Licenciatura en Recursos Humanos</w:t>
      </w:r>
    </w:p>
    <w:p>
      <w:r>
        <w:t xml:space="preserve">Universidad Tecnológica del Plata, 2013 – 2019</w:t>
      </w:r>
    </w:p>
    <w:p>
      <w:pPr>
        <w:pStyle w:val="Heading1"/>
      </w:pPr>
      <w:r>
        <w:t xml:space="preserve">HABILIDADES</w:t>
      </w:r>
    </w:p>
    <w:p>
      <w:pPr>
        <w:pStyle w:val="ListParagraph"/>
        <w:numPr>
          <w:ilvl w:val="0"/>
          <w:numId w:val="1"/>
        </w:numPr>
      </w:pPr>
      <w:r>
        <w:t xml:space="preserve">Workday</w:t>
      </w:r>
    </w:p>
    <w:p>
      <w:pPr>
        <w:pStyle w:val="ListParagraph"/>
        <w:numPr>
          <w:ilvl w:val="0"/>
          <w:numId w:val="1"/>
        </w:numPr>
      </w:pPr>
      <w:r>
        <w:t xml:space="preserve">Excel avanzado</w:t>
      </w:r>
    </w:p>
    <w:p>
      <w:pPr>
        <w:pStyle w:val="ListParagraph"/>
        <w:numPr>
          <w:ilvl w:val="0"/>
          <w:numId w:val="1"/>
        </w:numPr>
      </w:pPr>
      <w:r>
        <w:t xml:space="preserve">Clima laboral</w:t>
      </w:r>
    </w:p>
    <w:p>
      <w:pPr>
        <w:pStyle w:val="ListParagraph"/>
        <w:numPr>
          <w:ilvl w:val="0"/>
          <w:numId w:val="1"/>
        </w:numPr>
      </w:pPr>
      <w:r>
        <w:t xml:space="preserve">Legislación laboral</w:t>
      </w:r>
    </w:p>
    <w:p>
      <w:pPr>
        <w:pStyle w:val="ListParagraph"/>
        <w:numPr>
          <w:ilvl w:val="0"/>
          <w:numId w:val="1"/>
        </w:numPr>
      </w:pPr>
      <w:r>
        <w:t xml:space="preserve">SAP SuccessFactors</w:t>
      </w:r>
    </w:p>
    <w:p>
      <w:pPr>
        <w:pStyle w:val="ListParagraph"/>
        <w:numPr>
          <w:ilvl w:val="0"/>
          <w:numId w:val="1"/>
        </w:numPr>
      </w:pPr>
      <w:r>
        <w:t xml:space="preserve">Entrevistas por competencias</w:t>
      </w:r>
    </w:p>
    <w:p>
      <w:pPr>
        <w:pStyle w:val="ListParagraph"/>
        <w:numPr>
          <w:ilvl w:val="0"/>
          <w:numId w:val="1"/>
        </w:numPr>
      </w:pPr>
      <w:r>
        <w:t xml:space="preserve">Capacitación</w:t>
      </w:r>
    </w:p>
    <w:p>
      <w:pPr>
        <w:pStyle w:val="ListParagraph"/>
        <w:numPr>
          <w:ilvl w:val="0"/>
          <w:numId w:val="1"/>
        </w:numPr>
      </w:pPr>
      <w:r>
        <w:t xml:space="preserve">Reclutamiento y selección</w:t>
      </w:r>
    </w:p>
    <w:p>
      <w:pPr>
        <w:pStyle w:val="Heading1"/>
      </w:pPr>
      <w:r>
        <w:t xml:space="preserve">IDIOMAS</w:t>
      </w:r>
    </w:p>
    <w:p>
      <w:r>
        <w:t xml:space="preserve">Español (Nativo)</w:t>
      </w:r>
    </w:p>
    <w:p>
      <w:r>
        <w:t xml:space="preserve">Inglés (Avanzado (C1))</w:t>
      </w:r>
    </w:p>
    <w:p>
      <w:r>
        <w:t xml:space="preserve">Italiano (Básico)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Milagros Quiroga Acuña</dc:title>
  <dc:creator>cvparse eval dataset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