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Финансовая архитектура фирмы – особая системная конструкция</w:t>
      </w:r>
    </w:p>
    <w:p>
      <w:r>
        <w:rPr>
          <w:b/>
        </w:rPr>
        <w:t xml:space="preserve">Человек: </w:t>
      </w:r>
      <w:r>
        <w:t>Современной компании свойственны несколько ключевых структурных характеристик: структура собственности, структура капитала, структура корпоративного управления. Данные структурные характеристики объединяет понятие " финансовая архитектура фирмы ". В статье предлагается подробный анализ этой системной конструкции.Финансовая архитектура означает изменяющийся "финансовый дизайн бизнеса, охватывающий собственность, организационно-правовую форму, стимулы, способы финансирования и распределения рисков между инвесторами". Концепция финансовой архитектуры подразумевает комплексный подход, объединяющий различные структурные характеристики компании. Для целей развития модели в будущем нужен новый шаг в алгоритме комплексного подхода к моделированию корпоративной эффективности. Помимо структуры собственности и структуры капитала, существует ряд дополнительных структурных характеристик компании, определяющих эффективность ее деятельности. Среди характеристик такого рода — 1) размер совета директоров, 2) число независимых директоров, 3) юридическая форма компании и прочие факторы, объединяемые в понятие финансовой архитектуры.</w:t>
      </w:r>
    </w:p>
    <w:p>
      <w:r>
        <w:rPr>
          <w:b/>
        </w:rPr>
        <w:t xml:space="preserve">Key words: </w:t>
      </w:r>
      <w:r>
        <w:t>Экономика, финансы, архитектура, структура, собственность, капитал, качество, корпоратив, управление, бизнес</w:t>
      </w:r>
    </w:p>
    <w:p>
      <w:r>
        <w:t>=================================</w:t>
      </w:r>
    </w:p>
    <w:p>
      <w:r>
        <w:rPr>
          <w:b/>
        </w:rPr>
        <w:t xml:space="preserve">FastText_KMeans_Clean: </w:t>
      </w:r>
      <w:r>
        <w:t>Данный термин был введен в научный оборот с несколькими целями:. В качестве ключевых компонентов финансовой архитектуры компаний, способных служить инструментами управления эффективностью, выделены структура собственности, структура капитала и качество корпоративного управления как характеристика системы мотивов и стимулов стейкхолдеров компании. Агентские конфликты рассматриваются как конфликты между: 1) менеджерами и акционерами; 2) мажоритариями и миноритариями; 3) государством и частными собственниками. 2. В концепцию финансовой архитектуры структура капитала входит как компонент, задающий распределение рисков между инвесторами. Одна из основных задач корпоративного управления – минимизация транзакционных издержек, связанных с разграничением прав и обязанностей менеджеров, а также агентских издержек, связанных с разнонаправленностью интересов менеджеров и риска акционеров. Она не является абсолютно экзогенным параметром, а определяется всей совокупностью институциональных факторов: страной, политикой, налоговой системой, уровнем развития экономики, бизнес-традициями, особенностями отрасли и т. д. Исследования механизмов взаимосвязи между структурой собственности, структурой капитала и эффективностью компании позволили выявить характер влияния компонентов финансовой архитектуры на стратегическую эффективность, тем самым сделав шаг вперед в задаче внедрения комплексного подхода на основе концепции финансовой архитектуры к изучению внутренней среды и результатов компании.</w:t>
      </w:r>
    </w:p>
    <w:p>
      <w:r>
        <w:rPr>
          <w:b/>
        </w:rPr>
        <w:t xml:space="preserve">Key words part: </w:t>
      </w:r>
      <w:r>
        <w:t>0.8421052631578947</w:t>
      </w:r>
    </w:p>
    <w:p>
      <w:r>
        <w:t>=================================</w:t>
      </w:r>
    </w:p>
    <w:p>
      <w:r>
        <w:rPr>
          <w:b/>
        </w:rPr>
        <w:t xml:space="preserve">FastText_KMeans_Raw/: </w:t>
      </w:r>
      <w:r>
        <w:t>Данный термин был введен в научный оборот с несколькими целями:. В качестве ключевых компонентов финансовой архитектуры компаний, способных служить инструментами управления эффективностью, выделены структура собственности, структура капитала и качество корпоративного управления как характеристика системы мотивов и стимулов стейкхолдеров компании. 2. В концепцию финансовой архитектуры структура капитала входит как компонент, задающий распределение рисков между инвесторами. Она не является абсолютно экзогенным параметром, а определяется всей совокупностью институциональных факторов: страной, политикой, налоговой системой, уровнем развития экономики, бизнес-традициями, особенностями отрасли и т. д. Исследования механизмов взаимосвязи между структурой собственности, структурой капитала и эффективностью компании позволили выявить характер влияния компонентов финансовой архитектуры на стратегическую эффективность, тем самым сделав шаг вперед в задаче внедрения комплексного подхода на основе концепции финансовой архитектуры к изучению внутренней среды и результатов компании. Для целей развития модели в будущем нужен новый шаг в алгоритме комплексного подхода к моделированию корпоративной эффективности.</w:t>
      </w:r>
    </w:p>
    <w:p>
      <w:r>
        <w:rPr>
          <w:b/>
        </w:rPr>
        <w:t xml:space="preserve">Key words part: </w:t>
      </w:r>
      <w:r>
        <w:t>0.8421052631578947</w:t>
      </w:r>
    </w:p>
    <w:p>
      <w:r>
        <w:t>=================================</w:t>
      </w:r>
    </w:p>
    <w:p>
      <w:r>
        <w:rPr>
          <w:b/>
        </w:rPr>
        <w:t xml:space="preserve">FastText_PageRank_Clean/: </w:t>
      </w:r>
      <w:r>
        <w:t>Данный термин был введен в научный оборот с несколькими целями:. 1. Структура собственности как компонент финансовой архитектуры необходимо рассматривать сквозь призму агентских конфликтов. Агентские конфликты рассматриваются как конфликты между: 1) менеджерами и акционерами; 2) мажоритариями и миноритариями; 3) государством и частными собственниками. Таким образом, можно сделать вывод, что современной компании свойственны несколько структурных характеристик. Третья характеристика охватывает структуру реализации внутрикорпоративного контроля через механизм корпоративного управления, ядро которого формирует деятельность совета директоров. Сюда же относятся исследования систем вознаграждения менеджмента и членов совета директоров, изменений в структурах компенсационных пакетов. В каждой из отмеченных областей накоплены многочисленные работы и получены разноречивые оценки влияния исследованных структурных характеристик на эффективность компании. Все стандартные практики корпоративного управления создаются в оболочке конкретной финансовой архитектуры.</w:t>
      </w:r>
    </w:p>
    <w:p>
      <w:r>
        <w:rPr>
          <w:b/>
        </w:rPr>
        <w:t xml:space="preserve">Key words part: </w:t>
      </w:r>
      <w:r>
        <w:t>0.6842105263157895</w:t>
      </w:r>
    </w:p>
    <w:p>
      <w:r>
        <w:t>=================================</w:t>
      </w:r>
    </w:p>
    <w:p>
      <w:r>
        <w:rPr>
          <w:b/>
        </w:rPr>
        <w:t xml:space="preserve">FastText_PageRank_Raw/: </w:t>
      </w:r>
      <w:r>
        <w:t>Данный термин был введен в научный оборот с несколькими целями:. В-третьих, финансовая архитектура как особая системная конструкция не может быть реализована без учета комбинации финансового и интеллектуального капиталов. Агентские конфликты рассматриваются как конфликты между: 1) менеджерами и акционерами; 2) мажоритариями и миноритариями; 3) государством и частными собственниками. Помимо ключевых компонентов финансовой архитектуры в модель должны быть введены следующие составляющие: - размер компании, - средний исторический темп ее роста, - уровень ее рисков. Таким образом, можно сделать вывод, что современной компании свойственны несколько структурных характеристик. Третья характеристика охватывает структуру реализации внутрикорпоративного контроля через механизм корпоративного управления, ядро которого формирует деятельность совета директоров. В каждой из отмеченных областей накоплены многочисленные работы и получены разноречивые оценки влияния исследованных структурных характеристик на эффективность компании. Все стандартные практики корпоративного управления создаются в оболочке конкретной финансовой архитектуры.</w:t>
      </w:r>
    </w:p>
    <w:p>
      <w:r>
        <w:rPr>
          <w:b/>
        </w:rPr>
        <w:t xml:space="preserve">Key words part: </w:t>
      </w:r>
      <w:r>
        <w:t>0.6842105263157895</w:t>
      </w:r>
    </w:p>
    <w:p>
      <w:r>
        <w:t>=================================</w:t>
      </w:r>
    </w:p>
    <w:p>
      <w:r>
        <w:rPr>
          <w:b/>
        </w:rPr>
        <w:t xml:space="preserve">Mixed_ML_TR/: </w:t>
      </w:r>
      <w:r>
        <w:t>Согласно Майерсу, "финансовая архитектура охватывает собственность (концентрированную или распыленную), организационно-правовую форму, стимулы, способы финансирования и распределения рисков между инвесторами". В качестве ключевых компонентов финансовой архитектуры компаний, способных служить инструментами управления эффективностью, выделены структура собственности, структура капитала и качество корпоративного управления как характеристика системы мотивов и стимулов стейкхолдеров компании. Исследования структуры капитала как второго компонента финансовой архитектуры обуславливается его влиянием на стратегическую эффективность с точки зрения классической теории иерархии, компромиссной и агентской теорий. 3. В качестве отдельного компонента финансовой архитектуры, определяющего стимулы и мотивацию экономических агентов в компании, в модель эффективности деятельности компании вводится качество корпоративного управления. Одна из основных задач корпоративного управления – минимизация транзакционных издержек, связанных с разграничением прав и обязанностей менеджеров, а также агентских издержек, связанных с разнонаправленностью интересов менеджеров и риска акционеров. В каждой из отмеченных областей накоплены многочисленные работы и получены разноречивые оценки влияния исследованных структурных характеристик на эффективность компании. Она не является абсолютно экзогенным параметром, а определяется всей совокупностью институциональных факторов: страной, политикой, налоговой системой, уровнем развития экономики, бизнес-традициями, особенностями отрасли и т. д. Исследования механизмов взаимосвязи между структурой собственности, структурой капитала и эффективностью компании позволили выявить характер влияния компонентов финансовой архитектуры на стратегическую эффективность, тем самым сделав шаг вперед в задаче внедрения комплексного подхода на основе концепции финансовой архитектуры к изучению внутренней среды и результатов компании.</w:t>
      </w:r>
    </w:p>
    <w:p>
      <w:r>
        <w:rPr>
          <w:b/>
        </w:rPr>
        <w:t xml:space="preserve">Key words part: </w:t>
      </w:r>
      <w:r>
        <w:t>0.8421052631578947</w:t>
      </w:r>
    </w:p>
    <w:p>
      <w:r>
        <w:t>=================================</w:t>
      </w:r>
    </w:p>
    <w:p>
      <w:r>
        <w:rPr>
          <w:b/>
        </w:rPr>
        <w:t xml:space="preserve">MultiLingual_KMeans/: </w:t>
      </w:r>
      <w:r>
        <w:t>Согласно Майерсу, "финансовая архитектура охватывает собственность (концентрированную или распыленную), организационно-правовую форму, стимулы, способы финансирования и распределения рисков между инвесторами". В качестве ключевых компонентов финансовой архитектуры компаний, способных служить инструментами управления эффективностью, выделены структура собственности, структура капитала и качество корпоративного управления как характеристика системы мотивов и стимулов стейкхолдеров компании. Одна из основных задач корпоративного управления – минимизация транзакционных издержек, связанных с разграничением прав и обязанностей менеджеров, а также агентских издержек, связанных с разнонаправленностью интересов менеджеров и риска акционеров. В каждой из отмеченных областей накоплены многочисленные работы и получены разноречивые оценки влияния исследованных структурных характеристик на эффективность компании.</w:t>
      </w:r>
    </w:p>
    <w:p>
      <w:r>
        <w:rPr>
          <w:b/>
        </w:rPr>
        <w:t xml:space="preserve">Key words part: </w:t>
      </w:r>
      <w:r>
        <w:t>0.7894736842105263</w:t>
      </w:r>
    </w:p>
    <w:p>
      <w:r>
        <w:t>=================================</w:t>
      </w:r>
    </w:p>
    <w:p>
      <w:r>
        <w:rPr>
          <w:b/>
        </w:rPr>
        <w:t xml:space="preserve">Multilingual_PageRank/: </w:t>
      </w:r>
      <w:r>
        <w:t>Данный термин был введен в научный оборот с несколькими целями:. Агентские конфликты рассматриваются как конфликты между: 1) менеджерами и акционерами; 2) мажоритариями и миноритариями; 3) государством и частными собственниками. Несовершенства рынка (налоги, транзакционные и агентские издержки) приводят к зависимости эффективности от структуры капитала, что позволяет предположить негативное влияние уровня долговой нагрузки компании на стратегическую эффективность. Таким образом, можно сделать вывод, что современной компании свойственны несколько структурных характеристик. Сюда же относятся исследования систем вознаграждения менеджмента и членов совета директоров, изменений в структурах компенсационных пакетов. Структуры корпоративного управления, как и самого совета директоров, составляют отдельную область исследований, внимание к которой растет в последние годы благодаря постановке задачи оценки влияния корпоративного управления на корпоративную эффективность. Все стандартные практики корпоративного управления создаются в оболочке конкретной финансовой архитектуры. Для целей развития модели в будущем нужен новый шаг в алгоритме комплексного подхода к моделированию корпоративной эффективности.</w:t>
      </w:r>
    </w:p>
    <w:p>
      <w:r>
        <w:rPr>
          <w:b/>
        </w:rPr>
        <w:t xml:space="preserve">Key words part: </w:t>
      </w:r>
      <w:r>
        <w:t>0.6842105263157895</w:t>
      </w:r>
    </w:p>
    <w:p>
      <w:r>
        <w:t>=================================</w:t>
      </w:r>
    </w:p>
    <w:p>
      <w:r>
        <w:rPr>
          <w:b/>
        </w:rPr>
        <w:t xml:space="preserve">RuBERT_KMeans_Without_ST/: </w:t>
      </w:r>
      <w:r>
        <w:t>Данный термин был введен в научный оборот с несколькими целями:. 2. В концепцию финансовой архитектуры структура капитала входит как компонент, задающий распределение рисков между инвесторами. Таким образом, можно сделать вывод, что современной компании свойственны несколько структурных характеристик. Третья характеристика охватывает структуру реализации внутрикорпоративного контроля через механизм корпоративного управления, ядро которого формирует деятельность совета директоров. Все стандартные практики корпоративного управления создаются в оболочке конкретной финансовой архитектуры. В таком случае структура собственности рассматривается как нечто интегрированное в систему структурных характеристик бизнеса. Она не является абсолютно экзогенным параметром, а определяется всей совокупностью институциональных факторов: страной, политикой, налоговой системой, уровнем развития экономики, бизнес-традициями, особенностями отрасли и т. д. Исследования механизмов взаимосвязи между структурой собственности, структурой капитала и эффективностью компании позволили выявить характер влияния компонентов финансовой архитектуры на стратегическую эффективность, тем самым сделав шаг вперед в задаче внедрения комплексного подхода на основе концепции финансовой архитектуры к изучению внутренней среды и результатов компании.</w:t>
      </w:r>
    </w:p>
    <w:p>
      <w:r>
        <w:rPr>
          <w:b/>
        </w:rPr>
        <w:t xml:space="preserve">Key words part: </w:t>
      </w:r>
      <w:r>
        <w:t>0.8421052631578947</w:t>
      </w:r>
    </w:p>
    <w:p>
      <w:r>
        <w:t>=================================</w:t>
      </w:r>
    </w:p>
    <w:p>
      <w:r>
        <w:rPr>
          <w:b/>
        </w:rPr>
        <w:t xml:space="preserve">RuBERT_KMeans_With_ST/: </w:t>
      </w:r>
      <w:r>
        <w:t>Данный термин был введен в научный оборот с несколькими целями:. Рассматривая совет директоров в качестве основного органа корпоративного управления, созданного как для принятия стратегических решений, так и для смягчения последствий агентских проблем между топ-менеджментом и акционерами, необходимо использовать показатели структуры совета директоров как прокси-переменные для качества корпоративного управления компанией. Помимо ключевых компонентов финансовой архитектуры в модель должны быть введены следующие составляющие: - размер компании, - средний исторический темп ее роста, - уровень ее рисков. Все стандартные практики корпоративного управления создаются в оболочке конкретной финансовой архитектуры. Она не является абсолютно экзогенным параметром, а определяется всей совокупностью институциональных факторов: страной, политикой, налоговой системой, уровнем развития экономики, бизнес-традициями, особенностями отрасли и т. д. Исследования механизмов взаимосвязи между структурой собственности, структурой капитала и эффективностью компании позволили выявить характер влияния компонентов финансовой архитектуры на стратегическую эффективность, тем самым сделав шаг вперед в задаче внедрения комплексного подхода на основе концепции финансовой архитектуры к изучению внутренней среды и результатов компании.</w:t>
      </w:r>
    </w:p>
    <w:p>
      <w:r>
        <w:rPr>
          <w:b/>
        </w:rPr>
        <w:t xml:space="preserve">Key words part: </w:t>
      </w:r>
      <w:r>
        <w:t>0.8421052631578947</w:t>
      </w:r>
    </w:p>
    <w:p>
      <w:r>
        <w:t>=================================</w:t>
      </w:r>
    </w:p>
    <w:p>
      <w:r>
        <w:rPr>
          <w:b/>
        </w:rPr>
        <w:t xml:space="preserve">RUBERT_page_rank_Without_ST/: </w:t>
      </w:r>
      <w:r>
        <w:t>Данный термин был введен в научный оборот с несколькими целями:. 1. Структура собственности как компонент финансовой архитектуры необходимо рассматривать сквозь призму агентских конфликтов. Агентские конфликты рассматриваются как конфликты между: 1) менеджерами и акционерами; 2) мажоритариями и миноритариями; 3) государством и частными собственниками. Несовершенства рынка (налоги, транзакционные и агентские издержки) приводят к зависимости эффективности от структуры капитала, что позволяет предположить негативное влияние уровня долговой нагрузки компании на стратегическую эффективность. Стоит отметить, что корпоративное управление представляет собой непрерывный динамический процесс, происходящий в рамках сложившейся финансовой архитектуры и обусловленный сочетанием ее компонентов [1].</w:t>
      </w:r>
    </w:p>
    <w:p>
      <w:r>
        <w:rPr>
          <w:b/>
        </w:rPr>
        <w:t xml:space="preserve">Key words part: </w:t>
      </w:r>
      <w:r>
        <w:t>0.7368421052631579</w:t>
      </w:r>
    </w:p>
    <w:p>
      <w:r>
        <w:t>=================================</w:t>
      </w:r>
    </w:p>
    <w:p>
      <w:r>
        <w:rPr>
          <w:b/>
        </w:rPr>
        <w:t xml:space="preserve">RUBERT_page_rank_With_ST/: </w:t>
      </w:r>
      <w:r>
        <w:t>Данный термин был введен в научный оборот с несколькими целями:. Согласно Майерсу, "финансовая архитектура охватывает собственность (концентрированную или распыленную), организационно-правовую форму, стимулы, способы финансирования и распределения рисков между инвесторами". Таким образом, можно сделать вывод, что современной компании свойственны несколько структурных характеристик. Сюда же относятся исследования систем вознаграждения менеджмента и членов совета директоров, изменений в структурах компенсационных пакетов. Все стандартные практики корпоративного управления создаются в оболочке конкретной финансовой архитектуры.</w:t>
      </w:r>
    </w:p>
    <w:p>
      <w:r>
        <w:rPr>
          <w:b/>
        </w:rPr>
        <w:t xml:space="preserve">Key words part: </w:t>
      </w:r>
      <w:r>
        <w:t>0.6842105263157895</w:t>
      </w:r>
    </w:p>
    <w:p>
      <w:r>
        <w:t>=================================</w:t>
      </w:r>
    </w:p>
    <w:p>
      <w:r>
        <w:rPr>
          <w:b/>
        </w:rPr>
        <w:t xml:space="preserve">RUSBERT_KMeans_Without_ST/: </w:t>
      </w:r>
      <w:r>
        <w:t>Данный термин был введен в научный оборот с несколькими целями:. Агентские конфликты рассматриваются как конфликты между: 1) менеджерами и акционерами; 2) мажоритариями и миноритариями; 3) государством и частными собственниками. Все стандартные практики корпоративного управления создаются в оболочке конкретной финансовой архитектуры. Она не является абсолютно экзогенным параметром, а определяется всей совокупностью институциональных факторов: страной, политикой, налоговой системой, уровнем развития экономики, бизнес-традициями, особенностями отрасли и т. д. Исследования механизмов взаимосвязи между структурой собственности, структурой капитала и эффективностью компании позволили выявить характер влияния компонентов финансовой архитектуры на стратегическую эффективность, тем самым сделав шаг вперед в задаче внедрения комплексного подхода на основе концепции финансовой архитектуры к изучению внутренней среды и результатов компании.</w:t>
      </w:r>
    </w:p>
    <w:p>
      <w:r>
        <w:rPr>
          <w:b/>
        </w:rPr>
        <w:t xml:space="preserve">Key words part: </w:t>
      </w:r>
      <w:r>
        <w:t>0.7894736842105263</w:t>
      </w:r>
    </w:p>
    <w:p>
      <w:r>
        <w:t>=================================</w:t>
      </w:r>
    </w:p>
    <w:p>
      <w:r>
        <w:rPr>
          <w:b/>
        </w:rPr>
        <w:t xml:space="preserve">RUSBERT_KMeans_With_ST/: </w:t>
      </w:r>
      <w:r>
        <w:t>В-третьих, финансовая архитектура как особая системная конструкция не может быть реализована без учета комбинации финансового и интеллектуального капиталов. Первый отражает стилизованных подход к анализу финансовых решений компании, а второй требует отхода от упрощенных трактовок структуры собственности, контроля, вознаграждения, политики финансирования и ее результата - структуры капитала. 1. Структура собственности как компонент финансовой архитектуры необходимо рассматривать сквозь призму агентских конфликтов. 3. В качестве отдельного компонента финансовой архитектуры, определяющего стимулы и мотивацию экономических агентов в компании, в модель эффективности деятельности компании вводится качество корпоративного управления. Между тем понимание воздействия отмеченных выше структурных характеристик самой компании на ее эффективность предполагает интегрированный взгляд.</w:t>
      </w:r>
    </w:p>
    <w:p>
      <w:r>
        <w:rPr>
          <w:b/>
        </w:rPr>
        <w:t xml:space="preserve">Key words part: </w:t>
      </w:r>
      <w:r>
        <w:t>0.7894736842105263</w:t>
      </w:r>
    </w:p>
    <w:p>
      <w:r>
        <w:t>=================================</w:t>
      </w:r>
    </w:p>
    <w:p>
      <w:r>
        <w:rPr>
          <w:b/>
        </w:rPr>
        <w:t xml:space="preserve">RUSBERT_page_rank_Without_ST/: </w:t>
      </w:r>
      <w:r>
        <w:t>Данный термин был введен в научный оборот с несколькими целями:. В-третьих, финансовая архитектура как особая системная конструкция не может быть реализована без учета комбинации финансового и интеллектуального капиталов. Агентские конфликты рассматриваются как конфликты между: 1) менеджерами и акционерами; 2) мажоритариями и миноритариями; 3) государством и частными собственниками. Таким образом, можно сделать вывод, что современной компании свойственны несколько структурных характеристик. Стоит отметить, что корпоративное управление представляет собой непрерывный динамический процесс, происходящий в рамках сложившейся финансовой архитектуры и обусловленный сочетанием ее компонентов [1].</w:t>
      </w:r>
    </w:p>
    <w:p>
      <w:r>
        <w:rPr>
          <w:b/>
        </w:rPr>
        <w:t xml:space="preserve">Key words part: </w:t>
      </w:r>
      <w:r>
        <w:t>0.631578947368421</w:t>
      </w:r>
    </w:p>
    <w:p>
      <w:r>
        <w:t>=================================</w:t>
      </w:r>
    </w:p>
    <w:p>
      <w:r>
        <w:rPr>
          <w:b/>
        </w:rPr>
        <w:t xml:space="preserve">RUSBERT_page_rank_With_ST/: </w:t>
      </w:r>
      <w:r>
        <w:t>Данный термин был введен в научный оборот с несколькими целями:. В-третьих, финансовая архитектура как особая системная конструкция не может быть реализована без учета комбинации финансового и интеллектуального капиталов. Таким образом, можно сделать вывод, что современной компании свойственны несколько структурных характеристик. Все стандартные практики корпоративного управления создаются в оболочке конкретной финансовой архитектуры. В таком случае структура собственности рассматривается как нечто интегрированное в систему структурных характеристик бизнеса.</w:t>
      </w:r>
    </w:p>
    <w:p>
      <w:r>
        <w:rPr>
          <w:b/>
        </w:rPr>
        <w:t xml:space="preserve">Key words part: </w:t>
      </w:r>
      <w:r>
        <w:t>0.7894736842105263</w:t>
      </w:r>
    </w:p>
    <w:p>
      <w:r>
        <w:t>=================================</w:t>
      </w:r>
    </w:p>
    <w:p>
      <w:r>
        <w:rPr>
          <w:b/>
        </w:rPr>
        <w:t xml:space="preserve">Simple_PageRank/: </w:t>
      </w:r>
      <w:r>
        <w:t>Во-первых, для демонстрации необходимости отказа от так называемых стилизованных моделей финансовых решений компании, выделяющих отдельный вид структурных характеристик как самостоятельный объект анализа, и поэтому для переноса акцента на интегрированный подход к анализу комплекса финансовых решений компаний и их влияния на ее результаты. Несовершенства рынка (налоги, транзакционные и агентские издержки) приводят к зависимости эффективности от структуры капитала, что позволяет предположить негативное влияние уровня долговой нагрузки компании на стратегическую эффективность. Во-вторых, структура капитала, отражающая политику финансирования ее долгосрочного развития (тестируются теоретические концепции мотивов выбора такой политики, выявляются ключевые факторы (детерминанты), определяющие соотношение заемного и собственного капиталов в определенных экономических условиях). Структуры корпоративного управления, как и самого совета директоров, составляют отдельную область исследований, внимание к которой растет в последние годы благодаря постановке задачи оценки влияния корпоративного управления на корпоративную эффективность. В каждой из отмеченных областей накоплены многочисленные работы и получены разноречивые оценки влияния исследованных структурных характеристик на эффективность компании. Она не является абсолютно экзогенным параметром, а определяется всей совокупностью институциональных факторов: страной, политикой, налоговой системой, уровнем развития экономики, бизнес-традициями, особенностями отрасли и т. д. Исследования механизмов взаимосвязи между структурой собственности, структурой капитала и эффективностью компании позволили выявить характер влияния компонентов финансовой архитектуры на стратегическую эффективность, тем самым сделав шаг вперед в задаче внедрения комплексного подхода на основе концепции финансовой архитектуры к изучению внутренней среды и результатов компании.</w:t>
      </w:r>
    </w:p>
    <w:p>
      <w:r>
        <w:rPr>
          <w:b/>
        </w:rPr>
        <w:t xml:space="preserve">Key words part: </w:t>
      </w:r>
      <w:r>
        <w:t>0.7894736842105263</w:t>
      </w:r>
    </w:p>
    <w:p>
      <w:r>
        <w:t>=================================</w:t>
      </w:r>
    </w:p>
    <w:p>
      <w:r>
        <w:rPr>
          <w:b/>
        </w:rPr>
        <w:t xml:space="preserve">TextRank/: </w:t>
      </w:r>
      <w:r>
        <w:t>Первый отражает стилизованных подход к анализу финансовых решений компании, а второй требует отхода от упрощенных трактовок структуры собственности, контроля, вознаграждения, политики финансирования и ее результата - структуры капитала. В качестве ключевых компонентов финансовой архитектуры компаний, способных служить инструментами управления эффективностью, выделены структура собственности, структура капитала и качество корпоративного управления как характеристика системы мотивов и стимулов стейкхолдеров компании. Исследования структуры капитала как второго компонента финансовой архитектуры обуславливается его влиянием на стратегическую эффективность с точки зрения классической теории иерархии, компромиссной и агентской теорий. 3. В качестве отдельного компонента финансовой архитектуры, определяющего стимулы и мотивацию экономических агентов в компании, в модель эффективности деятельности компании вводится качество корпоративного управления. Она не является абсолютно экзогенным параметром, а определяется всей совокупностью институциональных факторов: страной, политикой, налоговой системой, уровнем развития экономики, бизнес-традициями, особенностями отрасли и т. д. Исследования механизмов взаимосвязи между структурой собственности, структурой капитала и эффективностью компании позволили выявить характер влияния компонентов финансовой архитектуры на стратегическую эффективность, тем самым сделав шаг вперед в задаче внедрения комплексного подхода на основе концепции финансовой архитектуры к изучению внутренней среды и результатов компании. Помимо структуры собственности и структуры капитала, существует ряд дополнительных структурных характеристик компании, определяющих эффективность ее деятельности.</w:t>
      </w:r>
    </w:p>
    <w:p>
      <w:r>
        <w:rPr>
          <w:b/>
        </w:rPr>
        <w:t xml:space="preserve">Key words part: </w:t>
      </w:r>
      <w:r>
        <w:t>0.8421052631578947</w:t>
      </w:r>
    </w:p>
    <w:p>
      <w:r>
        <w:t>=================================</w:t>
      </w:r>
    </w:p>
    <w:p>
      <w:r>
        <w:rPr>
          <w:b/>
        </w:rPr>
        <w:t xml:space="preserve">TF-IDF_KMeans/: </w:t>
      </w:r>
      <w:r>
        <w:t>Данный термин был введен в научный оборот с несколькими целями:. Первый отражает стилизованных подход к анализу финансовых решений компании, а второй требует отхода от упрощенных трактовок структуры собственности, контроля, вознаграждения, политики финансирования и ее результата - структуры капитала. В качестве ключевых компонентов финансовой архитектуры компаний, способных служить инструментами управления эффективностью, выделены структура собственности, структура капитала и качество корпоративного управления как характеристика системы мотивов и стимулов стейкхолдеров компании. Агентские конфликты рассматриваются как конфликты между: 1) менеджерами и акционерами; 2) мажоритариями и миноритариями; 3) государством и частными собственниками. 2. В концепцию финансовой архитектуры структура капитала входит как компонент, задающий распределение рисков между инвесторами. Третья характеристика охватывает структуру реализации внутрикорпоративного контроля через механизм корпоративного управления, ядро которого формирует деятельность совета директоров. В каждой из отмеченных областей накоплены многочисленные работы и получены разноречивые оценки влияния исследованных структурных характеристик на эффективность компании. Она не является абсолютно экзогенным параметром, а определяется всей совокупностью институциональных факторов: страной, политикой, налоговой системой, уровнем развития экономики, бизнес-традициями, особенностями отрасли и т. д. Исследования механизмов взаимосвязи между структурой собственности, структурой капитала и эффективностью компании позволили выявить характер влияния компонентов финансовой архитектуры на стратегическую эффективность, тем самым сделав шаг вперед в задаче внедрения комплексного подхода на основе концепции финансовой архитектуры к изучению внутренней среды и результатов компании.</w:t>
      </w:r>
    </w:p>
    <w:p>
      <w:r>
        <w:rPr>
          <w:b/>
        </w:rPr>
        <w:t xml:space="preserve">Key words part: </w:t>
      </w:r>
      <w:r>
        <w:t>0.8421052631578947</w:t>
      </w:r>
    </w:p>
    <w:p>
      <w:r>
        <w:t>=================================</w:t>
      </w:r>
    </w:p>
    <w:p>
      <w:r>
        <w:rPr>
          <w:b/>
        </w:rPr>
        <w:t xml:space="preserve">Текст: </w:t>
      </w:r>
      <w:r>
        <w:t>Данный термин был введен в научный оборот с несколькими целями:. Во-первых, для демонстрации необходимости отказа от так называемых стилизованных моделей финансовых решений компании, выделяющих отдельный вид структурных характеристик как самостоятельный объект анализа, и поэтому для переноса акцента на интегрированный подход к анализу комплекса финансовых решений компаний и их влияния на ее результаты. Согласно Майерсу, «финансовая архитектура охватывает собственность (концентрированную или распыленную), организационно-правовую форму, стимулы, способы финансирования и распределения рисков между инвесторами».. Во-вторых, финансовая архитектура как новый срез взгляда на компанию, по замыслу автора термина, фокусирует внимание на динамическом характере процессов в современной компании, их неизбежном ускорении при переходе к экономике знаний. Поэтому синонимом данного понятия, по мнению Майерса, является финансовый дизайн, или финансовая организация, что предполагает приспособление к изменяющимся условиям в конку; рентной среде и на рынке капитала.. В-третьих, финансовая архитектура как особая системная конструкция не может быть реализована без учета комбинации финансового и интеллектуального капиталов. Первый отражает стилизованных подход к анализу финансовых решений компании, а второй требует отхода от упрощенных трактовок структуры собственности, контроля, вознаграждения, политики финансирования и ее результата - структуры капитала.. В качестве ключевых компонентов финансовой архитектуры компаний, способных служить инструментами управления эффективностью, выделены структура собственности, структура капитала и качество корпоративного управления как характеристика системы мотивов и стимулов стейкхолдеров компании.. 1. Структура собственности  как компонент финансовой архитектуры необходимо рассматривать сквозь призму агентских конфликтов. Агентские конфликты рассматриваются как конфликты между: 1) менеджерами и акционерами; 2) мажоритариями и миноритариями; 3) государством и частными собственниками.. 2. В концепцию финансовой архитектуры структура капитала  входит как компонент, задающий распределение рисков между инвесторами. Исследования структуры капитала как второго компонента финансовой архитектуры обуславливается его влиянием на стратегическую эффективность с точки зрения классической теории иерархии,  компромиссной и агентской теорий. Несовершенства рынка (налоги,  транзакционные и агентские издержки)  приводят к зависимости эффективности от структуры капитала, что позволяет предположить негативное влияние уровня долговой нагрузки компании на стратегическую эффективность.. 3. В качестве отдельного компонента финансовой архитектуры, определяющего стимулы и мотивацию экономических агентов в компании, в модель эффективности деятельности компании вводится качество корпоративного управления. Одна из основных задач корпоративного управления – минимизация транзакционных издержек, связанных с разграничением прав и обязанностей менеджеров,  а также агентских издержек, связанных с разнонаправленностью интересов менеджеров и риска акционеров. Рассматривая совет директоров в качестве основного органа корпоративного управления, созданного как для принятия стратегических решений, так и для смягчения последствий агентских проблем между топ-менеджментом и акционерами, необходимо использовать показатели структуры совета директоров как прокси-переменные для качества корпоративного управления компанией.. Помимо ключевых компонентов финансовой архитектуры в модель должны быть введены следующие составляющие: - размер компании, - средний исторический темп ее роста, - уровень ее рисков.. Таким образом, можно сделать вывод, что современной компании свойственны несколько структурных характеристик.. Во-первых, это касается структуры собственности и голосов, формирующих фундамент контроля над компанией. Во-вторых, структура капитала, отражающая политику финансирования ее долгосрочного развития (тестируются теоретические концепции мотивов выбора такой политики, выявляются ключевые факторы (детерминанты), определяющие соотношение заемного и собственного капиталов в определенных экономических условиях). Третья характеристика охватывает структуру реализации внутрикорпоративного контроля через механизм корпоративного управления, ядро которого формирует деятельность совета директоров. Сюда же относятся исследования систем вознаграждения менеджмента и членов совета директоров, изменений в структурах компенсационных пакетов. Структуры корпоративного управления, как и самого совета директоров, составляют отдельную область исследований, внимание к которой растет в последние годы благодаря постановке задачи оценки влияния корпоративного управления на корпоративную эффективность.. В каждой из отмеченных областей накоплены многочисленные работы и получены разноречивые оценки влияния исследованных структурных характеристик на эффективность компании. Между тем понимание воздействия отмеченных выше структурных характеристик самой компании на ее эффективность предполагает интегрированный взгляд. Как было сказано выше, такой подход возможен в рамках постановки задачи анализа финансовой архитектуры компании.. Стоит отметить, что корпоративное управление представляет собой непрерывный динамический процесс, происходящий в рамках сложившейся финансовой архитектуры и обусловленный сочетанием ее компонентов [1]. Все стандартные практики корпоративного управления создаются в оболочке конкретной финансовой архитектуры. В таком случае структура собственности рассматривается как нечто интегрированное в систему структурных характеристик бизнеса. Она не является абсолютно экзогенным параметром, а определяется всей совокупностью институциональных факторов: страной, политикой, налоговой системой, уровнем развития экономики, бизнес-традициями, особенностями отрасли и т. д.. Исследования механизмов взаимосвязи между структурой собственности, структурой капитала и эффективностью компании позволили выявить характер влияния компонентов финансовой архитектуры на стратегическую эффективность, тем самым сделав шаг вперед в задаче внедрения комплексного подхода на основе концепции финансовой архитектуры к изучению внутренней среды и результатов компании. Для целей развития модели в будущем нужен новый шаг в алгоритме комплексного подхода к моделированию корпоративной эффективности. Помимо структуры собственности и структуры капитала, существует ряд дополнительных структурных характеристик компании, определяющих эффективность ее деятельности. Среди характеристик такого рода — размер совета директоров, число независимых директоров, юридическая форма компании и прочие факторы, объединяемые в понятие финансовой архитектуры.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