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Тенденции формообразования жилых территорий в начале ХХI века </w:t>
      </w:r>
    </w:p>
    <w:p>
      <w:r>
        <w:rPr>
          <w:b/>
        </w:rPr>
        <w:t xml:space="preserve">Человек: </w:t>
      </w:r>
      <w:r>
        <w:t>Статья посвящена исследованию современных тенденций формообразования жилых территорий в начале ХХI века. Динамика развития современных городов формирует новые представления о развитии объектов жилой среды. Повышение мобильности, многофункциональности, проблемы социальной стратификации, сегрегации, а также нарастающая динамика функциональной интеграции производственной деятельности в жилую среду, формирование социально-экологического мировоззрения общества приводят к видоизменению жилых территорий. В мировую практику градостроительства проникают новейшие объемно-планировочные решения проектов планировок жилой среды, складываются новые структурные компоненты общественных пространств, изменяются социально-функциональные характеристики архитектуры жилища, что представляет особый интерес в современной теории градостроительства. В качестве метода исследования определен анализ материала натурных обследований, картографирование и анализ проектных первоисточников. Приводятся авторский материал натурного обследования жилых территорий России, Германии, Венгрии, Австрии, Финляндии; результаты анализа литературных источников, проектных предложений наиболее выразительных примеров современных объектов жилой среды. В статье обобщены закономерности развития урбанизированных территорий крупных городов, влияющие на возникновение новых форм жилых планировочных единиц, новых типов общественных пространств и архитектуры жилища. Дается характеристика современных принципов формообразования жилых территорий. Исследование выполнено при финансовой поддержке РФФИ в рамках научного проекта № 18-312-00177.</w:t>
      </w:r>
    </w:p>
    <w:p>
      <w:r>
        <w:rPr>
          <w:b/>
        </w:rPr>
        <w:t xml:space="preserve">Key words: </w:t>
      </w:r>
      <w:r>
        <w:t>микрорайон, общественные пространства, закономерности формообразования, динамические процессы жизнедеятельности, жилые планировочные единицы, жилая среда, градостроительство, морфотип, планировочная структура, архитектура</w:t>
      </w:r>
    </w:p>
    <w:p>
      <w:r>
        <w:t>=================================</w:t>
      </w:r>
    </w:p>
    <w:p>
      <w:r>
        <w:rPr>
          <w:b/>
        </w:rPr>
        <w:t xml:space="preserve">FastText_KMeans_Clean: </w:t>
      </w:r>
      <w:r>
        <w:t>Как реакция на проблему социально-территориальной сегрегации в теории градостроительства поднимаются вопросы формирования социально-интегрированных жилых единиц, которые включают разнообразную архитектуру жилищ и видов собственности на участках различных размеров и объекты общественного обслуживания с широким спектром услуг [9]. Например, Парк Петиельпарк был создан на поверхности туннеля в Мюнхене как пространство связующее соседние жилые районы Швабинг и Мильбертсхофн, с целью стабилизации социально-экономических отношений горожан. После реконструкции (2017). План реконструкции (2008). Общий вид общественного пространства, 2019 г. Источник: https://www.hager-ag.ch (фото Чуй Я.В.). Динамика функциональных процессов рождает появление многофункциональных жилых ядер в крупном городе; стремление к разнообразию форм жизнедеятельности формирует жилые единицы смешанных типов застройки.</w:t>
      </w:r>
    </w:p>
    <w:p>
      <w:r>
        <w:rPr>
          <w:b/>
        </w:rPr>
        <w:t xml:space="preserve">Key words part: </w:t>
      </w:r>
      <w:r>
        <w:t>0.6666666666666666</w:t>
      </w:r>
    </w:p>
    <w:p>
      <w:r>
        <w:t>=================================</w:t>
      </w:r>
    </w:p>
    <w:p>
      <w:r>
        <w:rPr>
          <w:b/>
        </w:rPr>
        <w:t xml:space="preserve">FastText_KMeans_Raw/: </w:t>
      </w:r>
      <w:r>
        <w:t>В качестве примера реконструкции исторически-сложившихся территорий в многофункциональные жилые "ядра-роста" можно привести комплексную реконструкцию фрагмента исторического центра Будапешта, район Корвин Бульвар (условное название территории площадью в 22 га, на которой с начала 1990 гг. осуществляется комплексная реконструкция, в рамках которой последовательно формируются смешанные кварталы). В ряде научных статей и современных проектов наблюдается поиск идей комбинирования планировочных форм жилых территорий, о чем свидетельствует нарастающая тенденция мелкоячеистого рисунка плана микрорайонов, по принципу квартальной застройки, сочетание дискретных и периметральных форм, а так же комбинирование различных форм собственности и жизнедеятельности, например включение в жилой район застройки усадебного типа, таунхаусов с собственными приусадебными участками [10, 11, 13, 14]. После реконструкции (2017). Общий вид общественного пространства, 2019 г. Источник: https://www.hager-ag.ch (фото Чуй Я.В.).</w:t>
      </w:r>
    </w:p>
    <w:p>
      <w:r>
        <w:rPr>
          <w:b/>
        </w:rPr>
        <w:t xml:space="preserve">Key words part: </w:t>
      </w:r>
      <w:r>
        <w:t>0.6296296296296297</w:t>
      </w:r>
    </w:p>
    <w:p>
      <w:r>
        <w:t>=================================</w:t>
      </w:r>
    </w:p>
    <w:p>
      <w:r>
        <w:rPr>
          <w:b/>
        </w:rPr>
        <w:t xml:space="preserve">FastText_PageRank_Clean/: </w:t>
      </w:r>
      <w:r>
        <w:t>(источник: Rév8 Plc. Corvin-Szigony Project. – URL: http://rev8.hu/english/by-us/) (фото Федченко И.Г.). (Диплом 1 степени МООСАО, 2019 г.). (фото Камаловой К.В.). После реконструкции (2017). План реконструкции (2008). После реконструкции (2015).</w:t>
      </w:r>
    </w:p>
    <w:p>
      <w:r>
        <w:rPr>
          <w:b/>
        </w:rPr>
        <w:t xml:space="preserve">Key words part: </w:t>
      </w:r>
      <w:r>
        <w:t>0.3333333333333333</w:t>
      </w:r>
    </w:p>
    <w:p>
      <w:r>
        <w:t>=================================</w:t>
      </w:r>
    </w:p>
    <w:p>
      <w:r>
        <w:rPr>
          <w:b/>
        </w:rPr>
        <w:t xml:space="preserve">FastText_PageRank_Raw/: </w:t>
      </w:r>
      <w:r>
        <w:t>ООО "КПМ А-2" (источник: http://www.proa2.ru/projects/noviy-port). (источник: Rév8 Plc. Corvin-Szigony Project. – URL: http://rev8.hu/english/by-us/) (фото Федченко И.Г.). (фото Камаловой К.В.). После реконструкции (2017). План реконструкции (2008). После реконструкции (2015).</w:t>
      </w:r>
    </w:p>
    <w:p>
      <w:r>
        <w:rPr>
          <w:b/>
        </w:rPr>
        <w:t xml:space="preserve">Key words part: </w:t>
      </w:r>
      <w:r>
        <w:t>0.3333333333333333</w:t>
      </w:r>
    </w:p>
    <w:p>
      <w:r>
        <w:t>=================================</w:t>
      </w:r>
    </w:p>
    <w:p>
      <w:r>
        <w:rPr>
          <w:b/>
        </w:rPr>
        <w:t xml:space="preserve">Mixed_ML_TR/: </w:t>
      </w:r>
      <w:r>
        <w:t>Формирование новейших объемно-планировочных типов жилых планировочных единиц. Социально-интегрированные общественные пространства появляются в ответ на процессы сегрегации при модернизации существующих жилых районов и рассматриваются как места интеграции различных социальных групп, которые способствуют улучшению их социальных взаимодействий. Так, например, созданное линейное общественное пространство Конрад-Вольф-Парк на месте 4-х полосной магистрали Конрад-Вольф-Аллея в жилом районе 1980-х годов Древиц (Потсдам) представляет собой многофункциональное общественное пространство с разнообразными возможностями для тихого и активного отдыха, которое удовлетворяет потребности всех жителей, а именно: стена для скалолазания, спортивное оборудование для людей в возрасте, детские площадки, батуты, качели, места для отдыха с современной уличной мебелью. Общий вид общественного пространства, 2017 г. Источник: https://www.landschaftsarchitektur-heute.de. Социально-ориентированные общественные пространства также появляются при строительстве новых жилых районов. Главной задачей было создать открытое общественное пространство жилого района, которое должен стать местом притяжения новых жителей, приезжающих в район, а также существующего населения. В связи с усилением коммерциализации происходит их трансформация в коммерчески-активные общественные пространства , где происходит включение нижнего яруса жилых домов, как поле действия социальных, экономических и функциональных отношений. После реконструкции (2015). При модернизации жилого района Неккар-Осте (Мангейм) на месте бывших казарм Людвига Франка муниципалитетом города в первую очередь было реализовано центральное линейное общественное пространство, предназначенное для отдыха жителей.</w:t>
      </w:r>
    </w:p>
    <w:p>
      <w:r>
        <w:rPr>
          <w:b/>
        </w:rPr>
        <w:t xml:space="preserve">Key words part: </w:t>
      </w:r>
      <w:r>
        <w:t>0.6296296296296297</w:t>
      </w:r>
    </w:p>
    <w:p>
      <w:r>
        <w:t>=================================</w:t>
      </w:r>
    </w:p>
    <w:p>
      <w:r>
        <w:rPr>
          <w:b/>
        </w:rPr>
        <w:t xml:space="preserve">MultiLingual_KMeans/: </w:t>
      </w:r>
      <w:r>
        <w:t>Формирование новейших объемно-планировочных типов жилых планировочных единиц. Так, например, созданное линейное общественное пространство Конрад-Вольф-Парк на месте 4-х полосной магистрали Конрад-Вольф-Аллея в жилом районе 1980-х годов Древиц (Потсдам) представляет собой многофункциональное общественное пространство с разнообразными возможностями для тихого и активного отдыха, которое удовлетворяет потребности всех жителей, а именно: стена для скалолазания, спортивное оборудование для людей в возрасте, детские площадки, батуты, качели, места для отдыха с современной уличной мебелью. В связи с усилением коммерциализации происходит их трансформация в коммерчески-активные общественные пространства , где происходит включение нижнего яруса жилых домов, как поле действия социальных, экономических и функциональных отношений. После реконструкции (2015). При модернизации жилого района Неккар-Осте (Мангейм) на месте бывших казарм Людвига Франка муниципалитетом города в первую очередь было реализовано центральное линейное общественное пространство, предназначенное для отдыха жителей.</w:t>
      </w:r>
    </w:p>
    <w:p>
      <w:r>
        <w:rPr>
          <w:b/>
        </w:rPr>
        <w:t xml:space="preserve">Key words part: </w:t>
      </w:r>
      <w:r>
        <w:t>0.5925925925925926</w:t>
      </w:r>
    </w:p>
    <w:p>
      <w:r>
        <w:t>=================================</w:t>
      </w:r>
    </w:p>
    <w:p>
      <w:r>
        <w:rPr>
          <w:b/>
        </w:rPr>
        <w:t xml:space="preserve">Multilingual_PageRank/: </w:t>
      </w:r>
      <w:r>
        <w:t>Corvin-Szigony Project. Со ссылкой на британского социолога З. Баумана Г.А. Птичникова отмечает, что в настоящее время создателем "закрытых" сообществ выступают представители наиболее обеспеченных слоев общества, у которых появились требования социальной изоляции: "никаких соседей" как непременное условие жизнедеятельности, иммунитет от местного вмешательства, полная, изоляция. Семья перестала быть доминирующей нормой, что также подтверждают статистические данные о количестве одиноких людей: в России и США эта цифра достигает 40%, в Великобритании – 31%, в Японии – около 15%. Второй группой населения, заинтересовавшейся данной формой сожительства является пожилое население, как правило, по причине отсутствия поддержки в силу разных жизненных обстоятельств. (фото Камаловой К.В.). Парк включает в себя: детские игровые площадки, спортивные площадки для молодежи, тихие зоны отдыха для разных групп населения. В процессе проектирования жители придумали и создали скульптурный индикатор в виде оленя, позволяющий идентифицировать себя с определенным районом проживания. Площадка для спорта и отдыха расположилась на территории бывшего угольного склада.</w:t>
      </w:r>
    </w:p>
    <w:p>
      <w:r>
        <w:rPr>
          <w:b/>
        </w:rPr>
        <w:t xml:space="preserve">Key words part: </w:t>
      </w:r>
      <w:r>
        <w:t>0.4074074074074074</w:t>
      </w:r>
    </w:p>
    <w:p>
      <w:r>
        <w:t>=================================</w:t>
      </w:r>
    </w:p>
    <w:p>
      <w:r>
        <w:rPr>
          <w:b/>
        </w:rPr>
        <w:t xml:space="preserve">RuBERT_KMeans_Without_ST/: </w:t>
      </w:r>
      <w:r>
        <w:t>Становится важным сближение мест жительства с местами приложения труда, сокращение временной доступности до объектов сервиса и досуга, стремление к жизни в гармонии с природой, в целом повышение разнообразия типов жилья различных по ценовой политике и качеству жизни. Так, например, созданное линейное общественное пространство Конрад-Вольф-Парк на месте 4-х полосной магистрали Конрад-Вольф-Аллея в жилом районе 1980-х годов Древиц (Потсдам) представляет собой многофункциональное общественное пространство с разнообразными возможностями для тихого и активного отдыха, которое удовлетворяет потребности всех жителей, а именно: стена для скалолазания, спортивное оборудование для людей в возрасте, детские площадки, батуты, качели, места для отдыха с современной уличной мебелью. Еще одним примером служит, центральная площадь Квартирсплац Терезиенхёэ над частью мюнхенской железнодорожной станции Зюдринг, объединившая два новых жилых района Шванталерхёэ и Зендлинг (Мюнхен). План проекта реконструкции (2015) Общий вид общественного пространства, 2019 г. Источник: https://landezine-award.com/.</w:t>
      </w:r>
    </w:p>
    <w:p>
      <w:r>
        <w:rPr>
          <w:b/>
        </w:rPr>
        <w:t xml:space="preserve">Key words part: </w:t>
      </w:r>
      <w:r>
        <w:t>0.4814814814814815</w:t>
      </w:r>
    </w:p>
    <w:p>
      <w:r>
        <w:t>=================================</w:t>
      </w:r>
    </w:p>
    <w:p>
      <w:r>
        <w:rPr>
          <w:b/>
        </w:rPr>
        <w:t xml:space="preserve">RuBERT_KMeans_With_ST/: </w:t>
      </w:r>
      <w:r>
        <w:t>Проектное решение территории Корвин Бульвар следует стратегии государственно-частного партнерства, что привело к созданию оживленного, многофункционального района с населением около 4000 человек, с местами приложения труда, торговой, общественно-деловой зонами и зонами сервиса и отдыха, который в целом посещает около 8 млн. в год. Рис. 3 Транзитно-ориентированное развитие территории, прилегающей к ТПУ "Первомайский" в г. Красноярске (Выпускная квалификационная работа, автор. В микрорайоне Горбитц в Дрездене из аморфного пространства микрорайона свободной планировки, образованного однотипными жилыми домами вычленены планировочные сообщества за счет реконструкции объемов жилых зданий, внедрения различной типологии жилья – объединённых в жилые группы – сообщества, в том числе за счет создания скверов внутри каждого соседства, а также системой объединяющих общественных пространств (Рис.4). После реконструкции (2015). Еще одним примером служит конверсия казарм Этьен-э-Фош в Ландау (Германия), где был вначале реализован просторный парк, который обеспечил основу для будущего развития нового жилого района.</w:t>
      </w:r>
    </w:p>
    <w:p>
      <w:r>
        <w:rPr>
          <w:b/>
        </w:rPr>
        <w:t xml:space="preserve">Key words part: </w:t>
      </w:r>
      <w:r>
        <w:t>0.5925925925925926</w:t>
      </w:r>
    </w:p>
    <w:p>
      <w:r>
        <w:t>=================================</w:t>
      </w:r>
    </w:p>
    <w:p>
      <w:r>
        <w:rPr>
          <w:b/>
        </w:rPr>
        <w:t xml:space="preserve">RUBERT_page_rank_Without_ST/: </w:t>
      </w:r>
      <w:r>
        <w:t>(Диплом 1 степени МООСАО, 2019 г.). Кварталы значительно различаются по своим функциям и типам жилища (Рис.5). Дополнительный эффект на состояние разобщенности общества оказало интенсивное развитие компьютерных технологий и виртуальных коммуникаций. Все они происходят от английского слова "communal" что в переводе означает общинный [6]. После реконструкции (2015).</w:t>
      </w:r>
    </w:p>
    <w:p>
      <w:r>
        <w:rPr>
          <w:b/>
        </w:rPr>
        <w:t xml:space="preserve">Key words part: </w:t>
      </w:r>
      <w:r>
        <w:t>0.3333333333333333</w:t>
      </w:r>
    </w:p>
    <w:p>
      <w:r>
        <w:t>=================================</w:t>
      </w:r>
    </w:p>
    <w:p>
      <w:r>
        <w:rPr>
          <w:b/>
        </w:rPr>
        <w:t xml:space="preserve">RUBERT_page_rank_With_ST/: </w:t>
      </w:r>
      <w:r>
        <w:t>(источник: Rév8 Plc. Corvin-Szigony Project. (Диплом 1 степени МООСАО, 2019 г.). После реконструкции (2017). После реконструкции (2015).</w:t>
      </w:r>
    </w:p>
    <w:p>
      <w:r>
        <w:rPr>
          <w:b/>
        </w:rPr>
        <w:t xml:space="preserve">Key words part: </w:t>
      </w:r>
      <w:r>
        <w:t>0.3333333333333333</w:t>
      </w:r>
    </w:p>
    <w:p>
      <w:r>
        <w:t>=================================</w:t>
      </w:r>
    </w:p>
    <w:p>
      <w:r>
        <w:rPr>
          <w:b/>
        </w:rPr>
        <w:t xml:space="preserve">RUSBERT_KMeans_Without_ST/: </w:t>
      </w:r>
      <w:r>
        <w:t>Рис. 3 Транзитно-ориентированное развитие территории, прилегающей к ТПУ "Первомайский" в г. Красноярске (Выпускная квалификационная работа, автор. Источник: http://architecturalmoleskine.blogspot.com/2011/10/toyo-ito-kengo-kuma-etc-shinonome-canal.html. Интерес профессионального сообщества сегодня обращен к следующей модели – Коливинг – модель совместного проживания людей, объединенных возрастом, статусом, интересами. Эта идея прослеживается и в проекте архитекторов Blank architects, который направлен на разнообразие общественных пространств, провоцирующих случайные и намеренные встречи жителей. Сегодня, в рамках маркетинговой стратегии и конкурентоспособности возрастает роль общественных пространств как фактора комфортной среды. В современной практике градостроительства складываются новые объекты жилой среды. Анализ современных тенденций формообразования жилых территорий позволяет обобщить современные подходы к развитию жилой среды, что должно быть отражено в создании новых проектов планировок жилищного строительства и реконструкции существующих микрорайонов в нашей стране в начале ХХI века.</w:t>
      </w:r>
    </w:p>
    <w:p>
      <w:r>
        <w:rPr>
          <w:b/>
        </w:rPr>
        <w:t xml:space="preserve">Key words part: </w:t>
      </w:r>
      <w:r>
        <w:t>0.6296296296296297</w:t>
      </w:r>
    </w:p>
    <w:p>
      <w:r>
        <w:t>=================================</w:t>
      </w:r>
    </w:p>
    <w:p>
      <w:r>
        <w:rPr>
          <w:b/>
        </w:rPr>
        <w:t xml:space="preserve">RUSBERT_KMeans_With_ST/: </w:t>
      </w:r>
      <w:r>
        <w:t>Развиваются проектные идеи функционально-смешанного использования территории; включения транспортно-пересадочных узлов в жилую среду; формирования "закрытых" сообществ по социально-экономическому признаку и наоборот − социально-интегрированных жилых единиц. Стремление к разнообразию форм жизнедеятельности и, как следствие, типов жилой застройки проявляется как в рамках комплексной модернизации жилых микрорайонов 1960–1970-х годов строительства, так и в новейших проектах жилых планировочных единиц [2]. Источник: http://architecturalmoleskine.blogspot.com/2011/10/toyo-ito-kengo-kuma-etc-shinonome-canal.html. Интерес профессионального сообщества сегодня обращен к следующей модели – Коливинг – модель совместного проживания людей, объединенных возрастом, статусом, интересами. В Леопольдштаде на территории бывшего товарного двора Северного вокзала Вены (Австрия) реализовывается проект нового жилого района Нордбан, где центральным общественным пространством стал Рудольф-Беднар Парк площадью около 3 Га.</w:t>
      </w:r>
    </w:p>
    <w:p>
      <w:r>
        <w:rPr>
          <w:b/>
        </w:rPr>
        <w:t xml:space="preserve">Key words part: </w:t>
      </w:r>
      <w:r>
        <w:t>0.7037037037037037</w:t>
      </w:r>
    </w:p>
    <w:p>
      <w:r>
        <w:t>=================================</w:t>
      </w:r>
    </w:p>
    <w:p>
      <w:r>
        <w:rPr>
          <w:b/>
        </w:rPr>
        <w:t xml:space="preserve">RUSBERT_page_rank_Without_ST/: </w:t>
      </w:r>
      <w:r>
        <w:t>ООО "КПМ А-2" (источник: http://www.proa2.ru/projects/noviy-port). Corvin-Szigony Project. – URL: http://rev8.hu/english/by-us/) (фото Федченко И.Г.). (Диплом 1 степени МООСАО, 2019 г.). (фото Камаловой К.В.).</w:t>
      </w:r>
    </w:p>
    <w:p>
      <w:r>
        <w:rPr>
          <w:b/>
        </w:rPr>
        <w:t xml:space="preserve">Key words part: </w:t>
      </w:r>
      <w:r>
        <w:t>0.3333333333333333</w:t>
      </w:r>
    </w:p>
    <w:p>
      <w:r>
        <w:t>=================================</w:t>
      </w:r>
    </w:p>
    <w:p>
      <w:r>
        <w:rPr>
          <w:b/>
        </w:rPr>
        <w:t xml:space="preserve">RUSBERT_page_rank_With_ST/: </w:t>
      </w:r>
      <w:r>
        <w:t>Все они происходят от английского слова "communal" что в переводе означает общинный [6]. Совместное проживание в данном случае видится как взаимосвязанный образ жизни, обеспечивающий стабильность жизнедеятельности посредством эффективного использования пространства при совместном потреблении. Общественное пространство разделено на три зоны: игровая площадка для разных возрастов; трехметровые травянистые холмы, воспроизводящие “ландшафтные дюны” и зона тихого отдыха по периметру. В его центре находится пруд со множеством водных растений. В результате социально- территориальной стратификации и сегрегации формируются "закрытые сообщества".</w:t>
      </w:r>
    </w:p>
    <w:p>
      <w:r>
        <w:rPr>
          <w:b/>
        </w:rPr>
        <w:t xml:space="preserve">Key words part: </w:t>
      </w:r>
      <w:r>
        <w:t>0.4444444444444444</w:t>
      </w:r>
    </w:p>
    <w:p>
      <w:r>
        <w:t>=================================</w:t>
      </w:r>
    </w:p>
    <w:p>
      <w:r>
        <w:rPr>
          <w:b/>
        </w:rPr>
        <w:t xml:space="preserve">Simple_PageRank/: </w:t>
      </w:r>
      <w:r>
        <w:t>Комплексное преобразование этих территорий в современные жилые районы предполагает создание активной общественно-деловой зоны, что является экономической основой функционирования района по принципу "живу и работаю в радиусе 1 км" (Рис.1). В микрорайоне Горбитц в Дрездене из аморфного пространства микрорайона свободной планировки, образованного однотипными жилыми домами вычленены планировочные сообщества за счет реконструкции объемов жилых зданий, внедрения различной типологии жилья – объединённых в жилые группы – сообщества, в том числе за счет создания скверов внутри каждого соседства, а также системой объединяющих общественных пространств (Рис.4). В ряде научных статей и современных проектов наблюдается поиск идей комбинирования планировочных форм жилых территорий, о чем свидетельствует нарастающая тенденция мелкоячеистого рисунка плана микрорайонов, по принципу квартальной застройки, сочетание дискретных и периметральных форм, а так же комбинирование различных форм собственности и жизнедеятельности, например включение в жилой район застройки усадебного типа, таунхаусов с собственными приусадебными участками [10, 11, 13, 14]. Главная ось жилого района Корвин в центре Будапешта (Венгрия) представляет собой пешеходную улицу Корвин Бульвар длиной 800 м, сформированную как коммерчески ориентированное общественное пространство с зонами для тихого отдыха, детского игрового пространства и площадью с плоскостным фонтаном. Общий вид общественного пространства, 2015 г. Источник: https://www.landschaftsarchitektur-heute.de. Социально-экономическое благополучие района зависит от создания успешного бренда и его реализации в архитектурном пространстве. Анализ современных тенденций формообразования жилых территорий позволяет обобщить современные подходы к развитию жилой среды, что должно быть отражено в создании новых проектов планировок жилищного строительства и реконструкции существующих микрорайонов в нашей стране в начале ХХI века.</w:t>
      </w:r>
    </w:p>
    <w:p>
      <w:r>
        <w:rPr>
          <w:b/>
        </w:rPr>
        <w:t xml:space="preserve">Key words part: </w:t>
      </w:r>
      <w:r>
        <w:t>0.7037037037037037</w:t>
      </w:r>
    </w:p>
    <w:p>
      <w:r>
        <w:t>=================================</w:t>
      </w:r>
    </w:p>
    <w:p>
      <w:r>
        <w:rPr>
          <w:b/>
        </w:rPr>
        <w:t xml:space="preserve">TextRank/: </w:t>
      </w:r>
      <w:r>
        <w:t>В ряде научных статей и современных проектов наблюдается поиск идей комбинирования планировочных форм жилых территорий, о чем свидетельствует нарастающая тенденция мелкоячеистого рисунка плана микрорайонов, по принципу квартальной застройки, сочетание дискретных и периметральных форм, а так же комбинирование различных форм собственности и жизнедеятельности, например включение в жилой район застройки усадебного типа, таунхаусов с собственными приусадебными участками [10, 11, 13, 14]. Социально-интегрированные общественные пространства появляются в ответ на процессы сегрегации при модернизации существующих жилых районов и рассматриваются как места интеграции различных социальных групп, которые способствуют улучшению их социальных взаимодействий. Так, например, созданное линейное общественное пространство Конрад-Вольф-Парк на месте 4-х полосной магистрали Конрад-Вольф-Аллея в жилом районе 1980-х годов Древиц (Потсдам) представляет собой многофункциональное общественное пространство с разнообразными возможностями для тихого и активного отдыха, которое удовлетворяет потребности всех жителей, а именно: стена для скалолазания, спортивное оборудование для людей в возрасте, детские площадки, батуты, качели, места для отдыха с современной уличной мебелью. Общий вид общественного пространства, 2017 г. Источник: https://www.landschaftsarchitektur-heute.de. Социально-ориентированные общественные пространства также появляются при строительстве новых жилых районов. В Леопольдштаде на территории бывшего товарного двора Северного вокзала Вены (Австрия) реализовывается проект нового жилого района Нордбан, где центральным общественным пространством стал Рудольф-Беднар Парк площадью около 3 Га. Главной задачей было создать открытое общественное пространство жилого района, которое должен стать местом притяжения новых жителей, приезжающих в район, а также существующего населения.</w:t>
      </w:r>
    </w:p>
    <w:p>
      <w:r>
        <w:rPr>
          <w:b/>
        </w:rPr>
        <w:t xml:space="preserve">Key words part: </w:t>
      </w:r>
      <w:r>
        <w:t>0.6666666666666666</w:t>
      </w:r>
    </w:p>
    <w:p>
      <w:r>
        <w:t>=================================</w:t>
      </w:r>
    </w:p>
    <w:p>
      <w:r>
        <w:rPr>
          <w:b/>
        </w:rPr>
        <w:t xml:space="preserve">TF-IDF_KMeans/: </w:t>
      </w:r>
      <w:r>
        <w:t>− формирование новейших объемно-планировочных типов жилых планировочных единиц;. Так, например, в проекте "Транзитно-ориентированное развитие территории, прилегающей к ТПУ "Первомайский" в г. Красноярске" предложена модель реконструкции сложившейся застройки города с учетом формирования транспортно-пересадочного узла, как основы развития сложившихся территорий (Рис.3 ). Рис.7. Жилой дом "Риголетто" (Мюнхен). Вид на рекреационное пространство со стороны парка (2019) (фото Камаловой К.В.). Парк включает в себя: детские игровые площадки, спортивные площадки для молодежи, тихие зоны отдыха для разных групп населения. При модернизации жилого района Неккар-Осте (Мангейм) на месте бывших казарм Людвига Франка муниципалитетом города в первую очередь было реализовано центральное линейное общественное пространство, предназначенное для отдыха жителей. Функциональным изменениям подвергается архитектура городского жилища вследствие нарастающей тенденции интеграции новых моделей организации жизнедеятельности современного общества: "коливинг", "кохаузинг", "коворкинг". Возникают новые типы общественных пространств под развитием социально-экономических и культурных факторов: социально-интегрированные, коммерчески-активные, аутентичные и высококачественные общественные пространства, что привносит жилой среде характер разнообразия, экономической привлекательности и развитию уникальности.</w:t>
      </w:r>
    </w:p>
    <w:p>
      <w:r>
        <w:rPr>
          <w:b/>
        </w:rPr>
        <w:t xml:space="preserve">Key words part: </w:t>
      </w:r>
      <w:r>
        <w:t>0.7037037037037037</w:t>
      </w:r>
    </w:p>
    <w:p>
      <w:r>
        <w:t>=================================</w:t>
      </w:r>
    </w:p>
    <w:p>
      <w:r>
        <w:rPr>
          <w:b/>
        </w:rPr>
        <w:t xml:space="preserve">Текст: </w:t>
      </w:r>
      <w:r>
        <w:t>В теории и практике градостроительства происходит поиск решений функционально - планировочной адаптации жилой среды к современным урбанистическим процессам. Стремление к разнообразию форм жизнедеятельности формирует жилые единицы смешанных типов застройки. В современных городах происходит сближение транспорта, мест приложения труда и жилья, внедряются концепции совместного проживания. В целом морфологическим изменениям подвергается застройка и открытые пространства.. Актуальность исследования обусловлена поиском проектных идей развития жилой среды в ответ на выдвигаемые запросы современного общества, социальные процессы, протекающими в урбанизированной среде. Целью исследования является выявление закономерностей структурного формообразования жилых территорий, сложившихся вследствие динамических процессов жизнедеятельности в начале ХХI века. На материале авторских натурных обследований, а также анализа проектных первоисточников наиболее выразительных примеров современных объектов жилой среды России, Германии, Венгрии, Австрии, Финляндии в статье делается обзор следующих тенденций формообразования жилых территорий:. −       формирование новейших объемно-планировочных типов жилых планировочных единиц;. −       функциональные изменения архитектуры городского жилища;. −       возникновение новых типов общественных пространств жилой среды.. Формирование новейших объемно-планировочных типов жилых планировочных единиц. Динамичный образ жизни начала ХХI века диктует новые формы жизнедеятельности и критерии формирования жилых территорий. Становится важным сближение мест жительства с местами приложения труда, сокращение временной доступности до объектов сервиса и досуга, стремление к жизни в гармонии с природой, в целом повышение разнообразия типов жилья различных по ценовой политике и качеству жизни. Как показывает анализ современных проектов планировок жилые территории представляют собой различные модели организации пространства. Развиваются проектные идеи функционально-смешанного использования территории; включения транспортно-пересадочных узлов в жилую среду; формирования «закрытых» сообществ по социально-экономическому признаку и наоборот − социально-интегрированных жилых единиц.. Многофункциональные жилые планировочные единицы , как «ядра-роста»  крупного города появляются в рамках нового строительства, а так же при реконструкции сложившихся территорий [8]. Это территории, представляющие собой активно развивающиеся инвестиционные объекты жилой среды смешанного типа. Так, например, появление проекта планировки нового функционально-смешанного жилого района «Новый порт» на 7000 жителей в Красноярске демонстрирует подход сближения функций жилья с доминирующими городскими функциями, ранее не свойственными жилой среде, такими как крупные деловые, торговые, спортивные центры, терминал речного транспорта и др. Застройка предполагается на территории конверсии промплощадок Красноярска: Нефтебаза, Речной порт, Реалбаза. Комплексное преобразование этих территорий в современные жилые районы предполагает создание активной общественно-деловой зоны,   что является экономической основой функционирования района по принципу «живу и работаю в радиусе 1 км» (Рис.1).. . Рис. 1 Проект конверсии промышленных предприятий в жилой район «Новый порт» в Красноярске. ООО «КПМ А-2» (источник: http://www.proa2.ru/projects/noviy-port). В качестве примера реконструкции исторически-сложившихся территорий в многофункциональные жилые «ядра-роста» можно привести комплексную реконструкцию фрагмента исторического центра Будапешта, район Корвин Бульвар (условное название территории площадью в 22 га, на которой с начала 1990 гг. осуществляется комплексная реконструкция, в рамках которой последовательно формируются смешанные кварталы).  Проектное решение территории Корвин Бульвар следует стратегии государственно-частного партнерства, что привело к созданию оживленного, многофункционального района с населением около 4000 человек, с местами приложения труда, торговой, общественно-деловой зонами и зонами сервиса и отдыха, который в целом посещает около 8 млн. в год.   По планировочной идеи Корвин Бульвар представляет собой пешеходную ось, сформированную жилыми группами с активным нижним ярусом вследствие интенсификации производственной, торговой, культурно-досуговой деятельности. Хотя проект завершен только на 60%, в районе Корвин Бульвар уже создано новое «гражданское сердце» города, и он стал фактором развития для окружающей территории (Рис.2).. . Рис. 2 Схема комплексного развития района Корвин бульвар. Будапешт, Венгрия.  (источник: Rév8 Plc. Corvin-Szigony Project. – URL:  http://rev8.hu/english/by-us/) (фото Федченко И.Г.).. В начале ХХI века приоритетными направлениями стратегий развития крупных городов является формирование сбалансированной транспортной системы, в том числе организация  интермодальной системы общественного транспорта, и тд. Особой тенденцией современного формирования жилой среды является сближение транспортно-пересадочных узлов с жилой застройкой, формирование транспортно-ориентированных жилых районов.  Целью подобного развития является обеспечение мобильности и доступности: предоставление возможности связи с городом, с целью уменьшения зависимости от личного автомобиля за счет использования мультимодальных систем общественного транспорта. Образуется новый планировочный тип жилой застройки с явно выраженной плотностью функций транспортного общественного узла, рассположенного в геометримеском центре жилого образования [7, 9]. Так, например, в проекте «Транзитно-ориентированное развитие территории, прилегающей к ТПУ «Первомайский» в г. Красноярске» предложена модель реконструкции сложившейся застройки города с учетом формирования транспортно-пересадочного узла, как основы развития сложившихся территорий (Рис.3 ). . Рис. 3 Транзитно-ориентированное развитие территории, прилегающей к ТПУ «Первомайский» в г. Красноярске (Выпускная квалификационная работа, автор. Кушнир И.В. рук. доц. Федченко И.Г., генеральный директор проектной мастерской «А-2» Шаталов Б.Б, Сибирский федеральный университет, Институт архитектуры и дизайна. (Диплом 1 степени МООСАО, 2019 г.). В связи с нарастанием темпов социальной стратификации и социально-территориальной сегрегации современных городов, в их среде формируются обособленные жилые образования − «закрытые» сообщества − по социально-экономическому признаку.   Подобные жилые образования представляют собой материально закрытые, как правило подконтрольные жилые территории определенного анклава. Со ссылкой на британского социолога З. Баумана Г.А. Птичникова отмечает, что в настоящее время создателем «закрытых» сообществ выступают представители наиболее обеспеченных слоев общества, у которых появились требования социальной изоляции: «никаких соседей» как непременное условие жизнедеятельности, иммунитет от местного вмешательства, полная, изоляция. Как результат — практически в каждом крупном российском городе имеются огороженные жилые комплексы и пригородные районы элитарного толка.  Как реакция  на проблему социально-территориальной сегрегации в теории градостроительства поднимаются вопросы формирования социально-интегрированных жилых единиц, которые  включают разнообразную архитектуру жилищ  и видов собственности на участках различных размеров и объекты общественного обслуживания с широким спектром услуг [9]. Кияненко К.В, отмечает, что подобные соседства должны содержать жилые дома различной стоимости для разных семей, принадлежащими к разным социальным группам, что поспособствует к формированию социальной устойчивости поселений [3, 4].  Стремление к разнообразию форм жизнедеятельности и, как следствие,  типов жилой застройки проявляется как в рамках комплексной модернизации жилых микрорайонов 1960–1970-х годов строительства,  так и в новейших проектах жилых планировочных единиц [2]. Так, например, как показал анализ реконструкции микрорайонов в Восточной Германии на постсоветском пространстве, территория типового микрорайона дополняется различными архитектурными типами жилья, с различной формой собственности и ценовой категории. В микрорайоне Горбитц в Дрездене из аморфного пространства микрорайона свободной планировки, образованного однотипными жилыми домами вычленены планировочные сообщества за счет реконструкции объемов жилых зданий, внедрения различной типологии жилья – объединённых в жилые группы – сообщества, в том числе за счет создания скверов внутри каждого соседства, а также системой объединяющих общественных пространств (Рис.4).. . Рис. 4 Реконструкция микрорайона Горбитц по принципу «Сообщество сообществ», Дрезден, ФРГ (фото Федченко И.Г.).. Процессы архитектурно-пространственной трансформации приводят к усложнению морфологической структуры жилых образований. В ряде научных статей и современных проектов наблюдается поиск идей комбинирования планировочных форм жилых территорий, о чем свидетельствует нарастающая тенденция мелкоячеистого рисунка плана микрорайонов, по принципу квартальной застройки, сочетание дискретных и периметральных форм, а так же комбинирование различных форм собственности и жизнедеятельности, например включение в жилой район застройки усадебного типа, таунхаусов с собственными приусадебными участками [10, 11, 13, 14]. Так, например, территория комплексного развития Ридберг во Франкфунте (ФРГ) представляет собой соединение разных по архитектурному типу жилых  кварталов, объединённых системой рекреации. Ридберг, является  крупнейшим районом на окраине города Франкфурта-на-Майне и одним из крупнейших жилищных проектов в Германии. Кварталы значительно различаются по своим функциям и типам жилища (Рис.5).. . Рис. 5 Общий вид генерального плана района Ридберг во Франкфурте, Германия.  Вид на квартал Риденберг Вест Винг в районе Ридберг (юго-восток) (фото И.Г. Федченко).. . В результате анализа существующей социальной картины общества можно говорить о чрезвычайно высокой степени обособленности горожан. Семья перестала быть доминирующей нормой, что также подтверждают статистические данные о количестве одиноких людей: в России и США эта цифра достигает 40%, в Великобритании – 31%, в Японии – около 15%. Дополнительный эффект на состояние разобщенности общества оказало интенсивное развитие компьютерных технологий и виртуальных коммуникаций. Однако, в обществе миллениалов и на фоне финансово-экономического кризиса 2008 года развитие получила социо-экономическая модель «совместного потребления» (sharing economy). Суть данной модели заключается в использовании уже бывших в употреблении товаров, и в 2011 году она была включена журналом «Тайм» (Time) в десятку революционных идей способных изменить мир, приведя к смене экономической парадигмы.. Архитектура городского жилища подчиняясь перечисленным изменениям социальных, политических и экономических условий также подверглась трансформации. Изменились требования к функциональным, планировочным и объемно-пространственным характеристикам. Актуальность получили модели с правилами организации основанными на условиях социального договора о совместной деятельности, бытовании, проживании. Название этих моделей: Коливинг  (coliving) и Кохаузинг  (cohousing) – совместно проживающие, Коворкинг  (coworking) – совместно работающие. Все они происходят от английского слова «communal» что в переводе означает общинный [6].. Вследствие информационной революции, развития альтернативных форм занятости наиболее актуальной и достаточно популярной моделью объединения в настоящее время стала модель  Коворкинг . Сформировавшаяся американским программистом-фрилансером Б. Ньюбергом в 2005 г. идея заключалась в переносе постоянного рабочего места в жилище и создании мобильного делового пространства с целью периодического поддержания социальных контактов. За интеграцией рабочего пространства последовало развитие функционального состава помещений [5]. Яркими примерами профессионального развития модели «дом-офис» являются работы японского архитектора Рикен Ямамото. В жилых комплексах «Шинономэ» (Shinonome Canal Court) в Токио и «Сохо» (SOHO) в Пекине архитектор создал новый тип интернационального и многофункционального городского пространства, где совмещение жилого и офисного пространств происходит в каждой ячейке, в различных (по потребности) пропорциях с возможностью тотальной трансформации как в одно, так и в другое (Рис. 6).. . Рис.6   Жилой комплекс Шинономэ (Токио). Источник: http://architecturalmoleskine.blogspot.com/2011/10/toyo-ito-kengo-kuma-etc-shinonome-canal.html. Интерес профессионального сообщества сегодня обращен к следующей модели – Коливинг  – модель совместного проживания людей, объединенных возрастом, статусом, интересами. Совместное проживание в данном случае видится как взаимосвязанный образ жизни, обеспечивающий стабильность жизнедеятельности посредством эффективного использования пространства при совместном потреблении. В ряду актуальных тенденций, представленных спецпроектом «Дом будущего» консорциумом GAFA Architects и АТОМ Коливинг позиционируется как «пространство новой свободы выбора – с кем жить и как самим формировать проект своего дома. Дом будущего – это технология, с помощью которой формируется осознанное соседство». Эта идея прослеживается и в проекте архитекторов Blank architects, который направлен на разнообразие общественных пространств, провоцирующих случайные и намеренные встречи жителей.. Особой популярностью данная форма сожительства пользуется среди людей молодого поколения, которое согласно последним исследованиям отличается большей степенью мобильности, установками на индивидуализм и отсутствием долгосрочного планирования. Одним из первых примеров Коливинга стал жилой дом «Риголетто» (Rigoletto) в районе «Акерманбоген» (Akcermannbogen) в Мюнхене (Рис.7). В здании средней этажности расположились 53 квартиры различной площади, общие помещения которых вдоль восточного фасада объединены линейными галереями. Особенную социальную роль играет арочный проем, который в ненастную погоду способен обеспечить условия для детского игрового пространства, общественных мероприятий и театральных постановок.. . Рис.7.  Жилой дом «Риголетто» (Мюнхен). Вид на восточный фасад с галереями и арочный проем (2018) (фото Камаловой К.В.).. Второй группой населения, заинтересовавшейся данной формой сожительства является пожилое население, как правило, по причине отсутствия поддержки в силу разных жизненных обстоятельств. Организация данной формы приближена к пансионату с централизованным обеспечением бытовых услуг. В качестве примера можно привести жилой дом в центре эко-поселения «Виикки» (Viikki) в Хельсинки (Рис.8), который располагается на границе парка и районного центра. Три блока здания из 140 квартир объединены общей инфраструктурой обслуживания, сгруппированной у главного входа. К ней относятся главная гостиная, бытовые помещения, ресторан на 50 человек и рекреационное пространство, ориентированное на парк.. . Рис.8.  Жилой дом в центре «Виикки» (Хельсинки). Вид на рекреационное пространство со стороны парка (2019) (фото Камаловой К.В.).. Другой формой социальной организации жилой среды является Кохаузинг  - модель преднамеренного и самоуправляемого кооператива, будущие жители которого являются инициаторами его проектирования и участниками строительства. Жизнедеятельность в таком сообществе подразумевает совместное использование имущества, долю бытовой взаимовключённости её членов в т.ч. в присмотре за детьми, взаимообмене профессиональными услугами и проведении праздников. Примером Кохаузинг  является жилой комплекс для людей разных культур и уровня дохода «Шпрейфельд» (Spreefeld) в Берлине (Рис.9). Миссией данного проекта обозначено максимальное использование потенциала местоположения на берегу реки Шпрее для создания социально справедливого, экономически стабильного и экологически ответственного городского жилища. Комплекс из 3 блоков объединил: 140 квартир и 70 рабочих мест с полным комплектом бытовых помещений - прачечные, фитнес-залы, гостевые; общественное пространство на крышах и комнаты для занятия детей. Помещения первого этажа открыты для общегородского пользования, которые содержат столярную мастерскую, кухню, жилые номера, детский сад и Коворкинг .. . Рис.9. Жилой комплекс «Шпрейфельд» (Берлин). Вид на внутреннее дворовое пространство, огород (2019). (фото Камаловой К.В.).. . Возникновение новых типов общественных пространств жилой среды. Социально-экономические и культурные факторы оказывают влияние на планировочную структуру общественных пространств жилых территорий. Мировой опыт показывает, что в программах городского развития открытые общественные пространства все чаще рассматриваются в качестве инструмента решения проблем культурно-социального характера и экономического преобразования сложившихся жилых районов. С учетом этих особенностей формируются новые устойчивые типы общественных пространств жилой среды.. Социально-интегрированные общественные пространства  появляются в ответ на процессы сегрегации при модернизации существующих жилых районов и рассматриваются как места интеграции различных социальных групп, которые способствуют улучшению их социальных взаимодействий. Акцент стоит на создании новых открытых общественных пространств на пограничных (буферных) пространствах, где разные социальные слои населения соприкасаются друг с другом. Так, например, созданное линейное общественное пространство Конрад-Вольф-Парк на месте 4-х полосной магистрали Конрад-Вольф-Аллея в жилом районе 1980-х годов Древиц (Потсдам) представляет собой многофункциональное общественное пространство с разнообразными возможностями для тихого и активного отдыха, которое удовлетворяет потребности всех жителей, а именно: стена для скалолазания, спортивное оборудование для людей в возрасте, детские площадки, батуты, качели, места для отдыха с современной уличной мебелью. В его центре была спроектирована площадь с фонтаном, которая стала излюбленным местом для встреч жителей района [15].. В городских программах реновации жилых территорий Германии развитие буферных общественных пространств играет важную роль в ре-интеграции ранее разорванных жилых территорий. Например, Парк Петиельпарк был создан на поверхности туннеля в Мюнхене как пространство связующее соседние жилые районы Швабинг и Мильбертсхофн, с целью стабилизации социально-экономических отношений горожан. Парк включает в себя: детские игровые площадки, места для тихого отдыха, дорожки для пешеходных прогулок и велосипедной езды, а также коммерческие места для встреч и общения – рестораны и кафе. Еще одним примером служит, центральная площадь Квартирсплац Терезиенхёэ над частью мюнхенской железнодорожной станции Зюдринг, объединившая два новых жилых района Шванталерхёэ и Зендлинг (Мюнхен). Общественное пространство разделено на три зоны: игровая площадка для разных возрастов; трехметровые травянистые холмы, воспроизводящие “ландшафтные дюны” и зона тихого отдыха по периметру. (Рис.10).. . Рис.10 Квартирсплац Терезиенхёэ между жилыми районами Шванталерхёэ и Зендлинг (Мюнхен). После реконструкции (2017). Общий вид общественного пространства, 2017 г. Источник: https://www.landschaftsarchitektur-heute.de. Социально-ориентированные общественные пространства также появляются при строительстве новых жилых районов. В Леопольдштаде на территории бывшего товарного двора Северного вокзала Вены (Австрия) реализовывается проект нового жилого района Нордбан, где центральным общественным пространством стал Рудольф-Беднар Парк площадью около 3 Га. Главной задачей было создать открытое общественное пространство жилого района, которое должен стать местом притяжения новых жителей, приезжающих в район, а также существующего населения. При планировании учитывались гендерные факторы в зависимости от фазы жизни, культурного и социального происхождения. Парк включает в себя: детские игровые площадки, спортивные площадки для молодежи, тихие зоны отдыха для разных групп населения. Центром композиции на оси Радингерштрассе являются тростниковые сады, напоминающие о природном ландшафте Дуная. Парк реализован в рамках субсидии Европейского союза (Рис.11).. . Рис.11 Жилой район Нордбанвертель (Вена). План реконструкции (2008). Общий вид общественного пространства, 2019 г. Источник: https://www.hager-ag.ch  (фото Чуй Я.В.).. Новые социо-экономические условия породили совершенно иные потребности и формы общественной жизни, нарастает процесс интеграции трудовой деятельности в открытые пространства. В связи с усилением коммерциализации происходит их трансформация в коммерчески-активные общественные пространства , где происходит включение нижнего яруса жилых домов, как поле действия социальных, экономических и функциональных отношений. Экономические процессы трансформируют существующие формы открытых общественных пространств с целью стимулировать социальную активность и активировать деловую жизнь района. Например, при реконструкции жилого района Остенд (Франфурт) главной задачей стояла модернизация площади Паул-Арнсбург-Платц как главного общественно-коммерческого пространства для проведения ежедневного рынка и ежегодных городских мероприятий. Еще одним примером служит площадь жилого района Вейнгартен-Запад (Фрайбург), на северной части которой предусмотрено квадратной формы пространство для размещения еженедельного рынка (Рис.12). Рынок стал для горожан важным социальным ритуалом, который заключается не только в покупке лучших и свежих продуктов региона, но и во встрече друзей и знакомых. В зданиях, формирующих площадь, размещаются открытые террасы кафе, рестораны и магазины. Главная ось жилого района Корвин в центре Будапешта (Венгрия) представляет собой пешеходную улицу Корвин Бульвар длиной 800 м, сформированную как коммерчески ориентированное общественное пространство с зонами для тихого отдыха, детского игрового пространства и площадью с плоскостным фонтаном. Данный тип общественного пространства способствует повышению стоимости недвижимости, увеличению предприятий в сфере торговли и услуг, а также росту арендных ставок на коммерческую недвижимость [16].. . Рис.12 Площадь жилого района Вейнгартен-Запад (Фрайбург). После реконструкции (2015). Общий вид общественного пространства, 2015 г. Источник: https://www.landschaftsarchitektur-heute.de. Социально-экономическое благополучие района зависит от создания успешного бренда и его реализации в архитектурном пространстве. Аутентичные озелененные общественные пространства  становятся формой символического или культурного капитала, выделяющего их в условиях жесткой рыночной конкуренции и развитой экономики услуг. Одним из приемов реорганизации такого пространства является ландшафтная тема как способ формирования идентичности района. В проекте реконструкции жилого района Шорфхайде Квартал в Берлине на общественном пространстве между дома был воссоздан уникальный ландшафт лесного массива Щорфхайде, расположенный в 65 км на северо-восток от Берлина. Часть лесов Щорфхайде внесена в Список объектов Всемирного наследия ЮНЕСКО. В процессе проектирования жители придумали и создали скульптурный индикатор в виде оленя, позволяющий идентифицировать себя с определенным районом проживания.. Сегодня, в рамках маркетинговой стратегии и конкурентоспособности возрастает роль общественных пространств как фактора комфортной среды. Высококачественные общественные пространства  способствует возрождению периферийных жилых районов за счет привлечения потенциальных покупателей и инвесторов. Экономическое укрепление района происходит за счет современных общественных пространств, которые повышают качество и ценность среды, а вместе с этим стоимость земли и недвижимости. Общественные пространства привносят разнообразие и индивидуальность в планировку жилого района, оживляют деловую и культурную активность, улучшают микроклимат и показывают его инвестиционный потенциал. При модернизации жилого района Неккар-Осте (Мангейм) на месте бывших казарм Людвига Франка муниципалитетом города в первую очередь было реализовано центральное линейное общественное пространство, предназначенное для отдыха жителей. Еще одним примером служит конверсия казарм Этьен-э-Фош в Ландау (Германия), где был вначале реализован просторный парк, который обеспечил основу для будущего развития нового жилого района. Парк является композиционной и связующим элементом между жилым районом и природным заповедником Эбенберг. В его центре находится пруд со множеством водных растений. Площадка для спорта и отдыха расположилась на территории бывшего угольного склада. Удачное расположение и созданное привлекательное открытое пространство в виде парка было признано эффективным инструментом маркетинга (Рис.13).. . Рис.13 Конверсия казарм Этьен-э-Фош в Ландау (Германия). План до реконструкции (2004). План проекта реконструкции (2015) Общий вид общественного пространства, 2019 г. Источник: https://landezine-award.com/. . Развитие непредвиденных процессов в современном городе  ведет к видоизменению планировочной структуры жилых территорий. В современной практике градостроительства складываются новые объекты жилой среды. Динамика функциональных процессов рождает появление многофункциональных жилых ядер в крупном городе;  стремление к разнообразию форм жизнедеятельности формирует жилые единицы смешанных типов застройки. Рост мобильности и доступности в городах влияет на сближение транспорта, мест приложения труда и жилья. В результате социально- территориальной стратификации и сегрегации формируются «закрытые сообщества». Социально-интегрированная жилая единица воплощает идеи смешивания населения различного достатка на пути к социально устойчивому городу будущего. В целом происходит формирование комбинированных версий жилых планировочных единиц. Функциональным изменениям подвергается архитектура городского жилища вследствие нарастающей тенденции интеграции новых моделей организации жизнедеятельности современного общества: «коливинг», «кохаузинг», «коворкинг». Возникают новые типы общественных пространств под развитием социально-экономических и культурных факторов: социально-интегрированные, коммерчески-активные, аутентичные и высококачественные общественные пространства, что привносит жилой среде характер разнообразия, экономической привлекательности и развитию уникальности.. Анализ современных тенденций формообразования жилых территорий позволяет обобщить современные подходы к развитию жилой среды,  что должно быть отражено в создании новых проектов планировок жилищного строительства и реконструкции существующих микрорайонов в нашей стране в начале ХХI века.. * Исследование выполнено при финансовой поддержке РФФИ в рамках научного проекта № 18-312-00177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