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Student Council Portal - Nikish</w:t>
      </w:r>
    </w:p>
    <w:p>
      <w:r>
        <w:rPr>
          <w:sz w:val="21"/>
        </w:rPr>
        <w:t xml:space="preserve">The Student Council portal is the central platform for student life at Woxsen. It's a website, not an app. You don't download anything, create an account, or remember a password. You just go to </w:t>
      </w:r>
      <w:r>
        <w:rPr>
          <w:b/>
          <w:sz w:val="21"/>
        </w:rPr>
        <w:t>woxsenstudentcouncil.in</w:t>
      </w:r>
      <w:r>
        <w:rPr>
          <w:sz w:val="21"/>
        </w:rPr>
        <w:t xml:space="preserve"> and you're in. Browse events, sign up with your name and email, get a ticket with a QR code on your phone. Discover clubs, meet your council, raise a concern, or look through the archive of past events.</w:t>
      </w:r>
    </w:p>
    <w:p/>
    <w:tbl>
      <w:tblPr>
        <w:tblW w:type="auto" w:w="0"/>
        <w:jc w:val="center"/>
        <w:tblLook w:firstColumn="1" w:firstRow="1" w:lastColumn="0" w:lastRow="0" w:noHBand="0" w:noVBand="1" w:val="04A0"/>
        <w:tblBorders>
          <w:top w:val="dashed" w:sz="4" w:color="CCCCCC"/>
          <w:left w:val="dashed" w:sz="4" w:color="CCCCCC"/>
          <w:bottom w:val="dashed" w:sz="4" w:color="CCCCCC"/>
          <w:right w:val="dashed" w:sz="4" w:color="CCCCCC"/>
        </w:tblBorders>
      </w:tblPr>
      <w:tblGrid>
        <w:gridCol w:w="9746"/>
      </w:tblGrid>
      <w:tr>
        <w:tc>
          <w:tcPr>
            <w:tcW w:type="dxa" w:w="9746"/>
            <w:shd w:fill="F5F5F5"/>
          </w:tcPr>
          <w:p>
            <w:pPr>
              <w:jc w:val="center"/>
            </w:pPr>
            <w:r>
              <w:rPr>
                <w:i/>
                <w:color w:val="999999"/>
                <w:sz w:val="20"/>
              </w:rPr>
              <w:t>[ Screenshot: Homepage: woxsenstudentcouncil.in ]</w:t>
            </w:r>
          </w:p>
          <w:p/>
          <w:p/>
        </w:tc>
      </w:tr>
    </w:tbl>
    <w:p/>
    <w:p>
      <w:r>
        <w:rPr>
          <w:b/>
          <w:sz w:val="21"/>
        </w:rPr>
        <w:t xml:space="preserve">Events and passes. </w:t>
      </w:r>
      <w:r>
        <w:rPr>
          <w:sz w:val="21"/>
        </w:rPr>
        <w:t>The Events page lists everything happening on campus, filterable by category (flagship, tech, cultural, sports, academic, community) or by month. Each event has a full brief with date, venue, capacity, and sometimes a trailer video. To register, enter your name and email and hit register. You get a digital ticket with a QR code. Save it to WhatsApp, add it to your calendar, or download it as a PDF. On event day, show the QR at the gate and the council scans you in. Keep your ticket link safe, you will need it to get in.</w:t>
      </w:r>
    </w:p>
    <w:p>
      <w:r>
        <w:rPr>
          <w:b/>
          <w:sz w:val="21"/>
        </w:rPr>
        <w:t xml:space="preserve">Clubs. </w:t>
      </w:r>
      <w:r>
        <w:rPr>
          <w:sz w:val="21"/>
        </w:rPr>
        <w:t>Every club is listed on the Clubs page, grouped by category. Each club has its own page with what it does, the activities it runs, videos, a gallery, its event timeline, and the people who lead it. If a club is recruiting, there's a Join button on its page that takes you straight to their recruitment form. Recruitment opens at the start of each semester.</w:t>
      </w:r>
    </w:p>
    <w:p>
      <w:r>
        <w:rPr>
          <w:b/>
          <w:sz w:val="21"/>
        </w:rPr>
        <w:t xml:space="preserve">Grievances. </w:t>
      </w:r>
      <w:r>
        <w:rPr>
          <w:sz w:val="21"/>
        </w:rPr>
        <w:t>The Support page has a grievance form with four categories: harassment, academic, facility, and other. Pick one, write your subject and details, and submit. It opens Outlook with the right inbox already filled in. You review and send. The grievance committee reviews every submission within 72 hours.</w:t>
      </w:r>
    </w:p>
    <w:p>
      <w:r>
        <w:rPr>
          <w:b/>
          <w:sz w:val="21"/>
        </w:rPr>
        <w:t xml:space="preserve">Council directory. </w:t>
      </w:r>
      <w:r>
        <w:rPr>
          <w:sz w:val="21"/>
        </w:rPr>
        <w:t>The Council page lists everyone: the President, the Board, Core Team, School Representatives, and club leads. Click any member to see their role, program, bio, and LinkedIn. The council constitution is on the same page as a FAQ section.</w:t>
      </w:r>
    </w:p>
    <w:p>
      <w:r>
        <w:rPr>
          <w:b/>
          <w:sz w:val="21"/>
        </w:rPr>
        <w:t xml:space="preserve">Archive. </w:t>
      </w:r>
      <w:r>
        <w:rPr>
          <w:sz w:val="21"/>
        </w:rPr>
        <w:t>The Archive is a record of every event the council has run, with posters, dates, and details. Scroll through the year to see what's happened on campus.</w:t>
      </w:r>
    </w:p>
    <w:p/>
    <w:p>
      <w:r>
        <w:rPr>
          <w:b/>
          <w:sz w:val="21"/>
        </w:rPr>
        <w:t>Bookmark woxsenstudentcouncil.in. That's all you need.</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