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54"/>
      </w:tblGrid>
      <w:tr w:rsidR="00AB3C0C" w:rsidRPr="003A7C47" w:rsidTr="004F24BA">
        <w:tc>
          <w:tcPr>
            <w:tcW w:w="1383" w:type="dxa"/>
          </w:tcPr>
          <w:p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:rsidR="00AB3C0C" w:rsidRPr="003A7C47" w:rsidRDefault="00AB3C0C" w:rsidP="00AB3C0C">
      <w:pPr>
        <w:jc w:val="center"/>
        <w:rPr>
          <w:b/>
          <w:sz w:val="28"/>
          <w:szCs w:val="28"/>
        </w:rPr>
      </w:pPr>
    </w:p>
    <w:p w:rsidR="00AB3C0C" w:rsidRPr="003A7C47" w:rsidRDefault="00AB3C0C" w:rsidP="00AB3C0C">
      <w:pPr>
        <w:jc w:val="center"/>
        <w:rPr>
          <w:b/>
          <w:sz w:val="28"/>
          <w:szCs w:val="28"/>
        </w:rPr>
      </w:pPr>
    </w:p>
    <w:p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AB3C0C" w:rsidRPr="00E97ECE" w:rsidRDefault="00AB3C0C" w:rsidP="00AB3C0C">
      <w:pPr>
        <w:pStyle w:val="Standard"/>
        <w:rPr>
          <w:lang w:val="ru-RU"/>
        </w:rPr>
      </w:pPr>
    </w:p>
    <w:p w:rsidR="00AB3C0C" w:rsidRPr="00E97ECE" w:rsidRDefault="00AB3C0C" w:rsidP="00AB3C0C">
      <w:pPr>
        <w:pStyle w:val="Standard"/>
        <w:rPr>
          <w:lang w:val="ru-RU"/>
        </w:rPr>
      </w:pPr>
    </w:p>
    <w:p w:rsidR="00AB3C0C" w:rsidRPr="003E5E4D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рубежному контролю</w:t>
      </w:r>
      <w:r w:rsidR="00602509">
        <w:rPr>
          <w:sz w:val="28"/>
          <w:szCs w:val="28"/>
        </w:rPr>
        <w:t xml:space="preserve"> №</w:t>
      </w:r>
      <w:r w:rsidR="00407AD6">
        <w:rPr>
          <w:sz w:val="28"/>
          <w:szCs w:val="28"/>
        </w:rPr>
        <w:t>2</w:t>
      </w:r>
    </w:p>
    <w:p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407AD6" w:rsidRPr="00407AD6">
        <w:rPr>
          <w:b/>
          <w:bCs/>
          <w:sz w:val="28"/>
          <w:szCs w:val="28"/>
        </w:rPr>
        <w:t>Методы постро</w:t>
      </w:r>
      <w:r w:rsidR="00407AD6">
        <w:rPr>
          <w:b/>
          <w:bCs/>
          <w:sz w:val="28"/>
          <w:szCs w:val="28"/>
        </w:rPr>
        <w:t>ения моделей машинного обучения</w:t>
      </w:r>
      <w:r w:rsidRPr="00E62834">
        <w:rPr>
          <w:b/>
          <w:bCs/>
          <w:sz w:val="28"/>
          <w:szCs w:val="28"/>
        </w:rPr>
        <w:t>»</w:t>
      </w:r>
    </w:p>
    <w:p w:rsidR="00AB3C0C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:rsidR="008C0349" w:rsidRPr="00A36D1A" w:rsidRDefault="008C034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№28</w:t>
      </w:r>
    </w:p>
    <w:p w:rsidR="00AB3C0C" w:rsidRDefault="00AB3C0C" w:rsidP="00AB3C0C">
      <w:pPr>
        <w:jc w:val="center"/>
        <w:rPr>
          <w:sz w:val="28"/>
          <w:szCs w:val="28"/>
        </w:rPr>
      </w:pPr>
    </w:p>
    <w:p w:rsidR="00750B02" w:rsidRDefault="00750B02" w:rsidP="00AB3C0C">
      <w:pPr>
        <w:jc w:val="center"/>
        <w:rPr>
          <w:sz w:val="28"/>
          <w:szCs w:val="28"/>
        </w:rPr>
      </w:pPr>
    </w:p>
    <w:p w:rsidR="00750B02" w:rsidRDefault="00750B02" w:rsidP="00AB3C0C">
      <w:pPr>
        <w:jc w:val="center"/>
        <w:rPr>
          <w:sz w:val="28"/>
          <w:szCs w:val="28"/>
        </w:rPr>
      </w:pPr>
    </w:p>
    <w:p w:rsidR="00750B02" w:rsidRPr="00065418" w:rsidRDefault="00750B02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right"/>
        <w:rPr>
          <w:sz w:val="28"/>
          <w:szCs w:val="28"/>
        </w:rPr>
      </w:pPr>
    </w:p>
    <w:p w:rsidR="00AB3C0C" w:rsidRDefault="00AB3C0C" w:rsidP="00AB3C0C">
      <w:pPr>
        <w:jc w:val="right"/>
        <w:rPr>
          <w:sz w:val="28"/>
          <w:szCs w:val="28"/>
        </w:rPr>
      </w:pPr>
    </w:p>
    <w:p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ИУ5Ц-84Б </w:t>
      </w:r>
    </w:p>
    <w:p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Перевощиков Н.Д.</w:t>
      </w:r>
    </w:p>
    <w:p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:rsidR="00D50D45" w:rsidRPr="00065418" w:rsidRDefault="00D50D45" w:rsidP="00AB3C0C">
      <w:pPr>
        <w:jc w:val="right"/>
        <w:rPr>
          <w:sz w:val="28"/>
          <w:szCs w:val="28"/>
        </w:rPr>
      </w:pPr>
    </w:p>
    <w:p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:rsidR="00AB3C0C" w:rsidRDefault="000B5422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 w:rsidR="00A21BB6">
        <w:rPr>
          <w:sz w:val="28"/>
          <w:szCs w:val="28"/>
        </w:rPr>
        <w:t>Гапанюк</w:t>
      </w:r>
      <w:proofErr w:type="spellEnd"/>
      <w:r w:rsidR="00AF5008">
        <w:rPr>
          <w:sz w:val="28"/>
          <w:szCs w:val="28"/>
        </w:rPr>
        <w:t xml:space="preserve"> Ю.Е.</w:t>
      </w:r>
    </w:p>
    <w:p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подпись, дата</w:t>
      </w:r>
      <w:r w:rsidRPr="00065418">
        <w:rPr>
          <w:sz w:val="28"/>
          <w:szCs w:val="28"/>
        </w:rPr>
        <w:t xml:space="preserve"> </w:t>
      </w:r>
    </w:p>
    <w:p w:rsidR="00AB3C0C" w:rsidRPr="00065418" w:rsidRDefault="00AB3C0C" w:rsidP="00AB3C0C">
      <w:pPr>
        <w:jc w:val="center"/>
        <w:rPr>
          <w:sz w:val="28"/>
          <w:szCs w:val="28"/>
        </w:rPr>
      </w:pPr>
    </w:p>
    <w:p w:rsidR="00AB3C0C" w:rsidRPr="00065418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AB3C0C" w:rsidRDefault="00AB3C0C" w:rsidP="00AB3C0C">
      <w:pPr>
        <w:jc w:val="center"/>
        <w:rPr>
          <w:sz w:val="28"/>
          <w:szCs w:val="28"/>
        </w:rPr>
      </w:pPr>
    </w:p>
    <w:p w:rsidR="006564FA" w:rsidRDefault="006564FA" w:rsidP="00AB3C0C">
      <w:pPr>
        <w:jc w:val="center"/>
        <w:rPr>
          <w:sz w:val="28"/>
          <w:szCs w:val="28"/>
        </w:rPr>
      </w:pPr>
    </w:p>
    <w:p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4 г.</w:t>
      </w:r>
      <w:r w:rsidR="00750B02">
        <w:rPr>
          <w:sz w:val="28"/>
          <w:szCs w:val="28"/>
        </w:rPr>
        <w:br w:type="page"/>
      </w:r>
    </w:p>
    <w:p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:rsidR="00B2590D" w:rsidRPr="00DE67F3" w:rsidRDefault="00B2590D" w:rsidP="00B2590D">
      <w:pPr>
        <w:jc w:val="center"/>
        <w:rPr>
          <w:b/>
          <w:sz w:val="28"/>
          <w:szCs w:val="28"/>
        </w:rPr>
      </w:pPr>
    </w:p>
    <w:p w:rsidR="009A7BA8" w:rsidRPr="009A7BA8" w:rsidRDefault="00B2590D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E67F3">
        <w:rPr>
          <w:sz w:val="28"/>
          <w:szCs w:val="28"/>
        </w:rPr>
        <w:fldChar w:fldCharType="begin"/>
      </w:r>
      <w:r w:rsidRPr="00DE67F3">
        <w:rPr>
          <w:sz w:val="28"/>
          <w:szCs w:val="28"/>
        </w:rPr>
        <w:instrText xml:space="preserve"> TOC \o "1-3" \h \z \u </w:instrText>
      </w:r>
      <w:r w:rsidRPr="00DE67F3">
        <w:rPr>
          <w:sz w:val="28"/>
          <w:szCs w:val="28"/>
        </w:rPr>
        <w:fldChar w:fldCharType="separate"/>
      </w:r>
      <w:hyperlink w:anchor="_Toc163758946" w:history="1">
        <w:r w:rsidR="009A7BA8" w:rsidRPr="009A7BA8">
          <w:rPr>
            <w:rStyle w:val="a5"/>
            <w:noProof/>
            <w:sz w:val="28"/>
            <w:szCs w:val="28"/>
          </w:rPr>
          <w:t>1.</w:t>
        </w:r>
        <w:r w:rsidR="009A7BA8"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="009A7BA8" w:rsidRPr="009A7BA8">
          <w:rPr>
            <w:rStyle w:val="a5"/>
            <w:noProof/>
            <w:sz w:val="28"/>
            <w:szCs w:val="28"/>
          </w:rPr>
          <w:t>Задание</w:t>
        </w:r>
        <w:r w:rsidR="009A7BA8" w:rsidRPr="009A7BA8">
          <w:rPr>
            <w:noProof/>
            <w:webHidden/>
            <w:sz w:val="28"/>
            <w:szCs w:val="28"/>
          </w:rPr>
          <w:tab/>
        </w:r>
        <w:r w:rsidR="009A7BA8" w:rsidRPr="009A7BA8">
          <w:rPr>
            <w:noProof/>
            <w:webHidden/>
            <w:sz w:val="28"/>
            <w:szCs w:val="28"/>
          </w:rPr>
          <w:fldChar w:fldCharType="begin"/>
        </w:r>
        <w:r w:rsidR="009A7BA8" w:rsidRPr="009A7BA8">
          <w:rPr>
            <w:noProof/>
            <w:webHidden/>
            <w:sz w:val="28"/>
            <w:szCs w:val="28"/>
          </w:rPr>
          <w:instrText xml:space="preserve"> PAGEREF _Toc163758946 \h </w:instrText>
        </w:r>
        <w:r w:rsidR="009A7BA8" w:rsidRPr="009A7BA8">
          <w:rPr>
            <w:noProof/>
            <w:webHidden/>
            <w:sz w:val="28"/>
            <w:szCs w:val="28"/>
          </w:rPr>
        </w:r>
        <w:r w:rsidR="009A7BA8" w:rsidRPr="009A7BA8">
          <w:rPr>
            <w:noProof/>
            <w:webHidden/>
            <w:sz w:val="28"/>
            <w:szCs w:val="28"/>
          </w:rPr>
          <w:fldChar w:fldCharType="separate"/>
        </w:r>
        <w:r w:rsidR="009A7BA8" w:rsidRPr="009A7BA8">
          <w:rPr>
            <w:noProof/>
            <w:webHidden/>
            <w:sz w:val="28"/>
            <w:szCs w:val="28"/>
          </w:rPr>
          <w:t>3</w:t>
        </w:r>
        <w:r w:rsidR="009A7BA8"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47" w:history="1">
        <w:r w:rsidRPr="009A7BA8">
          <w:rPr>
            <w:rStyle w:val="a5"/>
            <w:noProof/>
            <w:sz w:val="28"/>
            <w:szCs w:val="28"/>
          </w:rPr>
          <w:t>2.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Листинг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_Toc163758947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4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48" w:history="1">
        <w:r w:rsidRPr="009A7BA8">
          <w:rPr>
            <w:rStyle w:val="a5"/>
            <w:noProof/>
            <w:sz w:val="28"/>
            <w:szCs w:val="28"/>
          </w:rPr>
          <w:t>2.1.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Подключение библиотеки и импорт данных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_Toc163758948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4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49" w:history="1">
        <w:r w:rsidRPr="009A7BA8">
          <w:rPr>
            <w:rStyle w:val="a5"/>
            <w:noProof/>
            <w:sz w:val="28"/>
            <w:szCs w:val="28"/>
          </w:rPr>
          <w:t>2.2.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Изучение данных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_Toc163758949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4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0" w:history="1">
        <w:r w:rsidRPr="009A7BA8">
          <w:rPr>
            <w:rStyle w:val="a5"/>
            <w:noProof/>
            <w:sz w:val="28"/>
            <w:szCs w:val="28"/>
          </w:rPr>
          <w:t>2.3.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Анализ выбросов (Ящик с усами)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_Toc163758950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5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1" w:history="1">
        <w:r w:rsidRPr="009A7BA8">
          <w:rPr>
            <w:rStyle w:val="a5"/>
            <w:noProof/>
            <w:sz w:val="28"/>
            <w:szCs w:val="28"/>
          </w:rPr>
          <w:t>2.4.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Пропуски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_Toc163758951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7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2" w:history="1">
        <w:r w:rsidRPr="009A7BA8">
          <w:rPr>
            <w:rStyle w:val="a5"/>
            <w:noProof/>
            <w:sz w:val="28"/>
            <w:szCs w:val="28"/>
          </w:rPr>
          <w:t>2.5.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Дубликаты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_Toc163758952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7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3" w:history="1">
        <w:r w:rsidRPr="009A7BA8">
          <w:rPr>
            <w:rStyle w:val="a5"/>
            <w:noProof/>
            <w:sz w:val="28"/>
            <w:szCs w:val="28"/>
          </w:rPr>
          <w:t>2.6.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Обработка категориальных признаков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_Toc163758953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7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4" w:history="1">
        <w:r w:rsidRPr="009A7BA8">
          <w:rPr>
            <w:rStyle w:val="a5"/>
            <w:noProof/>
            <w:sz w:val="28"/>
            <w:szCs w:val="28"/>
          </w:rPr>
          <w:t>2.7.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Масштабирование данных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_Toc163758954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7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5" w:history="1">
        <w:r w:rsidRPr="009A7BA8">
          <w:rPr>
            <w:rStyle w:val="a5"/>
            <w:noProof/>
            <w:sz w:val="28"/>
            <w:szCs w:val="28"/>
          </w:rPr>
          <w:t>2.8.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Обучение и тестирование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_Toc163758955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8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6" w:history="1">
        <w:r w:rsidRPr="009A7BA8">
          <w:rPr>
            <w:rStyle w:val="a5"/>
            <w:noProof/>
            <w:sz w:val="28"/>
            <w:szCs w:val="28"/>
          </w:rPr>
          <w:t>2.8.1.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Деление на обучающую и тестовую выборки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_Toc163758956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8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7" w:history="1">
        <w:r w:rsidRPr="009A7BA8">
          <w:rPr>
            <w:rStyle w:val="a5"/>
            <w:noProof/>
            <w:sz w:val="28"/>
            <w:szCs w:val="28"/>
          </w:rPr>
          <w:t>2.8.2.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Метод 1: Линейная регрессия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_Toc163758957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8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8" w:history="1">
        <w:r w:rsidRPr="009A7BA8">
          <w:rPr>
            <w:rStyle w:val="a5"/>
            <w:noProof/>
            <w:sz w:val="28"/>
            <w:szCs w:val="28"/>
          </w:rPr>
          <w:t>2.8.3.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Метод 2: Градиентный бустинг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_Toc163758958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10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59" w:history="1">
        <w:r w:rsidRPr="009A7BA8">
          <w:rPr>
            <w:rStyle w:val="a5"/>
            <w:noProof/>
            <w:sz w:val="28"/>
            <w:szCs w:val="28"/>
          </w:rPr>
          <w:t>2.8.4.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Оценка качества моделей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_Toc163758959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11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9A7BA8" w:rsidRPr="009A7BA8" w:rsidRDefault="009A7BA8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163758960" w:history="1">
        <w:r w:rsidRPr="009A7BA8">
          <w:rPr>
            <w:rStyle w:val="a5"/>
            <w:noProof/>
            <w:sz w:val="28"/>
            <w:szCs w:val="28"/>
          </w:rPr>
          <w:t>2.9.</w:t>
        </w:r>
        <w:r w:rsidRPr="009A7BA8">
          <w:rPr>
            <w:rFonts w:asciiTheme="minorHAnsi" w:eastAsiaTheme="minorEastAsia" w:hAnsiTheme="minorHAnsi" w:cstheme="minorBidi"/>
            <w:noProof/>
            <w:sz w:val="28"/>
            <w:szCs w:val="28"/>
          </w:rPr>
          <w:tab/>
        </w:r>
        <w:r w:rsidRPr="009A7BA8">
          <w:rPr>
            <w:rStyle w:val="a5"/>
            <w:noProof/>
            <w:sz w:val="28"/>
            <w:szCs w:val="28"/>
          </w:rPr>
          <w:t>Вывод</w:t>
        </w:r>
        <w:r w:rsidRPr="009A7BA8">
          <w:rPr>
            <w:noProof/>
            <w:webHidden/>
            <w:sz w:val="28"/>
            <w:szCs w:val="28"/>
          </w:rPr>
          <w:tab/>
        </w:r>
        <w:r w:rsidRPr="009A7BA8">
          <w:rPr>
            <w:noProof/>
            <w:webHidden/>
            <w:sz w:val="28"/>
            <w:szCs w:val="28"/>
          </w:rPr>
          <w:fldChar w:fldCharType="begin"/>
        </w:r>
        <w:r w:rsidRPr="009A7BA8">
          <w:rPr>
            <w:noProof/>
            <w:webHidden/>
            <w:sz w:val="28"/>
            <w:szCs w:val="28"/>
          </w:rPr>
          <w:instrText xml:space="preserve"> PAGEREF _Toc163758960 \h </w:instrText>
        </w:r>
        <w:r w:rsidRPr="009A7BA8">
          <w:rPr>
            <w:noProof/>
            <w:webHidden/>
            <w:sz w:val="28"/>
            <w:szCs w:val="28"/>
          </w:rPr>
        </w:r>
        <w:r w:rsidRPr="009A7BA8">
          <w:rPr>
            <w:noProof/>
            <w:webHidden/>
            <w:sz w:val="28"/>
            <w:szCs w:val="28"/>
          </w:rPr>
          <w:fldChar w:fldCharType="separate"/>
        </w:r>
        <w:r w:rsidRPr="009A7BA8">
          <w:rPr>
            <w:noProof/>
            <w:webHidden/>
            <w:sz w:val="28"/>
            <w:szCs w:val="28"/>
          </w:rPr>
          <w:t>11</w:t>
        </w:r>
        <w:r w:rsidRPr="009A7BA8">
          <w:rPr>
            <w:noProof/>
            <w:webHidden/>
            <w:sz w:val="28"/>
            <w:szCs w:val="28"/>
          </w:rPr>
          <w:fldChar w:fldCharType="end"/>
        </w:r>
      </w:hyperlink>
    </w:p>
    <w:p w:rsidR="00E14ECA" w:rsidRPr="00407AD6" w:rsidRDefault="00B2590D" w:rsidP="00407AD6">
      <w:pPr>
        <w:jc w:val="both"/>
        <w:rPr>
          <w:sz w:val="28"/>
          <w:szCs w:val="28"/>
        </w:rPr>
      </w:pPr>
      <w:r w:rsidRPr="00DE67F3">
        <w:rPr>
          <w:sz w:val="28"/>
          <w:szCs w:val="28"/>
        </w:rPr>
        <w:fldChar w:fldCharType="end"/>
      </w:r>
      <w:r w:rsidR="005D2D9C">
        <w:rPr>
          <w:sz w:val="28"/>
          <w:szCs w:val="28"/>
        </w:rPr>
        <w:br w:type="page"/>
      </w:r>
      <w:bookmarkStart w:id="1" w:name="_GoBack"/>
      <w:bookmarkEnd w:id="1"/>
    </w:p>
    <w:p w:rsidR="00B13DCA" w:rsidRPr="00345C02" w:rsidRDefault="00407AD6" w:rsidP="00345C02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63758946"/>
      <w:r w:rsidRPr="00345C02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  <w:bookmarkEnd w:id="2"/>
    </w:p>
    <w:p w:rsidR="00407AD6" w:rsidRPr="00345C02" w:rsidRDefault="00407AD6" w:rsidP="00345C02">
      <w:pPr>
        <w:spacing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>Для заданного набора данных (по Вашему варианту) постройте модели классификации или регрессии (в зависимости от конкретной задачи, рассматриваемой в наборе данных). Для построения моделей используйте методы 1 и 2 (по варианту для Вашей группы). Оцените качество моделей на основе подходящих метрик качества (не менее двух метрик). Какие метрики качества Вы использовали и почему? Какие выводы Вы можете сделать о качестве построенных моделей? Для построения моделей необходимо выполнить требуемую предобработку данных: заполнение пропусков, кодирование категориальных признаков, и т.д.</w:t>
      </w:r>
    </w:p>
    <w:p w:rsidR="00407AD6" w:rsidRPr="00345C02" w:rsidRDefault="00407AD6" w:rsidP="00345C02">
      <w:pPr>
        <w:spacing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>При решении задач можно выбирать любое подмножество признаков из приведенного набора данных.</w:t>
      </w:r>
    </w:p>
    <w:p w:rsidR="00407AD6" w:rsidRPr="00345C02" w:rsidRDefault="00407AD6" w:rsidP="00345C02">
      <w:pPr>
        <w:spacing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>Для сокращения времени построения моделей можно использовать фрагмент набора данных (например, первые 200-500 строк).</w:t>
      </w:r>
    </w:p>
    <w:p w:rsidR="00407AD6" w:rsidRPr="00345C02" w:rsidRDefault="00407AD6" w:rsidP="00345C02">
      <w:pPr>
        <w:spacing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>Методы 1 и 2 для каждой группы приведены в следующей таблице: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51"/>
        <w:gridCol w:w="4092"/>
        <w:gridCol w:w="2827"/>
      </w:tblGrid>
      <w:tr w:rsidR="00407AD6" w:rsidRPr="00345C02" w:rsidTr="00407AD6">
        <w:tc>
          <w:tcPr>
            <w:tcW w:w="3190" w:type="dxa"/>
          </w:tcPr>
          <w:p w:rsidR="00407AD6" w:rsidRPr="00345C02" w:rsidRDefault="00407AD6" w:rsidP="00345C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45C02">
              <w:rPr>
                <w:b/>
                <w:sz w:val="28"/>
                <w:szCs w:val="28"/>
              </w:rPr>
              <w:t>Группа</w:t>
            </w:r>
          </w:p>
        </w:tc>
        <w:tc>
          <w:tcPr>
            <w:tcW w:w="3190" w:type="dxa"/>
          </w:tcPr>
          <w:p w:rsidR="00407AD6" w:rsidRPr="00345C02" w:rsidRDefault="00407AD6" w:rsidP="00345C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45C02">
              <w:rPr>
                <w:b/>
                <w:sz w:val="28"/>
                <w:szCs w:val="28"/>
              </w:rPr>
              <w:t>Метод №1</w:t>
            </w:r>
          </w:p>
        </w:tc>
        <w:tc>
          <w:tcPr>
            <w:tcW w:w="3190" w:type="dxa"/>
          </w:tcPr>
          <w:p w:rsidR="00407AD6" w:rsidRPr="00345C02" w:rsidRDefault="00407AD6" w:rsidP="00345C02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345C02">
              <w:rPr>
                <w:b/>
                <w:sz w:val="28"/>
                <w:szCs w:val="28"/>
              </w:rPr>
              <w:t>Метод №2</w:t>
            </w:r>
          </w:p>
        </w:tc>
      </w:tr>
      <w:tr w:rsidR="00407AD6" w:rsidRPr="00345C02" w:rsidTr="00407AD6">
        <w:tc>
          <w:tcPr>
            <w:tcW w:w="0" w:type="auto"/>
            <w:hideMark/>
          </w:tcPr>
          <w:p w:rsidR="00407AD6" w:rsidRPr="00345C02" w:rsidRDefault="00407AD6" w:rsidP="00345C02">
            <w:pPr>
              <w:widowControl/>
              <w:autoSpaceDE/>
              <w:autoSpaceDN/>
              <w:spacing w:after="24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345C02">
              <w:rPr>
                <w:sz w:val="28"/>
                <w:szCs w:val="28"/>
                <w:lang w:eastAsia="ru-RU"/>
              </w:rPr>
              <w:t>ИУ5Ц-84Б</w:t>
            </w:r>
          </w:p>
        </w:tc>
        <w:tc>
          <w:tcPr>
            <w:tcW w:w="0" w:type="auto"/>
            <w:hideMark/>
          </w:tcPr>
          <w:p w:rsidR="00407AD6" w:rsidRPr="00345C02" w:rsidRDefault="00407AD6" w:rsidP="00345C02">
            <w:pPr>
              <w:widowControl/>
              <w:autoSpaceDE/>
              <w:autoSpaceDN/>
              <w:spacing w:after="24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345C02">
              <w:rPr>
                <w:sz w:val="28"/>
                <w:szCs w:val="28"/>
                <w:lang w:eastAsia="ru-RU"/>
              </w:rPr>
              <w:t>Линейная/логистическая регрессия</w:t>
            </w:r>
          </w:p>
        </w:tc>
        <w:tc>
          <w:tcPr>
            <w:tcW w:w="0" w:type="auto"/>
            <w:hideMark/>
          </w:tcPr>
          <w:p w:rsidR="00407AD6" w:rsidRPr="00345C02" w:rsidRDefault="00407AD6" w:rsidP="00345C02">
            <w:pPr>
              <w:widowControl/>
              <w:autoSpaceDE/>
              <w:autoSpaceDN/>
              <w:spacing w:after="240" w:line="360" w:lineRule="auto"/>
              <w:jc w:val="both"/>
              <w:rPr>
                <w:sz w:val="28"/>
                <w:szCs w:val="28"/>
                <w:lang w:eastAsia="ru-RU"/>
              </w:rPr>
            </w:pPr>
            <w:r w:rsidRPr="00345C02">
              <w:rPr>
                <w:sz w:val="28"/>
                <w:szCs w:val="28"/>
                <w:lang w:eastAsia="ru-RU"/>
              </w:rPr>
              <w:t xml:space="preserve">Градиентный </w:t>
            </w:r>
            <w:proofErr w:type="spellStart"/>
            <w:r w:rsidRPr="00345C02">
              <w:rPr>
                <w:sz w:val="28"/>
                <w:szCs w:val="28"/>
                <w:lang w:eastAsia="ru-RU"/>
              </w:rPr>
              <w:t>бустинг</w:t>
            </w:r>
            <w:proofErr w:type="spellEnd"/>
          </w:p>
        </w:tc>
      </w:tr>
    </w:tbl>
    <w:p w:rsidR="00E14ECA" w:rsidRPr="00345C02" w:rsidRDefault="00E14ECA" w:rsidP="00345C02">
      <w:pPr>
        <w:spacing w:before="240" w:line="360" w:lineRule="auto"/>
        <w:jc w:val="both"/>
        <w:rPr>
          <w:b/>
          <w:bCs/>
          <w:sz w:val="28"/>
          <w:szCs w:val="28"/>
        </w:rPr>
      </w:pPr>
      <w:r w:rsidRPr="00345C02">
        <w:rPr>
          <w:b/>
          <w:bCs/>
          <w:sz w:val="28"/>
          <w:szCs w:val="28"/>
        </w:rPr>
        <w:t xml:space="preserve">Наборы данных: </w:t>
      </w:r>
    </w:p>
    <w:p w:rsidR="00906755" w:rsidRPr="00345C02" w:rsidRDefault="00407AD6" w:rsidP="00345C02">
      <w:pPr>
        <w:spacing w:before="240" w:after="240"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t>https://www.kaggle.com/datasets/roysouravcu/forbes-billionaires-of-2021</w:t>
      </w:r>
    </w:p>
    <w:p w:rsidR="000B5422" w:rsidRPr="00345C02" w:rsidRDefault="000B5422" w:rsidP="00345C02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63758947"/>
      <w:r w:rsidRPr="00345C02">
        <w:rPr>
          <w:rFonts w:ascii="Times New Roman" w:hAnsi="Times New Roman" w:cs="Times New Roman"/>
          <w:color w:val="auto"/>
          <w:sz w:val="28"/>
          <w:szCs w:val="28"/>
        </w:rPr>
        <w:lastRenderedPageBreak/>
        <w:t>Листинг</w:t>
      </w:r>
      <w:bookmarkEnd w:id="3"/>
    </w:p>
    <w:p w:rsidR="001B4A03" w:rsidRPr="00345C02" w:rsidRDefault="00FC4AC2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63758948"/>
      <w:r w:rsidRPr="00345C02">
        <w:rPr>
          <w:rFonts w:ascii="Times New Roman" w:hAnsi="Times New Roman" w:cs="Times New Roman"/>
          <w:color w:val="auto"/>
          <w:sz w:val="28"/>
          <w:szCs w:val="28"/>
        </w:rPr>
        <w:t>Подключение библиотеки и импорт данных</w:t>
      </w:r>
      <w:bookmarkEnd w:id="4"/>
    </w:p>
    <w:p w:rsidR="00B42ED1" w:rsidRPr="00345C02" w:rsidRDefault="00B42ED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040A1835" wp14:editId="124F6AAB">
            <wp:extent cx="5939790" cy="2757475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ED1" w:rsidRPr="00345C02" w:rsidRDefault="00B42ED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0BBBEB8E" wp14:editId="43485A5D">
            <wp:extent cx="5939790" cy="852745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4F4" w:rsidRPr="00345C02" w:rsidRDefault="00E14ECA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63758949"/>
      <w:r w:rsidRPr="00345C02">
        <w:rPr>
          <w:rFonts w:ascii="Times New Roman" w:hAnsi="Times New Roman" w:cs="Times New Roman"/>
          <w:color w:val="auto"/>
          <w:sz w:val="28"/>
          <w:szCs w:val="28"/>
        </w:rPr>
        <w:t>Изучение данных</w:t>
      </w:r>
      <w:bookmarkEnd w:id="5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49BF68F7" wp14:editId="4F2ABB00">
            <wp:extent cx="5939790" cy="1847717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lastRenderedPageBreak/>
        <w:drawing>
          <wp:inline distT="0" distB="0" distL="0" distR="0" wp14:anchorId="3554BEBA" wp14:editId="0F25A33D">
            <wp:extent cx="5939790" cy="263486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31F42172" wp14:editId="7DB3D46C">
            <wp:extent cx="5939790" cy="173491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pStyle w:val="5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C02">
        <w:rPr>
          <w:rFonts w:ascii="Times New Roman" w:hAnsi="Times New Roman" w:cs="Times New Roman"/>
          <w:color w:val="000000" w:themeColor="text1"/>
          <w:sz w:val="28"/>
          <w:szCs w:val="28"/>
        </w:rPr>
        <w:t>Анализ описательной статистики</w:t>
      </w:r>
      <w:r w:rsidRPr="00345C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9B1E11" w:rsidRPr="00345C02" w:rsidRDefault="009B1E11" w:rsidP="00345C02">
      <w:pPr>
        <w:widowControl/>
        <w:numPr>
          <w:ilvl w:val="0"/>
          <w:numId w:val="32"/>
        </w:numPr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345C02">
        <w:rPr>
          <w:rStyle w:val="aa"/>
          <w:color w:val="000000" w:themeColor="text1"/>
          <w:sz w:val="28"/>
          <w:szCs w:val="28"/>
        </w:rPr>
        <w:t>rank</w:t>
      </w:r>
      <w:proofErr w:type="spellEnd"/>
      <w:r w:rsidRPr="00345C02">
        <w:rPr>
          <w:rStyle w:val="aa"/>
          <w:color w:val="000000" w:themeColor="text1"/>
          <w:sz w:val="28"/>
          <w:szCs w:val="28"/>
        </w:rPr>
        <w:t>:</w:t>
      </w:r>
      <w:r w:rsidRPr="00345C02">
        <w:rPr>
          <w:color w:val="000000" w:themeColor="text1"/>
          <w:sz w:val="28"/>
          <w:szCs w:val="28"/>
        </w:rPr>
        <w:t> Среднее значение равно примерно 1346, что указывает на среднее положение в рейтинге.</w:t>
      </w:r>
    </w:p>
    <w:p w:rsidR="009B1E11" w:rsidRPr="00345C02" w:rsidRDefault="009B1E11" w:rsidP="00345C02">
      <w:pPr>
        <w:widowControl/>
        <w:numPr>
          <w:ilvl w:val="0"/>
          <w:numId w:val="32"/>
        </w:numPr>
        <w:shd w:val="clear" w:color="auto" w:fill="FFFFFF"/>
        <w:autoSpaceDE/>
        <w:autoSpaceDN/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345C02">
        <w:rPr>
          <w:rStyle w:val="aa"/>
          <w:color w:val="000000" w:themeColor="text1"/>
          <w:sz w:val="28"/>
          <w:szCs w:val="28"/>
        </w:rPr>
        <w:t>age</w:t>
      </w:r>
      <w:proofErr w:type="spellEnd"/>
      <w:r w:rsidRPr="00345C02">
        <w:rPr>
          <w:rStyle w:val="aa"/>
          <w:color w:val="000000" w:themeColor="text1"/>
          <w:sz w:val="28"/>
          <w:szCs w:val="28"/>
        </w:rPr>
        <w:t>:</w:t>
      </w:r>
      <w:r w:rsidRPr="00345C02">
        <w:rPr>
          <w:color w:val="000000" w:themeColor="text1"/>
          <w:sz w:val="28"/>
          <w:szCs w:val="28"/>
        </w:rPr>
        <w:t> Средний возраст составляет около 63 лет.</w:t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</w:p>
    <w:p w:rsidR="00E14ECA" w:rsidRPr="00345C02" w:rsidRDefault="00FC4AC2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63758950"/>
      <w:r w:rsidRPr="00345C02">
        <w:rPr>
          <w:rFonts w:ascii="Times New Roman" w:hAnsi="Times New Roman" w:cs="Times New Roman"/>
          <w:color w:val="auto"/>
          <w:sz w:val="28"/>
          <w:szCs w:val="28"/>
        </w:rPr>
        <w:t>Анализ выбросов (</w:t>
      </w:r>
      <w:r w:rsidR="00E14ECA" w:rsidRPr="00345C02">
        <w:rPr>
          <w:rFonts w:ascii="Times New Roman" w:hAnsi="Times New Roman" w:cs="Times New Roman"/>
          <w:color w:val="auto"/>
          <w:sz w:val="28"/>
          <w:szCs w:val="28"/>
        </w:rPr>
        <w:t>Ящик с усами</w:t>
      </w:r>
      <w:r w:rsidRPr="00345C02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6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76E93468" wp14:editId="6B8C7FAD">
            <wp:extent cx="5939790" cy="2109487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345C02">
        <w:rPr>
          <w:sz w:val="28"/>
          <w:szCs w:val="28"/>
          <w:shd w:val="clear" w:color="auto" w:fill="FFFFFF"/>
        </w:rPr>
        <w:t xml:space="preserve">Выбросы имеются у колонки </w:t>
      </w:r>
      <w:proofErr w:type="spellStart"/>
      <w:r w:rsidRPr="00345C02">
        <w:rPr>
          <w:sz w:val="28"/>
          <w:szCs w:val="28"/>
          <w:shd w:val="clear" w:color="auto" w:fill="FFFFFF"/>
        </w:rPr>
        <w:t>age</w:t>
      </w:r>
      <w:proofErr w:type="spellEnd"/>
      <w:r w:rsidRPr="00345C02">
        <w:rPr>
          <w:sz w:val="28"/>
          <w:szCs w:val="28"/>
          <w:shd w:val="clear" w:color="auto" w:fill="FFFFFF"/>
        </w:rPr>
        <w:t>. Рассмотрим диаграмму для столбца '</w:t>
      </w:r>
      <w:proofErr w:type="spellStart"/>
      <w:r w:rsidRPr="00345C02">
        <w:rPr>
          <w:sz w:val="28"/>
          <w:szCs w:val="28"/>
          <w:shd w:val="clear" w:color="auto" w:fill="FFFFFF"/>
        </w:rPr>
        <w:t>age</w:t>
      </w:r>
      <w:proofErr w:type="spellEnd"/>
      <w:r w:rsidRPr="00345C02">
        <w:rPr>
          <w:sz w:val="28"/>
          <w:szCs w:val="28"/>
          <w:shd w:val="clear" w:color="auto" w:fill="FFFFFF"/>
        </w:rPr>
        <w:t>'.</w:t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lastRenderedPageBreak/>
        <w:drawing>
          <wp:inline distT="0" distB="0" distL="0" distR="0" wp14:anchorId="080B0078" wp14:editId="291DAF5F">
            <wp:extent cx="5939790" cy="2747053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345C02">
        <w:rPr>
          <w:sz w:val="28"/>
          <w:szCs w:val="28"/>
          <w:shd w:val="clear" w:color="auto" w:fill="FFFFFF"/>
        </w:rPr>
        <w:t xml:space="preserve">Выбросы имеются у колонки </w:t>
      </w:r>
      <w:proofErr w:type="spellStart"/>
      <w:r w:rsidRPr="00345C02">
        <w:rPr>
          <w:sz w:val="28"/>
          <w:szCs w:val="28"/>
          <w:shd w:val="clear" w:color="auto" w:fill="FFFFFF"/>
        </w:rPr>
        <w:t>age</w:t>
      </w:r>
      <w:proofErr w:type="spellEnd"/>
      <w:r w:rsidRPr="00345C02">
        <w:rPr>
          <w:sz w:val="28"/>
          <w:szCs w:val="28"/>
          <w:shd w:val="clear" w:color="auto" w:fill="FFFFFF"/>
        </w:rPr>
        <w:t>.</w:t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72DD96B1" wp14:editId="39EAF392">
            <wp:extent cx="5939790" cy="276483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058EF7D7" wp14:editId="58C6B7BD">
            <wp:extent cx="5939790" cy="2698010"/>
            <wp:effectExtent l="0" t="0" r="381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0B0A55" w:rsidP="00345C02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345C02">
        <w:rPr>
          <w:sz w:val="28"/>
          <w:szCs w:val="28"/>
          <w:shd w:val="clear" w:color="auto" w:fill="FFFFFF"/>
        </w:rPr>
        <w:t>Результат представляет собой нормальную диаграмму без выбросов.</w:t>
      </w:r>
    </w:p>
    <w:p w:rsidR="00E14ECA" w:rsidRPr="00345C02" w:rsidRDefault="00E14ECA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63758951"/>
      <w:r w:rsidRPr="00345C02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Пропуски</w:t>
      </w:r>
      <w:bookmarkEnd w:id="7"/>
    </w:p>
    <w:p w:rsidR="00FC4AC2" w:rsidRPr="00345C02" w:rsidRDefault="009B1E11" w:rsidP="00345C02">
      <w:pPr>
        <w:spacing w:line="360" w:lineRule="auto"/>
        <w:jc w:val="both"/>
        <w:rPr>
          <w:b/>
          <w:sz w:val="28"/>
          <w:szCs w:val="28"/>
        </w:rPr>
      </w:pPr>
      <w:r w:rsidRPr="00345C02">
        <w:rPr>
          <w:b/>
          <w:sz w:val="28"/>
          <w:szCs w:val="28"/>
        </w:rPr>
        <w:drawing>
          <wp:inline distT="0" distB="0" distL="0" distR="0" wp14:anchorId="5A83B62F" wp14:editId="09F111D4">
            <wp:extent cx="5939790" cy="955737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C2" w:rsidRPr="00345C02" w:rsidRDefault="009B1E11" w:rsidP="00345C02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345C02">
        <w:rPr>
          <w:sz w:val="28"/>
          <w:szCs w:val="28"/>
          <w:shd w:val="clear" w:color="auto" w:fill="FFFFFF"/>
        </w:rPr>
        <w:t xml:space="preserve">В наборе нет пропусков, </w:t>
      </w:r>
      <w:proofErr w:type="gramStart"/>
      <w:r w:rsidRPr="00345C02">
        <w:rPr>
          <w:sz w:val="28"/>
          <w:szCs w:val="28"/>
          <w:shd w:val="clear" w:color="auto" w:fill="FFFFFF"/>
        </w:rPr>
        <w:t>следовательно</w:t>
      </w:r>
      <w:proofErr w:type="gramEnd"/>
      <w:r w:rsidRPr="00345C02">
        <w:rPr>
          <w:sz w:val="28"/>
          <w:szCs w:val="28"/>
          <w:shd w:val="clear" w:color="auto" w:fill="FFFFFF"/>
        </w:rPr>
        <w:t xml:space="preserve"> не нужно их обрабатывать.</w:t>
      </w:r>
    </w:p>
    <w:p w:rsidR="00E14ECA" w:rsidRPr="00345C02" w:rsidRDefault="00E14ECA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63758952"/>
      <w:r w:rsidRPr="00345C02">
        <w:rPr>
          <w:rFonts w:ascii="Times New Roman" w:hAnsi="Times New Roman" w:cs="Times New Roman"/>
          <w:color w:val="auto"/>
          <w:sz w:val="28"/>
          <w:szCs w:val="28"/>
        </w:rPr>
        <w:t>Дубликаты</w:t>
      </w:r>
      <w:bookmarkEnd w:id="8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0045A2F3" wp14:editId="0A88E8D9">
            <wp:extent cx="5939790" cy="471431"/>
            <wp:effectExtent l="0" t="0" r="381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  <w:shd w:val="clear" w:color="auto" w:fill="FFFFFF"/>
        </w:rPr>
        <w:t xml:space="preserve">В наборе нет дублирующих значений, </w:t>
      </w:r>
      <w:proofErr w:type="gramStart"/>
      <w:r w:rsidRPr="00345C02">
        <w:rPr>
          <w:sz w:val="28"/>
          <w:szCs w:val="28"/>
          <w:shd w:val="clear" w:color="auto" w:fill="FFFFFF"/>
        </w:rPr>
        <w:t>следовательно</w:t>
      </w:r>
      <w:proofErr w:type="gramEnd"/>
      <w:r w:rsidRPr="00345C02">
        <w:rPr>
          <w:sz w:val="28"/>
          <w:szCs w:val="28"/>
          <w:shd w:val="clear" w:color="auto" w:fill="FFFFFF"/>
        </w:rPr>
        <w:t xml:space="preserve"> не нужно их обрабатывать.</w:t>
      </w:r>
    </w:p>
    <w:p w:rsidR="009661CD" w:rsidRPr="00345C02" w:rsidRDefault="009661CD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63758953"/>
      <w:r w:rsidRPr="00345C02">
        <w:rPr>
          <w:rFonts w:ascii="Times New Roman" w:hAnsi="Times New Roman" w:cs="Times New Roman"/>
          <w:color w:val="auto"/>
          <w:sz w:val="28"/>
          <w:szCs w:val="28"/>
        </w:rPr>
        <w:t>Обработка категориальных признаков</w:t>
      </w:r>
      <w:bookmarkEnd w:id="9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41597286" wp14:editId="1F8B4E8C">
            <wp:extent cx="5939790" cy="416257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345C02">
        <w:rPr>
          <w:sz w:val="28"/>
          <w:szCs w:val="28"/>
          <w:shd w:val="clear" w:color="auto" w:fill="FFFFFF"/>
        </w:rPr>
        <w:t>Нет категориальных значений, значит ненужно кодировать категориальных признаков.</w:t>
      </w:r>
    </w:p>
    <w:p w:rsidR="009661CD" w:rsidRPr="00345C02" w:rsidRDefault="009661CD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63758954"/>
      <w:r w:rsidRPr="00345C02">
        <w:rPr>
          <w:rFonts w:ascii="Times New Roman" w:hAnsi="Times New Roman" w:cs="Times New Roman"/>
          <w:color w:val="auto"/>
          <w:sz w:val="28"/>
          <w:szCs w:val="28"/>
        </w:rPr>
        <w:t>Масштабирование данных</w:t>
      </w:r>
      <w:bookmarkEnd w:id="10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3E510D2D" wp14:editId="467359A7">
            <wp:extent cx="5939790" cy="353297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</w:p>
    <w:p w:rsidR="009661CD" w:rsidRPr="00345C02" w:rsidRDefault="009661CD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63758955"/>
      <w:r w:rsidRPr="00345C02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Обучение и тестирование</w:t>
      </w:r>
      <w:bookmarkEnd w:id="11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5243417F" wp14:editId="79347934">
            <wp:extent cx="5939790" cy="757110"/>
            <wp:effectExtent l="0" t="0" r="381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CD" w:rsidRPr="00345C02" w:rsidRDefault="00B42ED1" w:rsidP="00345C02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63758956"/>
      <w:r w:rsidRPr="00345C02">
        <w:rPr>
          <w:rFonts w:ascii="Times New Roman" w:hAnsi="Times New Roman" w:cs="Times New Roman"/>
          <w:color w:val="auto"/>
          <w:sz w:val="28"/>
          <w:szCs w:val="28"/>
        </w:rPr>
        <w:t>Деление на обучающую и тестовую</w:t>
      </w:r>
      <w:r w:rsidR="009661CD" w:rsidRPr="00345C02">
        <w:rPr>
          <w:rFonts w:ascii="Times New Roman" w:hAnsi="Times New Roman" w:cs="Times New Roman"/>
          <w:color w:val="auto"/>
          <w:sz w:val="28"/>
          <w:szCs w:val="28"/>
        </w:rPr>
        <w:t xml:space="preserve"> выборки</w:t>
      </w:r>
      <w:bookmarkEnd w:id="12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6D1AB873" wp14:editId="3522F7A8">
            <wp:extent cx="5939790" cy="316944"/>
            <wp:effectExtent l="0" t="0" r="381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CD" w:rsidRPr="00345C02" w:rsidRDefault="009661CD" w:rsidP="00345C02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63758957"/>
      <w:r w:rsidRPr="00345C02">
        <w:rPr>
          <w:rFonts w:ascii="Times New Roman" w:hAnsi="Times New Roman" w:cs="Times New Roman"/>
          <w:color w:val="auto"/>
          <w:sz w:val="28"/>
          <w:szCs w:val="28"/>
        </w:rPr>
        <w:t>Метод 1: Линейная регрессия</w:t>
      </w:r>
      <w:bookmarkEnd w:id="13"/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1983C6D1" wp14:editId="6F6F1125">
            <wp:extent cx="5939790" cy="3396268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12F1B4C0" wp14:editId="5DAFEA69">
            <wp:extent cx="5939790" cy="1038498"/>
            <wp:effectExtent l="0" t="0" r="381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lastRenderedPageBreak/>
        <w:drawing>
          <wp:inline distT="0" distB="0" distL="0" distR="0" wp14:anchorId="40C0B4FB" wp14:editId="3BEBDE2C">
            <wp:extent cx="5939790" cy="3762868"/>
            <wp:effectExtent l="0" t="0" r="381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9B1E11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62B7016B" wp14:editId="21BE51FF">
            <wp:extent cx="5939790" cy="3816203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E11" w:rsidRPr="00345C02" w:rsidRDefault="003D572F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lastRenderedPageBreak/>
        <w:drawing>
          <wp:inline distT="0" distB="0" distL="0" distR="0" wp14:anchorId="1D5C5B3C" wp14:editId="7B24DE17">
            <wp:extent cx="5939790" cy="162579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CD" w:rsidRPr="00345C02" w:rsidRDefault="009661CD" w:rsidP="00345C02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63758958"/>
      <w:r w:rsidRPr="00345C02">
        <w:rPr>
          <w:rFonts w:ascii="Times New Roman" w:hAnsi="Times New Roman" w:cs="Times New Roman"/>
          <w:color w:val="auto"/>
          <w:sz w:val="28"/>
          <w:szCs w:val="28"/>
        </w:rPr>
        <w:t xml:space="preserve">Метод 2: Градиентный </w:t>
      </w:r>
      <w:proofErr w:type="spellStart"/>
      <w:r w:rsidRPr="00345C02">
        <w:rPr>
          <w:rFonts w:ascii="Times New Roman" w:hAnsi="Times New Roman" w:cs="Times New Roman"/>
          <w:color w:val="auto"/>
          <w:sz w:val="28"/>
          <w:szCs w:val="28"/>
        </w:rPr>
        <w:t>бустинг</w:t>
      </w:r>
      <w:bookmarkEnd w:id="14"/>
      <w:proofErr w:type="spellEnd"/>
    </w:p>
    <w:p w:rsidR="003D572F" w:rsidRPr="00345C02" w:rsidRDefault="003D572F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50691BA1" wp14:editId="6B55D251">
            <wp:extent cx="5939790" cy="1303946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2F" w:rsidRPr="00345C02" w:rsidRDefault="00DE67F3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56725DAB" wp14:editId="7C8046B4">
            <wp:extent cx="5939790" cy="72891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F3" w:rsidRPr="00345C02" w:rsidRDefault="00DE67F3" w:rsidP="00345C02">
      <w:pPr>
        <w:spacing w:line="360" w:lineRule="auto"/>
        <w:jc w:val="both"/>
        <w:rPr>
          <w:noProof/>
          <w:sz w:val="28"/>
          <w:szCs w:val="28"/>
          <w:lang w:eastAsia="ru-RU"/>
        </w:rPr>
      </w:pPr>
      <w:r w:rsidRPr="00345C02">
        <w:rPr>
          <w:sz w:val="28"/>
          <w:szCs w:val="28"/>
        </w:rPr>
        <w:drawing>
          <wp:inline distT="0" distB="0" distL="0" distR="0" wp14:anchorId="60256292" wp14:editId="15436C8F">
            <wp:extent cx="5939790" cy="377329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C02">
        <w:rPr>
          <w:noProof/>
          <w:sz w:val="28"/>
          <w:szCs w:val="28"/>
          <w:lang w:eastAsia="ru-RU"/>
        </w:rPr>
        <w:t xml:space="preserve"> </w:t>
      </w:r>
      <w:r w:rsidRPr="00345C02">
        <w:rPr>
          <w:sz w:val="28"/>
          <w:szCs w:val="28"/>
        </w:rPr>
        <w:lastRenderedPageBreak/>
        <w:drawing>
          <wp:inline distT="0" distB="0" distL="0" distR="0" wp14:anchorId="56A8648B" wp14:editId="152603FD">
            <wp:extent cx="5939790" cy="3827851"/>
            <wp:effectExtent l="0" t="0" r="381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F3" w:rsidRPr="00345C02" w:rsidRDefault="00DE67F3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6E73AC11" wp14:editId="669CF9FD">
            <wp:extent cx="5939790" cy="945315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CD" w:rsidRPr="00345C02" w:rsidRDefault="009661CD" w:rsidP="00345C02">
      <w:pPr>
        <w:pStyle w:val="2"/>
        <w:widowControl/>
        <w:numPr>
          <w:ilvl w:val="2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63758959"/>
      <w:r w:rsidRPr="00345C02">
        <w:rPr>
          <w:rFonts w:ascii="Times New Roman" w:hAnsi="Times New Roman" w:cs="Times New Roman"/>
          <w:color w:val="auto"/>
          <w:sz w:val="28"/>
          <w:szCs w:val="28"/>
        </w:rPr>
        <w:t>Оценка качества моделей</w:t>
      </w:r>
      <w:bookmarkEnd w:id="15"/>
    </w:p>
    <w:p w:rsidR="00DE67F3" w:rsidRPr="00345C02" w:rsidRDefault="00DE67F3" w:rsidP="00345C02">
      <w:pPr>
        <w:spacing w:line="360" w:lineRule="auto"/>
        <w:jc w:val="both"/>
        <w:rPr>
          <w:sz w:val="28"/>
          <w:szCs w:val="28"/>
        </w:rPr>
      </w:pPr>
      <w:r w:rsidRPr="00345C02">
        <w:rPr>
          <w:sz w:val="28"/>
          <w:szCs w:val="28"/>
        </w:rPr>
        <w:drawing>
          <wp:inline distT="0" distB="0" distL="0" distR="0" wp14:anchorId="2F2F5BD1" wp14:editId="46E232E6">
            <wp:extent cx="5939790" cy="141552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1CD" w:rsidRPr="00345C02" w:rsidRDefault="009661CD" w:rsidP="00345C02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63758960"/>
      <w:r w:rsidRPr="00345C02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16"/>
    </w:p>
    <w:p w:rsidR="00DE67F3" w:rsidRPr="00345C02" w:rsidRDefault="00DE67F3" w:rsidP="00345C02">
      <w:pPr>
        <w:pStyle w:val="a7"/>
        <w:shd w:val="clear" w:color="auto" w:fill="FFFFFF"/>
        <w:spacing w:before="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 xml:space="preserve">MSE для </w:t>
      </w:r>
      <w:proofErr w:type="gramStart"/>
      <w:r w:rsidRPr="00345C02">
        <w:rPr>
          <w:sz w:val="28"/>
          <w:szCs w:val="28"/>
        </w:rPr>
        <w:t>Градиентный</w:t>
      </w:r>
      <w:proofErr w:type="gramEnd"/>
      <w:r w:rsidRPr="00345C02">
        <w:rPr>
          <w:sz w:val="28"/>
          <w:szCs w:val="28"/>
        </w:rPr>
        <w:t xml:space="preserve"> </w:t>
      </w:r>
      <w:proofErr w:type="spellStart"/>
      <w:r w:rsidRPr="00345C02">
        <w:rPr>
          <w:sz w:val="28"/>
          <w:szCs w:val="28"/>
        </w:rPr>
        <w:t>бустинг</w:t>
      </w:r>
      <w:proofErr w:type="spellEnd"/>
      <w:r w:rsidRPr="00345C02">
        <w:rPr>
          <w:sz w:val="28"/>
          <w:szCs w:val="28"/>
        </w:rPr>
        <w:t xml:space="preserve"> значительно ниже, чем для Линейная регрессия, что указывает на то, что модель градиентного </w:t>
      </w:r>
      <w:proofErr w:type="spellStart"/>
      <w:r w:rsidRPr="00345C02">
        <w:rPr>
          <w:sz w:val="28"/>
          <w:szCs w:val="28"/>
        </w:rPr>
        <w:t>бустинга</w:t>
      </w:r>
      <w:proofErr w:type="spellEnd"/>
      <w:r w:rsidRPr="00345C02">
        <w:rPr>
          <w:sz w:val="28"/>
          <w:szCs w:val="28"/>
        </w:rPr>
        <w:t xml:space="preserve"> лучше подходит для данной задачи прогнозирования.</w:t>
      </w:r>
    </w:p>
    <w:p w:rsidR="00DE67F3" w:rsidRPr="00345C02" w:rsidRDefault="00DE67F3" w:rsidP="00345C02">
      <w:pPr>
        <w:pStyle w:val="a7"/>
        <w:shd w:val="clear" w:color="auto" w:fill="FFFFFF"/>
        <w:spacing w:before="0" w:beforeAutospacing="0" w:after="240" w:afterAutospacing="0"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 xml:space="preserve">Линейная регрессия имеет более высокую ошибку, что может означать, что зависимость между предикторами и целевой переменной </w:t>
      </w:r>
      <w:proofErr w:type="spellStart"/>
      <w:r w:rsidRPr="00345C02">
        <w:rPr>
          <w:sz w:val="28"/>
          <w:szCs w:val="28"/>
        </w:rPr>
        <w:t>нелинейна</w:t>
      </w:r>
      <w:proofErr w:type="spellEnd"/>
      <w:r w:rsidRPr="00345C02">
        <w:rPr>
          <w:sz w:val="28"/>
          <w:szCs w:val="28"/>
        </w:rPr>
        <w:t xml:space="preserve">, и применение более сложных моделей, таких как </w:t>
      </w:r>
      <w:proofErr w:type="gramStart"/>
      <w:r w:rsidRPr="00345C02">
        <w:rPr>
          <w:sz w:val="28"/>
          <w:szCs w:val="28"/>
        </w:rPr>
        <w:t>градиентный</w:t>
      </w:r>
      <w:proofErr w:type="gramEnd"/>
      <w:r w:rsidRPr="00345C02">
        <w:rPr>
          <w:sz w:val="28"/>
          <w:szCs w:val="28"/>
        </w:rPr>
        <w:t xml:space="preserve"> </w:t>
      </w:r>
      <w:proofErr w:type="spellStart"/>
      <w:r w:rsidRPr="00345C02">
        <w:rPr>
          <w:sz w:val="28"/>
          <w:szCs w:val="28"/>
        </w:rPr>
        <w:t>бустинг</w:t>
      </w:r>
      <w:proofErr w:type="spellEnd"/>
      <w:r w:rsidRPr="00345C02">
        <w:rPr>
          <w:sz w:val="28"/>
          <w:szCs w:val="28"/>
        </w:rPr>
        <w:t xml:space="preserve">, может </w:t>
      </w:r>
      <w:r w:rsidRPr="00345C02">
        <w:rPr>
          <w:sz w:val="28"/>
          <w:szCs w:val="28"/>
        </w:rPr>
        <w:lastRenderedPageBreak/>
        <w:t xml:space="preserve">улучшить качество прогнозирования. </w:t>
      </w:r>
      <w:proofErr w:type="gramStart"/>
      <w:r w:rsidRPr="00345C02">
        <w:rPr>
          <w:sz w:val="28"/>
          <w:szCs w:val="28"/>
        </w:rPr>
        <w:t>Градиентный</w:t>
      </w:r>
      <w:proofErr w:type="gramEnd"/>
      <w:r w:rsidRPr="00345C02">
        <w:rPr>
          <w:sz w:val="28"/>
          <w:szCs w:val="28"/>
        </w:rPr>
        <w:t xml:space="preserve"> </w:t>
      </w:r>
      <w:proofErr w:type="spellStart"/>
      <w:r w:rsidRPr="00345C02">
        <w:rPr>
          <w:sz w:val="28"/>
          <w:szCs w:val="28"/>
        </w:rPr>
        <w:t>бустинг</w:t>
      </w:r>
      <w:proofErr w:type="spellEnd"/>
      <w:r w:rsidRPr="00345C02">
        <w:rPr>
          <w:sz w:val="28"/>
          <w:szCs w:val="28"/>
        </w:rPr>
        <w:t xml:space="preserve"> вероятно лучше захватывает сложные нелинейные взаимосвязи между признаками и целевой переменной, что приводит к более точным прогнозам.</w:t>
      </w:r>
    </w:p>
    <w:p w:rsidR="00DE67F3" w:rsidRPr="00345C02" w:rsidRDefault="00DE67F3" w:rsidP="00345C02">
      <w:pPr>
        <w:pStyle w:val="a7"/>
        <w:shd w:val="clear" w:color="auto" w:fill="FFFFFF"/>
        <w:spacing w:before="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345C02">
        <w:rPr>
          <w:sz w:val="28"/>
          <w:szCs w:val="28"/>
        </w:rPr>
        <w:t xml:space="preserve">Таким образом, при выборе модели для данной задачи предпочтительнее использовать метод </w:t>
      </w:r>
      <w:proofErr w:type="gramStart"/>
      <w:r w:rsidRPr="00345C02">
        <w:rPr>
          <w:sz w:val="28"/>
          <w:szCs w:val="28"/>
        </w:rPr>
        <w:t>градиентного</w:t>
      </w:r>
      <w:proofErr w:type="gramEnd"/>
      <w:r w:rsidRPr="00345C02">
        <w:rPr>
          <w:sz w:val="28"/>
          <w:szCs w:val="28"/>
        </w:rPr>
        <w:t xml:space="preserve"> </w:t>
      </w:r>
      <w:proofErr w:type="spellStart"/>
      <w:r w:rsidRPr="00345C02">
        <w:rPr>
          <w:sz w:val="28"/>
          <w:szCs w:val="28"/>
        </w:rPr>
        <w:t>бустинга</w:t>
      </w:r>
      <w:proofErr w:type="spellEnd"/>
      <w:r w:rsidRPr="00345C02">
        <w:rPr>
          <w:sz w:val="28"/>
          <w:szCs w:val="28"/>
        </w:rPr>
        <w:t xml:space="preserve"> из-за его более низкой среднеквадратичной ошибки.</w:t>
      </w:r>
    </w:p>
    <w:p w:rsidR="00FC4AC2" w:rsidRPr="00345C02" w:rsidRDefault="00FC4AC2" w:rsidP="00345C02">
      <w:pPr>
        <w:spacing w:line="360" w:lineRule="auto"/>
        <w:jc w:val="both"/>
        <w:rPr>
          <w:b/>
          <w:sz w:val="28"/>
          <w:szCs w:val="28"/>
        </w:rPr>
      </w:pPr>
    </w:p>
    <w:p w:rsidR="009510C1" w:rsidRPr="00345C02" w:rsidRDefault="009510C1" w:rsidP="00345C02">
      <w:pPr>
        <w:spacing w:line="360" w:lineRule="auto"/>
        <w:jc w:val="both"/>
        <w:rPr>
          <w:b/>
          <w:sz w:val="28"/>
          <w:szCs w:val="28"/>
        </w:rPr>
      </w:pPr>
    </w:p>
    <w:p w:rsidR="00906755" w:rsidRPr="00345C02" w:rsidRDefault="00906755" w:rsidP="00345C02">
      <w:pPr>
        <w:spacing w:line="360" w:lineRule="auto"/>
        <w:jc w:val="both"/>
        <w:rPr>
          <w:b/>
          <w:sz w:val="28"/>
          <w:szCs w:val="28"/>
        </w:rPr>
      </w:pPr>
    </w:p>
    <w:sectPr w:rsidR="00906755" w:rsidRPr="00345C02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9C6DDB"/>
    <w:multiLevelType w:val="multilevel"/>
    <w:tmpl w:val="4E7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B916982"/>
    <w:multiLevelType w:val="multilevel"/>
    <w:tmpl w:val="D3B0C6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4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A6266"/>
    <w:multiLevelType w:val="multilevel"/>
    <w:tmpl w:val="F3C6AE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1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1679FC"/>
    <w:multiLevelType w:val="multilevel"/>
    <w:tmpl w:val="24D43228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26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1332C0"/>
    <w:multiLevelType w:val="multilevel"/>
    <w:tmpl w:val="7E0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>
    <w:nsid w:val="7DEA59D0"/>
    <w:multiLevelType w:val="multilevel"/>
    <w:tmpl w:val="A798E8E4"/>
    <w:lvl w:ilvl="0">
      <w:start w:val="1"/>
      <w:numFmt w:val="decimal"/>
      <w:suff w:val="space"/>
      <w:lvlText w:val="%1."/>
      <w:lvlJc w:val="left"/>
      <w:pPr>
        <w:ind w:left="1777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2209" w:hanging="432"/>
      </w:pPr>
    </w:lvl>
    <w:lvl w:ilvl="2">
      <w:start w:val="1"/>
      <w:numFmt w:val="decimal"/>
      <w:suff w:val="space"/>
      <w:lvlText w:val="%1.%2.%3."/>
      <w:lvlJc w:val="left"/>
      <w:pPr>
        <w:ind w:left="2641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3145" w:hanging="648"/>
      </w:pPr>
    </w:lvl>
    <w:lvl w:ilvl="4">
      <w:start w:val="1"/>
      <w:numFmt w:val="decimal"/>
      <w:suff w:val="space"/>
      <w:lvlText w:val="%1.%2.%3.%4.%5."/>
      <w:lvlJc w:val="left"/>
      <w:pPr>
        <w:ind w:left="3649" w:hanging="792"/>
      </w:pPr>
    </w:lvl>
    <w:lvl w:ilvl="5">
      <w:start w:val="1"/>
      <w:numFmt w:val="decimal"/>
      <w:suff w:val="space"/>
      <w:lvlText w:val="%1.%2.%3.%4.%5.%6."/>
      <w:lvlJc w:val="left"/>
      <w:pPr>
        <w:ind w:left="4153" w:hanging="936"/>
      </w:pPr>
    </w:lvl>
    <w:lvl w:ilvl="6">
      <w:start w:val="1"/>
      <w:numFmt w:val="decimal"/>
      <w:suff w:val="space"/>
      <w:lvlText w:val="%1.%2.%3.%4.%5.%6.%7."/>
      <w:lvlJc w:val="left"/>
      <w:pPr>
        <w:ind w:left="4657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5161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737" w:hanging="1440"/>
      </w:pPr>
    </w:lvl>
  </w:abstractNum>
  <w:num w:numId="1">
    <w:abstractNumId w:val="19"/>
  </w:num>
  <w:num w:numId="2">
    <w:abstractNumId w:val="3"/>
  </w:num>
  <w:num w:numId="3">
    <w:abstractNumId w:val="15"/>
  </w:num>
  <w:num w:numId="4">
    <w:abstractNumId w:val="9"/>
  </w:num>
  <w:num w:numId="5">
    <w:abstractNumId w:val="0"/>
  </w:num>
  <w:num w:numId="6">
    <w:abstractNumId w:val="30"/>
  </w:num>
  <w:num w:numId="7">
    <w:abstractNumId w:val="18"/>
  </w:num>
  <w:num w:numId="8">
    <w:abstractNumId w:val="14"/>
  </w:num>
  <w:num w:numId="9">
    <w:abstractNumId w:val="27"/>
  </w:num>
  <w:num w:numId="10">
    <w:abstractNumId w:val="4"/>
  </w:num>
  <w:num w:numId="11">
    <w:abstractNumId w:val="23"/>
  </w:num>
  <w:num w:numId="12">
    <w:abstractNumId w:val="22"/>
  </w:num>
  <w:num w:numId="13">
    <w:abstractNumId w:val="7"/>
  </w:num>
  <w:num w:numId="14">
    <w:abstractNumId w:val="11"/>
  </w:num>
  <w:num w:numId="15">
    <w:abstractNumId w:val="16"/>
  </w:num>
  <w:num w:numId="16">
    <w:abstractNumId w:val="21"/>
  </w:num>
  <w:num w:numId="17">
    <w:abstractNumId w:val="26"/>
  </w:num>
  <w:num w:numId="18">
    <w:abstractNumId w:val="8"/>
  </w:num>
  <w:num w:numId="19">
    <w:abstractNumId w:val="24"/>
  </w:num>
  <w:num w:numId="20">
    <w:abstractNumId w:val="1"/>
  </w:num>
  <w:num w:numId="21">
    <w:abstractNumId w:val="20"/>
  </w:num>
  <w:num w:numId="22">
    <w:abstractNumId w:val="17"/>
  </w:num>
  <w:num w:numId="23">
    <w:abstractNumId w:val="6"/>
  </w:num>
  <w:num w:numId="24">
    <w:abstractNumId w:val="5"/>
  </w:num>
  <w:num w:numId="25">
    <w:abstractNumId w:val="10"/>
  </w:num>
  <w:num w:numId="26">
    <w:abstractNumId w:val="2"/>
  </w:num>
  <w:num w:numId="27">
    <w:abstractNumId w:val="25"/>
  </w:num>
  <w:num w:numId="28">
    <w:abstractNumId w:val="28"/>
  </w:num>
  <w:num w:numId="29">
    <w:abstractNumId w:val="13"/>
  </w:num>
  <w:num w:numId="30">
    <w:abstractNumId w:val="31"/>
  </w:num>
  <w:num w:numId="31">
    <w:abstractNumId w:val="29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90D"/>
    <w:rsid w:val="000110EA"/>
    <w:rsid w:val="00052FCE"/>
    <w:rsid w:val="000659D2"/>
    <w:rsid w:val="000B0A55"/>
    <w:rsid w:val="000B5422"/>
    <w:rsid w:val="000D23C8"/>
    <w:rsid w:val="000E206F"/>
    <w:rsid w:val="00121887"/>
    <w:rsid w:val="00130A0F"/>
    <w:rsid w:val="001477A7"/>
    <w:rsid w:val="00152589"/>
    <w:rsid w:val="00164951"/>
    <w:rsid w:val="001744FB"/>
    <w:rsid w:val="00183EBC"/>
    <w:rsid w:val="00186D68"/>
    <w:rsid w:val="00194AF2"/>
    <w:rsid w:val="001B1E44"/>
    <w:rsid w:val="001B303E"/>
    <w:rsid w:val="001B4A03"/>
    <w:rsid w:val="001B60B2"/>
    <w:rsid w:val="001B7525"/>
    <w:rsid w:val="00201826"/>
    <w:rsid w:val="00222A51"/>
    <w:rsid w:val="00223607"/>
    <w:rsid w:val="00223FCD"/>
    <w:rsid w:val="00243D8A"/>
    <w:rsid w:val="002621B2"/>
    <w:rsid w:val="00262D55"/>
    <w:rsid w:val="00272A9D"/>
    <w:rsid w:val="00273183"/>
    <w:rsid w:val="002828DA"/>
    <w:rsid w:val="002852A3"/>
    <w:rsid w:val="002A1482"/>
    <w:rsid w:val="002B68F0"/>
    <w:rsid w:val="002C0C79"/>
    <w:rsid w:val="002C119F"/>
    <w:rsid w:val="002E6B5F"/>
    <w:rsid w:val="003076EE"/>
    <w:rsid w:val="003078E0"/>
    <w:rsid w:val="003107EB"/>
    <w:rsid w:val="00324DC4"/>
    <w:rsid w:val="00330211"/>
    <w:rsid w:val="00345C02"/>
    <w:rsid w:val="003560B3"/>
    <w:rsid w:val="003608F6"/>
    <w:rsid w:val="00367283"/>
    <w:rsid w:val="00381017"/>
    <w:rsid w:val="003A2A87"/>
    <w:rsid w:val="003B0FAA"/>
    <w:rsid w:val="003B4710"/>
    <w:rsid w:val="003D47CC"/>
    <w:rsid w:val="003D572F"/>
    <w:rsid w:val="003E5E4D"/>
    <w:rsid w:val="00407AD6"/>
    <w:rsid w:val="0043451E"/>
    <w:rsid w:val="00445275"/>
    <w:rsid w:val="00445329"/>
    <w:rsid w:val="00446DAF"/>
    <w:rsid w:val="0046589E"/>
    <w:rsid w:val="00466DD0"/>
    <w:rsid w:val="004743C3"/>
    <w:rsid w:val="004835BD"/>
    <w:rsid w:val="0049674E"/>
    <w:rsid w:val="004A605D"/>
    <w:rsid w:val="004B17D6"/>
    <w:rsid w:val="004B4753"/>
    <w:rsid w:val="004B7537"/>
    <w:rsid w:val="004C1B4F"/>
    <w:rsid w:val="004F7163"/>
    <w:rsid w:val="00517579"/>
    <w:rsid w:val="00523BFB"/>
    <w:rsid w:val="005719BA"/>
    <w:rsid w:val="00576B5A"/>
    <w:rsid w:val="005B3E8F"/>
    <w:rsid w:val="005B7699"/>
    <w:rsid w:val="005C2953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1679A"/>
    <w:rsid w:val="00655378"/>
    <w:rsid w:val="006564FA"/>
    <w:rsid w:val="00663EFE"/>
    <w:rsid w:val="00665696"/>
    <w:rsid w:val="0067200D"/>
    <w:rsid w:val="00676A5F"/>
    <w:rsid w:val="006D6E7B"/>
    <w:rsid w:val="006D75F9"/>
    <w:rsid w:val="006E1274"/>
    <w:rsid w:val="006E54F4"/>
    <w:rsid w:val="007069EA"/>
    <w:rsid w:val="00721E63"/>
    <w:rsid w:val="00733AC4"/>
    <w:rsid w:val="00750B02"/>
    <w:rsid w:val="007658D1"/>
    <w:rsid w:val="00790BE6"/>
    <w:rsid w:val="00792FC2"/>
    <w:rsid w:val="007D0620"/>
    <w:rsid w:val="007D428D"/>
    <w:rsid w:val="007E124A"/>
    <w:rsid w:val="0080355E"/>
    <w:rsid w:val="0081008D"/>
    <w:rsid w:val="00810AA0"/>
    <w:rsid w:val="00812275"/>
    <w:rsid w:val="0082566F"/>
    <w:rsid w:val="00831094"/>
    <w:rsid w:val="00833954"/>
    <w:rsid w:val="00841B94"/>
    <w:rsid w:val="008468D2"/>
    <w:rsid w:val="008742D7"/>
    <w:rsid w:val="008830C7"/>
    <w:rsid w:val="008838ED"/>
    <w:rsid w:val="0089357E"/>
    <w:rsid w:val="00893EBF"/>
    <w:rsid w:val="0089636C"/>
    <w:rsid w:val="008A0BB9"/>
    <w:rsid w:val="008A6BE3"/>
    <w:rsid w:val="008C0349"/>
    <w:rsid w:val="008C6BFE"/>
    <w:rsid w:val="008C7E51"/>
    <w:rsid w:val="00906755"/>
    <w:rsid w:val="009278E8"/>
    <w:rsid w:val="0093494D"/>
    <w:rsid w:val="009510C1"/>
    <w:rsid w:val="00954CDF"/>
    <w:rsid w:val="00961650"/>
    <w:rsid w:val="009661CD"/>
    <w:rsid w:val="00967AF6"/>
    <w:rsid w:val="009837D7"/>
    <w:rsid w:val="00986C5F"/>
    <w:rsid w:val="00987B56"/>
    <w:rsid w:val="00994617"/>
    <w:rsid w:val="009A0101"/>
    <w:rsid w:val="009A3AFD"/>
    <w:rsid w:val="009A7BA8"/>
    <w:rsid w:val="009B1E11"/>
    <w:rsid w:val="009B47AF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47A"/>
    <w:rsid w:val="00A6365B"/>
    <w:rsid w:val="00A76DCB"/>
    <w:rsid w:val="00A8777F"/>
    <w:rsid w:val="00A97F2A"/>
    <w:rsid w:val="00AA5F4D"/>
    <w:rsid w:val="00AB1388"/>
    <w:rsid w:val="00AB2446"/>
    <w:rsid w:val="00AB3C0C"/>
    <w:rsid w:val="00AC068C"/>
    <w:rsid w:val="00AD0EEE"/>
    <w:rsid w:val="00AD6496"/>
    <w:rsid w:val="00AF2573"/>
    <w:rsid w:val="00AF5008"/>
    <w:rsid w:val="00B04907"/>
    <w:rsid w:val="00B13DCA"/>
    <w:rsid w:val="00B24E07"/>
    <w:rsid w:val="00B2590D"/>
    <w:rsid w:val="00B26CED"/>
    <w:rsid w:val="00B3153B"/>
    <w:rsid w:val="00B42ED1"/>
    <w:rsid w:val="00B45271"/>
    <w:rsid w:val="00B56B14"/>
    <w:rsid w:val="00B80C56"/>
    <w:rsid w:val="00BB1B61"/>
    <w:rsid w:val="00BE2865"/>
    <w:rsid w:val="00BE4D79"/>
    <w:rsid w:val="00BF0088"/>
    <w:rsid w:val="00C00F30"/>
    <w:rsid w:val="00C1064A"/>
    <w:rsid w:val="00C25DAF"/>
    <w:rsid w:val="00C515E7"/>
    <w:rsid w:val="00C578AF"/>
    <w:rsid w:val="00C667A8"/>
    <w:rsid w:val="00C80B28"/>
    <w:rsid w:val="00C92E9E"/>
    <w:rsid w:val="00C95AC2"/>
    <w:rsid w:val="00CA2F13"/>
    <w:rsid w:val="00CC0978"/>
    <w:rsid w:val="00CC1663"/>
    <w:rsid w:val="00CE5175"/>
    <w:rsid w:val="00D2672B"/>
    <w:rsid w:val="00D33E10"/>
    <w:rsid w:val="00D455ED"/>
    <w:rsid w:val="00D45814"/>
    <w:rsid w:val="00D50D45"/>
    <w:rsid w:val="00D87E9F"/>
    <w:rsid w:val="00D93790"/>
    <w:rsid w:val="00DB10BA"/>
    <w:rsid w:val="00DD0791"/>
    <w:rsid w:val="00DE67F3"/>
    <w:rsid w:val="00DE6E5B"/>
    <w:rsid w:val="00DF20B7"/>
    <w:rsid w:val="00E14ECA"/>
    <w:rsid w:val="00E27B80"/>
    <w:rsid w:val="00E429F5"/>
    <w:rsid w:val="00E502FE"/>
    <w:rsid w:val="00E57910"/>
    <w:rsid w:val="00E747B3"/>
    <w:rsid w:val="00E75923"/>
    <w:rsid w:val="00E85FFA"/>
    <w:rsid w:val="00E90D9C"/>
    <w:rsid w:val="00EA212B"/>
    <w:rsid w:val="00EC4D2E"/>
    <w:rsid w:val="00EE456E"/>
    <w:rsid w:val="00EE68B6"/>
    <w:rsid w:val="00EF4FAD"/>
    <w:rsid w:val="00F21683"/>
    <w:rsid w:val="00F30802"/>
    <w:rsid w:val="00F500CD"/>
    <w:rsid w:val="00F52C20"/>
    <w:rsid w:val="00F70171"/>
    <w:rsid w:val="00F803AA"/>
    <w:rsid w:val="00F90EFC"/>
    <w:rsid w:val="00FA4AB7"/>
    <w:rsid w:val="00FC4AC2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935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C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semiHidden/>
    <w:rsid w:val="00FC4AC2"/>
    <w:rPr>
      <w:rFonts w:asciiTheme="majorHAnsi" w:eastAsiaTheme="majorEastAsia" w:hAnsiTheme="majorHAnsi" w:cstheme="majorBidi"/>
      <w:color w:val="243F60" w:themeColor="accent1" w:themeShade="7F"/>
    </w:rPr>
  </w:style>
  <w:style w:type="table" w:styleId="ab">
    <w:name w:val="Table Grid"/>
    <w:basedOn w:val="a1"/>
    <w:uiPriority w:val="59"/>
    <w:rsid w:val="0040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935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AC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character" w:customStyle="1" w:styleId="50">
    <w:name w:val="Заголовок 5 Знак"/>
    <w:basedOn w:val="a0"/>
    <w:link w:val="5"/>
    <w:uiPriority w:val="9"/>
    <w:semiHidden/>
    <w:rsid w:val="00FC4AC2"/>
    <w:rPr>
      <w:rFonts w:asciiTheme="majorHAnsi" w:eastAsiaTheme="majorEastAsia" w:hAnsiTheme="majorHAnsi" w:cstheme="majorBidi"/>
      <w:color w:val="243F60" w:themeColor="accent1" w:themeShade="7F"/>
    </w:rPr>
  </w:style>
  <w:style w:type="table" w:styleId="ab">
    <w:name w:val="Table Grid"/>
    <w:basedOn w:val="a1"/>
    <w:uiPriority w:val="59"/>
    <w:rsid w:val="0040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59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F1700-C4B4-4342-B931-E9DFA237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107</cp:revision>
  <dcterms:created xsi:type="dcterms:W3CDTF">2023-09-18T13:39:00Z</dcterms:created>
  <dcterms:modified xsi:type="dcterms:W3CDTF">2024-04-11T17:15:00Z</dcterms:modified>
</cp:coreProperties>
</file>