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A973" w14:textId="77777777" w:rsidR="00A631A0" w:rsidRDefault="00ED3758">
      <w:pPr>
        <w:pStyle w:val="1"/>
        <w:spacing w:before="74"/>
        <w:ind w:left="3158" w:right="3168"/>
        <w:jc w:val="center"/>
      </w:pPr>
      <w:r>
        <w:t>Отчёт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практической</w:t>
      </w:r>
      <w:r>
        <w:rPr>
          <w:spacing w:val="-4"/>
        </w:rPr>
        <w:t xml:space="preserve"> </w:t>
      </w:r>
      <w:r>
        <w:t>9</w:t>
      </w:r>
    </w:p>
    <w:p w14:paraId="446CAC5E" w14:textId="77777777" w:rsidR="00A631A0" w:rsidRDefault="00ED3758">
      <w:pPr>
        <w:spacing w:before="183"/>
        <w:ind w:left="811"/>
        <w:rPr>
          <w:b/>
          <w:sz w:val="28"/>
        </w:rPr>
      </w:pPr>
      <w:r>
        <w:rPr>
          <w:b/>
          <w:sz w:val="28"/>
        </w:rPr>
        <w:t>Распределение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привилегий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доступа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объектам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базы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данных.</w:t>
      </w:r>
    </w:p>
    <w:p w14:paraId="181D7B47" w14:textId="77777777" w:rsidR="00A631A0" w:rsidRDefault="00A631A0">
      <w:pPr>
        <w:pStyle w:val="a3"/>
        <w:spacing w:before="2"/>
        <w:rPr>
          <w:b/>
          <w:sz w:val="44"/>
        </w:rPr>
      </w:pPr>
    </w:p>
    <w:p w14:paraId="3E0F0033" w14:textId="77777777" w:rsidR="00A631A0" w:rsidRDefault="00ED3758">
      <w:pPr>
        <w:pStyle w:val="1"/>
        <w:ind w:left="100"/>
      </w:pPr>
      <w:r>
        <w:t>Ответить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контрольные</w:t>
      </w:r>
      <w:r>
        <w:rPr>
          <w:spacing w:val="-6"/>
        </w:rPr>
        <w:t xml:space="preserve"> </w:t>
      </w:r>
      <w:r>
        <w:t>вопросы:</w:t>
      </w:r>
    </w:p>
    <w:p w14:paraId="60878136" w14:textId="77777777" w:rsidR="00A631A0" w:rsidRDefault="00ED3758">
      <w:pPr>
        <w:pStyle w:val="a4"/>
        <w:numPr>
          <w:ilvl w:val="0"/>
          <w:numId w:val="2"/>
        </w:numPr>
        <w:tabs>
          <w:tab w:val="left" w:pos="746"/>
        </w:tabs>
        <w:spacing w:before="193"/>
        <w:ind w:hanging="361"/>
        <w:rPr>
          <w:sz w:val="28"/>
        </w:rPr>
      </w:pP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чего</w:t>
      </w:r>
      <w:r>
        <w:rPr>
          <w:spacing w:val="-1"/>
          <w:sz w:val="28"/>
        </w:rPr>
        <w:t xml:space="preserve"> </w:t>
      </w:r>
      <w:r>
        <w:rPr>
          <w:sz w:val="28"/>
        </w:rPr>
        <w:t>нужно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ролей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БД?</w:t>
      </w:r>
    </w:p>
    <w:p w14:paraId="4974E8E8" w14:textId="77777777" w:rsidR="00A631A0" w:rsidRDefault="00ED3758">
      <w:pPr>
        <w:pStyle w:val="a4"/>
        <w:numPr>
          <w:ilvl w:val="0"/>
          <w:numId w:val="2"/>
        </w:numPr>
        <w:tabs>
          <w:tab w:val="left" w:pos="746"/>
        </w:tabs>
        <w:spacing w:before="158"/>
        <w:ind w:hanging="361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каких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случаях это</w:t>
      </w:r>
      <w:r>
        <w:rPr>
          <w:spacing w:val="-1"/>
          <w:sz w:val="28"/>
        </w:rPr>
        <w:t xml:space="preserve"> </w:t>
      </w:r>
      <w:r>
        <w:rPr>
          <w:sz w:val="28"/>
        </w:rPr>
        <w:t>актуально?</w:t>
      </w:r>
    </w:p>
    <w:p w14:paraId="2517E287" w14:textId="77777777" w:rsidR="00A631A0" w:rsidRDefault="00ED3758">
      <w:pPr>
        <w:pStyle w:val="a4"/>
        <w:numPr>
          <w:ilvl w:val="0"/>
          <w:numId w:val="2"/>
        </w:numPr>
        <w:tabs>
          <w:tab w:val="left" w:pos="746"/>
        </w:tabs>
        <w:spacing w:before="163"/>
        <w:ind w:hanging="361"/>
        <w:rPr>
          <w:sz w:val="28"/>
        </w:rPr>
      </w:pPr>
      <w:r>
        <w:rPr>
          <w:sz w:val="28"/>
        </w:rPr>
        <w:t>Составьте</w:t>
      </w:r>
      <w:r>
        <w:rPr>
          <w:spacing w:val="-7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2"/>
          <w:sz w:val="28"/>
        </w:rPr>
        <w:t xml:space="preserve"> </w:t>
      </w:r>
      <w:r>
        <w:rPr>
          <w:sz w:val="28"/>
        </w:rPr>
        <w:t>«Вид роли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назначение».</w:t>
      </w:r>
    </w:p>
    <w:p w14:paraId="205A0B25" w14:textId="77777777" w:rsidR="00A631A0" w:rsidRDefault="00ED3758">
      <w:pPr>
        <w:pStyle w:val="a4"/>
        <w:numPr>
          <w:ilvl w:val="0"/>
          <w:numId w:val="2"/>
        </w:numPr>
        <w:tabs>
          <w:tab w:val="left" w:pos="746"/>
        </w:tabs>
        <w:spacing w:before="159" w:line="362" w:lineRule="auto"/>
        <w:ind w:right="527"/>
        <w:rPr>
          <w:sz w:val="28"/>
        </w:rPr>
      </w:pPr>
      <w:r>
        <w:rPr>
          <w:sz w:val="28"/>
        </w:rPr>
        <w:t>Составьте универсальную схему назначения основных видов ролей в</w:t>
      </w:r>
      <w:r>
        <w:rPr>
          <w:spacing w:val="-67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диаграмм.</w:t>
      </w:r>
    </w:p>
    <w:p w14:paraId="396A4376" w14:textId="77777777" w:rsidR="00A631A0" w:rsidRDefault="00ED3758">
      <w:pPr>
        <w:pStyle w:val="1"/>
        <w:numPr>
          <w:ilvl w:val="0"/>
          <w:numId w:val="1"/>
        </w:numPr>
        <w:tabs>
          <w:tab w:val="left" w:pos="821"/>
        </w:tabs>
        <w:spacing w:line="320" w:lineRule="exact"/>
        <w:ind w:hanging="361"/>
      </w:pPr>
      <w:r>
        <w:t>Для</w:t>
      </w:r>
      <w:r>
        <w:rPr>
          <w:spacing w:val="-4"/>
        </w:rPr>
        <w:t xml:space="preserve"> </w:t>
      </w:r>
      <w:r>
        <w:t>чего</w:t>
      </w:r>
      <w:r>
        <w:rPr>
          <w:spacing w:val="-2"/>
        </w:rPr>
        <w:t xml:space="preserve"> </w:t>
      </w:r>
      <w:r>
        <w:t>нужно</w:t>
      </w:r>
      <w:r>
        <w:rPr>
          <w:spacing w:val="3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ролей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БД?</w:t>
      </w:r>
    </w:p>
    <w:p w14:paraId="3CAAE879" w14:textId="77777777" w:rsidR="00A631A0" w:rsidRDefault="00A631A0">
      <w:pPr>
        <w:pStyle w:val="a3"/>
        <w:spacing w:before="8"/>
        <w:rPr>
          <w:b/>
          <w:sz w:val="27"/>
        </w:rPr>
      </w:pPr>
    </w:p>
    <w:p w14:paraId="03A5454C" w14:textId="77777777" w:rsidR="00A631A0" w:rsidRDefault="00ED3758">
      <w:pPr>
        <w:pStyle w:val="a3"/>
        <w:spacing w:line="360" w:lineRule="auto"/>
        <w:ind w:left="100" w:right="105" w:firstLine="360"/>
        <w:jc w:val="both"/>
      </w:pPr>
      <w:r>
        <w:rPr>
          <w:color w:val="2D2E2F"/>
        </w:rPr>
        <w:t>Назначение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ролей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в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БД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необходимо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для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обеспечения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безопасности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и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контроля</w:t>
      </w:r>
      <w:r>
        <w:rPr>
          <w:color w:val="2D2E2F"/>
          <w:spacing w:val="-11"/>
        </w:rPr>
        <w:t xml:space="preserve"> </w:t>
      </w:r>
      <w:r>
        <w:rPr>
          <w:color w:val="2D2E2F"/>
        </w:rPr>
        <w:t>доступа</w:t>
      </w:r>
      <w:r>
        <w:rPr>
          <w:color w:val="2D2E2F"/>
          <w:spacing w:val="-12"/>
        </w:rPr>
        <w:t xml:space="preserve"> </w:t>
      </w:r>
      <w:r>
        <w:rPr>
          <w:color w:val="2D2E2F"/>
        </w:rPr>
        <w:t>к</w:t>
      </w:r>
      <w:r>
        <w:rPr>
          <w:color w:val="2D2E2F"/>
          <w:spacing w:val="-13"/>
        </w:rPr>
        <w:t xml:space="preserve"> </w:t>
      </w:r>
      <w:r>
        <w:rPr>
          <w:color w:val="2D2E2F"/>
        </w:rPr>
        <w:t>данным</w:t>
      </w:r>
      <w:r>
        <w:rPr>
          <w:color w:val="2D2E2F"/>
          <w:spacing w:val="-14"/>
        </w:rPr>
        <w:t xml:space="preserve"> </w:t>
      </w:r>
      <w:r>
        <w:rPr>
          <w:color w:val="2D2E2F"/>
        </w:rPr>
        <w:t>и</w:t>
      </w:r>
      <w:r>
        <w:rPr>
          <w:color w:val="2D2E2F"/>
          <w:spacing w:val="-12"/>
        </w:rPr>
        <w:t xml:space="preserve"> </w:t>
      </w:r>
      <w:r>
        <w:rPr>
          <w:color w:val="2D2E2F"/>
        </w:rPr>
        <w:t>функциональности</w:t>
      </w:r>
      <w:r>
        <w:rPr>
          <w:color w:val="2D2E2F"/>
          <w:spacing w:val="-12"/>
        </w:rPr>
        <w:t xml:space="preserve"> </w:t>
      </w:r>
      <w:r>
        <w:rPr>
          <w:color w:val="2D2E2F"/>
        </w:rPr>
        <w:t>в</w:t>
      </w:r>
      <w:r>
        <w:rPr>
          <w:color w:val="2D2E2F"/>
          <w:spacing w:val="-14"/>
        </w:rPr>
        <w:t xml:space="preserve"> </w:t>
      </w:r>
      <w:r>
        <w:rPr>
          <w:color w:val="2D2E2F"/>
        </w:rPr>
        <w:t>БД.</w:t>
      </w:r>
      <w:r>
        <w:rPr>
          <w:color w:val="2D2E2F"/>
          <w:spacing w:val="-12"/>
        </w:rPr>
        <w:t xml:space="preserve"> </w:t>
      </w:r>
      <w:r>
        <w:rPr>
          <w:color w:val="2D2E2F"/>
        </w:rPr>
        <w:t>Роли</w:t>
      </w:r>
      <w:r>
        <w:rPr>
          <w:color w:val="2D2E2F"/>
          <w:spacing w:val="-13"/>
        </w:rPr>
        <w:t xml:space="preserve"> </w:t>
      </w:r>
      <w:r>
        <w:rPr>
          <w:color w:val="2D2E2F"/>
        </w:rPr>
        <w:t>используются</w:t>
      </w:r>
      <w:r>
        <w:rPr>
          <w:color w:val="2D2E2F"/>
          <w:spacing w:val="-11"/>
        </w:rPr>
        <w:t xml:space="preserve"> </w:t>
      </w:r>
      <w:r>
        <w:rPr>
          <w:color w:val="2D2E2F"/>
        </w:rPr>
        <w:t>для</w:t>
      </w:r>
      <w:r>
        <w:rPr>
          <w:color w:val="2D2E2F"/>
          <w:spacing w:val="-68"/>
        </w:rPr>
        <w:t xml:space="preserve"> </w:t>
      </w:r>
      <w:r>
        <w:rPr>
          <w:color w:val="2D2E2F"/>
        </w:rPr>
        <w:t>определения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прав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пользователей,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ограничения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доступа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к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определенным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таблицам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и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полям,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и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управления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функционалом,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которые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могут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быть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выполнены в</w:t>
      </w:r>
      <w:r>
        <w:rPr>
          <w:color w:val="2D2E2F"/>
          <w:spacing w:val="-3"/>
        </w:rPr>
        <w:t xml:space="preserve"> </w:t>
      </w:r>
      <w:r>
        <w:rPr>
          <w:color w:val="2D2E2F"/>
        </w:rPr>
        <w:t>рамках определенных ролей.</w:t>
      </w:r>
    </w:p>
    <w:p w14:paraId="76603831" w14:textId="77777777" w:rsidR="00A631A0" w:rsidRDefault="00ED3758">
      <w:pPr>
        <w:pStyle w:val="1"/>
        <w:numPr>
          <w:ilvl w:val="0"/>
          <w:numId w:val="1"/>
        </w:numPr>
        <w:tabs>
          <w:tab w:val="left" w:pos="821"/>
        </w:tabs>
        <w:spacing w:before="156"/>
        <w:ind w:hanging="361"/>
        <w:jc w:val="both"/>
      </w:pPr>
      <w:r>
        <w:t>В</w:t>
      </w:r>
      <w:r>
        <w:rPr>
          <w:spacing w:val="-5"/>
        </w:rPr>
        <w:t xml:space="preserve"> </w:t>
      </w:r>
      <w:r>
        <w:t>каких</w:t>
      </w:r>
      <w:r>
        <w:rPr>
          <w:spacing w:val="-3"/>
        </w:rPr>
        <w:t xml:space="preserve"> </w:t>
      </w:r>
      <w:r>
        <w:t>случаях это</w:t>
      </w:r>
      <w:r>
        <w:rPr>
          <w:spacing w:val="-3"/>
        </w:rPr>
        <w:t xml:space="preserve"> </w:t>
      </w:r>
      <w:r>
        <w:t>актуально?</w:t>
      </w:r>
    </w:p>
    <w:p w14:paraId="6458A9DB" w14:textId="77777777" w:rsidR="00A631A0" w:rsidRDefault="00ED3758">
      <w:pPr>
        <w:pStyle w:val="a3"/>
        <w:spacing w:before="193" w:line="360" w:lineRule="auto"/>
        <w:ind w:left="100" w:right="109" w:firstLine="360"/>
        <w:jc w:val="both"/>
      </w:pPr>
      <w:r>
        <w:rPr>
          <w:color w:val="2D2E2F"/>
        </w:rPr>
        <w:t>Назначение ролей в БД актуально в любых сценариях, где необходимо</w:t>
      </w:r>
      <w:r>
        <w:rPr>
          <w:color w:val="2D2E2F"/>
          <w:spacing w:val="1"/>
        </w:rPr>
        <w:t xml:space="preserve"> </w:t>
      </w:r>
      <w:r>
        <w:rPr>
          <w:color w:val="2D2E2F"/>
          <w:spacing w:val="-1"/>
        </w:rPr>
        <w:t>обеспечить</w:t>
      </w:r>
      <w:r>
        <w:rPr>
          <w:color w:val="2D2E2F"/>
          <w:spacing w:val="-13"/>
        </w:rPr>
        <w:t xml:space="preserve"> </w:t>
      </w:r>
      <w:r>
        <w:rPr>
          <w:color w:val="2D2E2F"/>
          <w:spacing w:val="-1"/>
        </w:rPr>
        <w:t>конфиденциальность,</w:t>
      </w:r>
      <w:r>
        <w:rPr>
          <w:color w:val="2D2E2F"/>
          <w:spacing w:val="-20"/>
        </w:rPr>
        <w:t xml:space="preserve"> </w:t>
      </w:r>
      <w:r>
        <w:rPr>
          <w:color w:val="2D2E2F"/>
          <w:spacing w:val="-1"/>
        </w:rPr>
        <w:t>целостность</w:t>
      </w:r>
      <w:r>
        <w:rPr>
          <w:color w:val="2D2E2F"/>
          <w:spacing w:val="-17"/>
        </w:rPr>
        <w:t xml:space="preserve"> </w:t>
      </w:r>
      <w:r>
        <w:rPr>
          <w:color w:val="2D2E2F"/>
        </w:rPr>
        <w:t>и</w:t>
      </w:r>
      <w:r>
        <w:rPr>
          <w:color w:val="2D2E2F"/>
          <w:spacing w:val="-14"/>
        </w:rPr>
        <w:t xml:space="preserve"> </w:t>
      </w:r>
      <w:r>
        <w:rPr>
          <w:color w:val="2D2E2F"/>
        </w:rPr>
        <w:t>доступность</w:t>
      </w:r>
      <w:r>
        <w:rPr>
          <w:color w:val="2D2E2F"/>
          <w:spacing w:val="-17"/>
        </w:rPr>
        <w:t xml:space="preserve"> </w:t>
      </w:r>
      <w:r>
        <w:rPr>
          <w:color w:val="2D2E2F"/>
        </w:rPr>
        <w:t>данных</w:t>
      </w:r>
      <w:r>
        <w:rPr>
          <w:color w:val="2D2E2F"/>
          <w:spacing w:val="-15"/>
        </w:rPr>
        <w:t xml:space="preserve"> </w:t>
      </w:r>
      <w:r>
        <w:rPr>
          <w:color w:val="2D2E2F"/>
        </w:rPr>
        <w:t>в</w:t>
      </w:r>
      <w:r>
        <w:rPr>
          <w:color w:val="2D2E2F"/>
          <w:spacing w:val="-17"/>
        </w:rPr>
        <w:t xml:space="preserve"> </w:t>
      </w:r>
      <w:r>
        <w:rPr>
          <w:color w:val="2D2E2F"/>
        </w:rPr>
        <w:t>БД,</w:t>
      </w:r>
      <w:r>
        <w:rPr>
          <w:color w:val="2D2E2F"/>
          <w:spacing w:val="-15"/>
        </w:rPr>
        <w:t xml:space="preserve"> </w:t>
      </w:r>
      <w:r>
        <w:rPr>
          <w:color w:val="2D2E2F"/>
        </w:rPr>
        <w:t>или</w:t>
      </w:r>
      <w:r>
        <w:rPr>
          <w:color w:val="2D2E2F"/>
          <w:spacing w:val="-68"/>
        </w:rPr>
        <w:t xml:space="preserve"> </w:t>
      </w:r>
      <w:r>
        <w:rPr>
          <w:color w:val="2D2E2F"/>
        </w:rPr>
        <w:t>когда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требуется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управлять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функционалом,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которые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могут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выполнять</w:t>
      </w:r>
      <w:r>
        <w:rPr>
          <w:color w:val="2D2E2F"/>
          <w:spacing w:val="1"/>
        </w:rPr>
        <w:t xml:space="preserve"> </w:t>
      </w:r>
      <w:r>
        <w:rPr>
          <w:color w:val="2D2E2F"/>
        </w:rPr>
        <w:t>пользователи</w:t>
      </w:r>
      <w:r>
        <w:rPr>
          <w:color w:val="2D2E2F"/>
          <w:spacing w:val="-1"/>
        </w:rPr>
        <w:t xml:space="preserve"> </w:t>
      </w:r>
      <w:r>
        <w:rPr>
          <w:color w:val="2D2E2F"/>
        </w:rPr>
        <w:t>в</w:t>
      </w:r>
      <w:r>
        <w:rPr>
          <w:color w:val="2D2E2F"/>
          <w:spacing w:val="-2"/>
        </w:rPr>
        <w:t xml:space="preserve"> </w:t>
      </w:r>
      <w:r>
        <w:rPr>
          <w:color w:val="2D2E2F"/>
        </w:rPr>
        <w:t>системе.</w:t>
      </w:r>
    </w:p>
    <w:p w14:paraId="387932B7" w14:textId="77777777" w:rsidR="00A631A0" w:rsidRDefault="00ED3758">
      <w:pPr>
        <w:pStyle w:val="1"/>
        <w:numPr>
          <w:ilvl w:val="0"/>
          <w:numId w:val="1"/>
        </w:numPr>
        <w:tabs>
          <w:tab w:val="left" w:pos="821"/>
        </w:tabs>
        <w:spacing w:line="321" w:lineRule="exact"/>
        <w:ind w:hanging="361"/>
        <w:jc w:val="both"/>
      </w:pPr>
      <w:r>
        <w:t>Составьте</w:t>
      </w:r>
      <w:r>
        <w:rPr>
          <w:spacing w:val="1"/>
        </w:rPr>
        <w:t xml:space="preserve"> </w:t>
      </w:r>
      <w:r>
        <w:t>таблицу</w:t>
      </w:r>
      <w:r>
        <w:rPr>
          <w:spacing w:val="-4"/>
        </w:rPr>
        <w:t xml:space="preserve"> </w:t>
      </w:r>
      <w:r>
        <w:t>«Вид роли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назначение».</w:t>
      </w:r>
    </w:p>
    <w:p w14:paraId="1C9B6F7F" w14:textId="77777777" w:rsidR="00A631A0" w:rsidRDefault="00A631A0">
      <w:pPr>
        <w:pStyle w:val="a3"/>
        <w:spacing w:before="10"/>
        <w:rPr>
          <w:b/>
          <w:sz w:val="13"/>
        </w:rPr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2"/>
        <w:gridCol w:w="4397"/>
      </w:tblGrid>
      <w:tr w:rsidR="00A631A0" w14:paraId="1FC2BE96" w14:textId="77777777">
        <w:trPr>
          <w:trHeight w:val="964"/>
        </w:trPr>
        <w:tc>
          <w:tcPr>
            <w:tcW w:w="4232" w:type="dxa"/>
          </w:tcPr>
          <w:p w14:paraId="12112CE3" w14:textId="77777777" w:rsidR="00A631A0" w:rsidRDefault="00ED375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Admin</w:t>
            </w:r>
            <w:proofErr w:type="spellEnd"/>
          </w:p>
        </w:tc>
        <w:tc>
          <w:tcPr>
            <w:tcW w:w="4397" w:type="dxa"/>
          </w:tcPr>
          <w:p w14:paraId="37F3BA76" w14:textId="77777777" w:rsidR="00A631A0" w:rsidRDefault="00ED375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Полный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ко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всем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функциям</w:t>
            </w:r>
          </w:p>
          <w:p w14:paraId="1C450AF9" w14:textId="77777777" w:rsidR="00A631A0" w:rsidRDefault="00ED3758">
            <w:pPr>
              <w:pStyle w:val="TableParagraph"/>
              <w:spacing w:before="159"/>
              <w:rPr>
                <w:sz w:val="28"/>
              </w:rPr>
            </w:pPr>
            <w:r>
              <w:rPr>
                <w:sz w:val="28"/>
              </w:rPr>
              <w:t>и данным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БД</w:t>
            </w:r>
          </w:p>
        </w:tc>
      </w:tr>
      <w:tr w:rsidR="00A631A0" w14:paraId="0115B839" w14:textId="77777777">
        <w:trPr>
          <w:trHeight w:val="965"/>
        </w:trPr>
        <w:tc>
          <w:tcPr>
            <w:tcW w:w="4232" w:type="dxa"/>
          </w:tcPr>
          <w:p w14:paraId="0D1648F4" w14:textId="77777777" w:rsidR="00A631A0" w:rsidRDefault="00ED375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Manager</w:t>
            </w:r>
          </w:p>
        </w:tc>
        <w:tc>
          <w:tcPr>
            <w:tcW w:w="4397" w:type="dxa"/>
          </w:tcPr>
          <w:p w14:paraId="2AF95E8E" w14:textId="77777777" w:rsidR="00A631A0" w:rsidRDefault="00ED3758">
            <w:pPr>
              <w:pStyle w:val="TableParagraph"/>
              <w:tabs>
                <w:tab w:val="left" w:pos="2313"/>
              </w:tabs>
              <w:rPr>
                <w:sz w:val="28"/>
              </w:rPr>
            </w:pPr>
            <w:r>
              <w:rPr>
                <w:sz w:val="28"/>
              </w:rPr>
              <w:t>Управление</w:t>
            </w:r>
            <w:r>
              <w:rPr>
                <w:sz w:val="28"/>
              </w:rPr>
              <w:tab/>
              <w:t>пользователями,</w:t>
            </w:r>
          </w:p>
          <w:p w14:paraId="3BAD43FB" w14:textId="77777777" w:rsidR="00A631A0" w:rsidRDefault="00ED3758">
            <w:pPr>
              <w:pStyle w:val="TableParagraph"/>
              <w:spacing w:before="159"/>
              <w:rPr>
                <w:sz w:val="28"/>
              </w:rPr>
            </w:pPr>
            <w:r>
              <w:rPr>
                <w:sz w:val="28"/>
              </w:rPr>
              <w:t>разрешениями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настройками</w:t>
            </w:r>
          </w:p>
        </w:tc>
      </w:tr>
      <w:tr w:rsidR="00A631A0" w14:paraId="15A8E76F" w14:textId="77777777">
        <w:trPr>
          <w:trHeight w:val="1450"/>
        </w:trPr>
        <w:tc>
          <w:tcPr>
            <w:tcW w:w="4232" w:type="dxa"/>
          </w:tcPr>
          <w:p w14:paraId="3949137C" w14:textId="77777777" w:rsidR="00A631A0" w:rsidRDefault="00ED375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Employee</w:t>
            </w:r>
            <w:proofErr w:type="spellEnd"/>
          </w:p>
        </w:tc>
        <w:tc>
          <w:tcPr>
            <w:tcW w:w="4397" w:type="dxa"/>
          </w:tcPr>
          <w:p w14:paraId="437D5F67" w14:textId="77777777" w:rsidR="00A631A0" w:rsidRDefault="00ED3758">
            <w:pPr>
              <w:pStyle w:val="TableParagraph"/>
              <w:tabs>
                <w:tab w:val="left" w:pos="1675"/>
                <w:tab w:val="left" w:pos="2505"/>
                <w:tab w:val="left" w:pos="4134"/>
              </w:tabs>
              <w:rPr>
                <w:sz w:val="28"/>
              </w:rPr>
            </w:pPr>
            <w:r>
              <w:rPr>
                <w:sz w:val="28"/>
              </w:rPr>
              <w:t>Доступ</w:t>
            </w:r>
            <w:r>
              <w:rPr>
                <w:sz w:val="28"/>
              </w:rPr>
              <w:tab/>
              <w:t>к</w:t>
            </w:r>
            <w:r>
              <w:rPr>
                <w:sz w:val="28"/>
              </w:rPr>
              <w:tab/>
              <w:t>данным</w:t>
            </w:r>
            <w:r>
              <w:rPr>
                <w:sz w:val="28"/>
              </w:rPr>
              <w:tab/>
              <w:t>и</w:t>
            </w:r>
          </w:p>
          <w:p w14:paraId="3BC1D22D" w14:textId="77777777" w:rsidR="00A631A0" w:rsidRDefault="00ED3758">
            <w:pPr>
              <w:pStyle w:val="TableParagraph"/>
              <w:tabs>
                <w:tab w:val="left" w:pos="2708"/>
                <w:tab w:val="left" w:pos="4162"/>
              </w:tabs>
              <w:spacing w:before="5" w:line="480" w:lineRule="atLeast"/>
              <w:ind w:right="97"/>
              <w:rPr>
                <w:sz w:val="28"/>
              </w:rPr>
            </w:pPr>
            <w:r>
              <w:rPr>
                <w:sz w:val="28"/>
              </w:rPr>
              <w:t>функциональности,</w:t>
            </w:r>
            <w:r>
              <w:rPr>
                <w:sz w:val="28"/>
              </w:rPr>
              <w:tab/>
              <w:t>связанной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должностью</w:t>
            </w:r>
          </w:p>
        </w:tc>
      </w:tr>
    </w:tbl>
    <w:p w14:paraId="0BC3540F" w14:textId="77777777" w:rsidR="00A631A0" w:rsidRDefault="00A631A0">
      <w:pPr>
        <w:spacing w:line="480" w:lineRule="atLeast"/>
        <w:rPr>
          <w:sz w:val="28"/>
        </w:rPr>
        <w:sectPr w:rsidR="00A631A0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2"/>
        <w:gridCol w:w="4397"/>
      </w:tblGrid>
      <w:tr w:rsidR="00A631A0" w14:paraId="2966E6E5" w14:textId="77777777">
        <w:trPr>
          <w:trHeight w:val="1450"/>
        </w:trPr>
        <w:tc>
          <w:tcPr>
            <w:tcW w:w="4232" w:type="dxa"/>
          </w:tcPr>
          <w:p w14:paraId="5F7C88E8" w14:textId="77777777" w:rsidR="00A631A0" w:rsidRDefault="00ED3758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Customer</w:t>
            </w:r>
          </w:p>
        </w:tc>
        <w:tc>
          <w:tcPr>
            <w:tcW w:w="4397" w:type="dxa"/>
          </w:tcPr>
          <w:p w14:paraId="479D14BB" w14:textId="77777777" w:rsidR="00A631A0" w:rsidRDefault="00ED3758">
            <w:pPr>
              <w:pStyle w:val="TableParagraph"/>
              <w:tabs>
                <w:tab w:val="left" w:pos="569"/>
                <w:tab w:val="left" w:pos="2338"/>
                <w:tab w:val="left" w:pos="3317"/>
              </w:tabs>
              <w:spacing w:before="0" w:line="357" w:lineRule="auto"/>
              <w:ind w:right="97"/>
              <w:rPr>
                <w:sz w:val="28"/>
              </w:rPr>
            </w:pPr>
            <w:r>
              <w:rPr>
                <w:spacing w:val="-1"/>
                <w:sz w:val="28"/>
              </w:rPr>
              <w:t>Ограниченный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просмотру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ab/>
              <w:t>управлению</w:t>
            </w:r>
            <w:r>
              <w:rPr>
                <w:sz w:val="28"/>
              </w:rPr>
              <w:tab/>
              <w:t>своей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учётной</w:t>
            </w:r>
          </w:p>
          <w:p w14:paraId="70312BB6" w14:textId="77777777" w:rsidR="00A631A0" w:rsidRDefault="00ED3758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записью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данными</w:t>
            </w:r>
          </w:p>
        </w:tc>
      </w:tr>
      <w:tr w:rsidR="00A631A0" w14:paraId="6210EF22" w14:textId="77777777">
        <w:trPr>
          <w:trHeight w:val="1445"/>
        </w:trPr>
        <w:tc>
          <w:tcPr>
            <w:tcW w:w="4232" w:type="dxa"/>
          </w:tcPr>
          <w:p w14:paraId="6BB4A9BE" w14:textId="77777777" w:rsidR="00A631A0" w:rsidRDefault="00ED3758">
            <w:pPr>
              <w:pStyle w:val="TableParagraph"/>
              <w:spacing w:before="0"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Auditor</w:t>
            </w:r>
            <w:proofErr w:type="spellEnd"/>
          </w:p>
        </w:tc>
        <w:tc>
          <w:tcPr>
            <w:tcW w:w="4397" w:type="dxa"/>
          </w:tcPr>
          <w:p w14:paraId="0CE0D3F7" w14:textId="77777777" w:rsidR="00A631A0" w:rsidRDefault="00ED3758">
            <w:pPr>
              <w:pStyle w:val="TableParagraph"/>
              <w:tabs>
                <w:tab w:val="left" w:pos="2103"/>
                <w:tab w:val="left" w:pos="2927"/>
                <w:tab w:val="left" w:pos="4136"/>
              </w:tabs>
              <w:spacing w:before="0" w:line="357" w:lineRule="auto"/>
              <w:ind w:right="97"/>
              <w:rPr>
                <w:sz w:val="28"/>
              </w:rPr>
            </w:pPr>
            <w:r>
              <w:rPr>
                <w:sz w:val="28"/>
              </w:rPr>
              <w:t>Имеет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чтение,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используется</w:t>
            </w:r>
            <w:r>
              <w:rPr>
                <w:sz w:val="28"/>
              </w:rPr>
              <w:tab/>
              <w:t>для</w:t>
            </w:r>
            <w:r>
              <w:rPr>
                <w:sz w:val="28"/>
              </w:rPr>
              <w:tab/>
              <w:t>аудита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и</w:t>
            </w:r>
          </w:p>
          <w:p w14:paraId="28305A9D" w14:textId="77777777" w:rsidR="00A631A0" w:rsidRDefault="00ED3758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мониторинга доступа</w:t>
            </w:r>
          </w:p>
        </w:tc>
      </w:tr>
    </w:tbl>
    <w:p w14:paraId="3EB2CABC" w14:textId="77777777" w:rsidR="00A631A0" w:rsidRDefault="00A631A0">
      <w:pPr>
        <w:pStyle w:val="a3"/>
        <w:rPr>
          <w:b/>
          <w:sz w:val="20"/>
        </w:rPr>
      </w:pPr>
    </w:p>
    <w:p w14:paraId="6C1870E6" w14:textId="77777777" w:rsidR="00A631A0" w:rsidRDefault="00A631A0">
      <w:pPr>
        <w:pStyle w:val="a3"/>
        <w:spacing w:before="4"/>
        <w:rPr>
          <w:b/>
        </w:rPr>
      </w:pPr>
    </w:p>
    <w:p w14:paraId="00B02942" w14:textId="77777777" w:rsidR="00A631A0" w:rsidRDefault="00ED3758">
      <w:pPr>
        <w:pStyle w:val="a4"/>
        <w:numPr>
          <w:ilvl w:val="0"/>
          <w:numId w:val="1"/>
        </w:numPr>
        <w:tabs>
          <w:tab w:val="left" w:pos="821"/>
        </w:tabs>
        <w:spacing w:before="89" w:line="362" w:lineRule="auto"/>
        <w:ind w:right="133"/>
        <w:rPr>
          <w:b/>
          <w:sz w:val="28"/>
        </w:rPr>
      </w:pPr>
      <w:r>
        <w:rPr>
          <w:b/>
          <w:sz w:val="28"/>
        </w:rPr>
        <w:t>Составьте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универсальную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схему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назначения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основных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видов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ролей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виде диаграмм.</w:t>
      </w:r>
    </w:p>
    <w:p w14:paraId="012B8CA4" w14:textId="77777777" w:rsidR="00A631A0" w:rsidRDefault="00ED3758">
      <w:pPr>
        <w:pStyle w:val="a3"/>
        <w:spacing w:before="5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89F0A3" wp14:editId="06E18405">
            <wp:simplePos x="0" y="0"/>
            <wp:positionH relativeFrom="page">
              <wp:posOffset>1080135</wp:posOffset>
            </wp:positionH>
            <wp:positionV relativeFrom="paragraph">
              <wp:posOffset>94036</wp:posOffset>
            </wp:positionV>
            <wp:extent cx="1752333" cy="54721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333" cy="547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F23E0" w14:textId="77777777" w:rsidR="00A631A0" w:rsidRDefault="00A631A0">
      <w:pPr>
        <w:rPr>
          <w:sz w:val="9"/>
        </w:rPr>
        <w:sectPr w:rsidR="00A631A0">
          <w:pgSz w:w="11910" w:h="16840"/>
          <w:pgMar w:top="1140" w:right="740" w:bottom="280" w:left="1600" w:header="720" w:footer="720" w:gutter="0"/>
          <w:cols w:space="720"/>
        </w:sectPr>
      </w:pPr>
    </w:p>
    <w:p w14:paraId="05D04BD7" w14:textId="77777777" w:rsidR="00A631A0" w:rsidRDefault="00ED3758">
      <w:pPr>
        <w:pStyle w:val="1"/>
        <w:spacing w:before="59"/>
        <w:ind w:left="811"/>
      </w:pPr>
      <w:r>
        <w:lastRenderedPageBreak/>
        <w:t>Задания:</w:t>
      </w:r>
    </w:p>
    <w:p w14:paraId="22FA1AD9" w14:textId="77777777" w:rsidR="00A631A0" w:rsidRDefault="00A631A0">
      <w:pPr>
        <w:pStyle w:val="a3"/>
        <w:spacing w:before="7"/>
        <w:rPr>
          <w:b/>
          <w:sz w:val="27"/>
        </w:rPr>
      </w:pPr>
    </w:p>
    <w:p w14:paraId="6FE4C2F5" w14:textId="680711EC" w:rsidR="00A631A0" w:rsidRDefault="00ED3758">
      <w:pPr>
        <w:pStyle w:val="a3"/>
        <w:spacing w:line="362" w:lineRule="auto"/>
        <w:ind w:left="100" w:right="106" w:firstLine="710"/>
        <w:jc w:val="both"/>
      </w:pPr>
      <w:r>
        <w:t>В</w:t>
      </w:r>
      <w:r>
        <w:rPr>
          <w:spacing w:val="1"/>
        </w:rPr>
        <w:t xml:space="preserve"> </w:t>
      </w:r>
      <w:r>
        <w:t>своем</w:t>
      </w:r>
      <w:r>
        <w:rPr>
          <w:spacing w:val="1"/>
        </w:rPr>
        <w:t xml:space="preserve"> </w:t>
      </w:r>
      <w:r>
        <w:t>варианте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присвоить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двум</w:t>
      </w:r>
      <w:r>
        <w:rPr>
          <w:spacing w:val="-67"/>
        </w:rPr>
        <w:t xml:space="preserve"> </w:t>
      </w:r>
      <w:r>
        <w:t>различным</w:t>
      </w:r>
      <w:r>
        <w:rPr>
          <w:spacing w:val="1"/>
        </w:rPr>
        <w:t xml:space="preserve"> </w:t>
      </w:r>
      <w:r>
        <w:t>пользователям: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ограниченным</w:t>
      </w:r>
      <w:r>
        <w:rPr>
          <w:spacing w:val="1"/>
        </w:rPr>
        <w:t xml:space="preserve"> </w:t>
      </w:r>
      <w:r>
        <w:t>доступом,</w:t>
      </w:r>
      <w:r>
        <w:rPr>
          <w:spacing w:val="1"/>
        </w:rPr>
        <w:t xml:space="preserve"> </w:t>
      </w:r>
      <w:r>
        <w:t>вторую</w:t>
      </w:r>
      <w:r>
        <w:rPr>
          <w:spacing w:val="10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более</w:t>
      </w:r>
      <w:r>
        <w:rPr>
          <w:spacing w:val="12"/>
        </w:rPr>
        <w:t xml:space="preserve"> </w:t>
      </w:r>
      <w:r>
        <w:t>расширенную.</w:t>
      </w:r>
      <w:r>
        <w:rPr>
          <w:spacing w:val="8"/>
        </w:rPr>
        <w:t xml:space="preserve"> </w:t>
      </w:r>
      <w:r>
        <w:t>Привести</w:t>
      </w:r>
      <w:r>
        <w:rPr>
          <w:spacing w:val="14"/>
        </w:rPr>
        <w:t xml:space="preserve"> </w:t>
      </w:r>
      <w:r>
        <w:t>примеры</w:t>
      </w:r>
      <w:r>
        <w:rPr>
          <w:spacing w:val="11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описать</w:t>
      </w:r>
      <w:r>
        <w:rPr>
          <w:spacing w:val="10"/>
        </w:rPr>
        <w:t xml:space="preserve"> </w:t>
      </w:r>
      <w:r>
        <w:t>процесс</w:t>
      </w:r>
      <w:r>
        <w:rPr>
          <w:spacing w:val="10"/>
        </w:rPr>
        <w:t xml:space="preserve"> </w:t>
      </w:r>
      <w:r>
        <w:t>работы.</w:t>
      </w:r>
    </w:p>
    <w:p w14:paraId="36181FD3" w14:textId="4395CC6C" w:rsidR="00A631A0" w:rsidRDefault="00A631A0">
      <w:pPr>
        <w:pStyle w:val="a3"/>
        <w:ind w:left="809"/>
        <w:rPr>
          <w:sz w:val="20"/>
        </w:rPr>
      </w:pPr>
    </w:p>
    <w:p w14:paraId="5689AE01" w14:textId="67F4F185" w:rsidR="00A631A0" w:rsidRDefault="00ED3758">
      <w:pPr>
        <w:pStyle w:val="a3"/>
        <w:spacing w:before="5"/>
        <w:rPr>
          <w:sz w:val="26"/>
        </w:rPr>
      </w:pPr>
      <w:r w:rsidRPr="00ED3758">
        <w:rPr>
          <w:sz w:val="26"/>
        </w:rPr>
        <w:drawing>
          <wp:inline distT="0" distB="0" distL="0" distR="0" wp14:anchorId="3AE275AD" wp14:editId="1CC93914">
            <wp:extent cx="4020111" cy="3381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1A0">
      <w:pgSz w:w="11910" w:h="16840"/>
      <w:pgMar w:top="10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10AA2"/>
    <w:multiLevelType w:val="hybridMultilevel"/>
    <w:tmpl w:val="349490B0"/>
    <w:lvl w:ilvl="0" w:tplc="3FD65824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C368EC4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DD488D28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B704CBA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EE42E2E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A6965A62">
      <w:numFmt w:val="bullet"/>
      <w:lvlText w:val="•"/>
      <w:lvlJc w:val="left"/>
      <w:pPr>
        <w:ind w:left="5192" w:hanging="360"/>
      </w:pPr>
      <w:rPr>
        <w:rFonts w:hint="default"/>
        <w:lang w:val="ru-RU" w:eastAsia="en-US" w:bidi="ar-SA"/>
      </w:rPr>
    </w:lvl>
    <w:lvl w:ilvl="6" w:tplc="F946848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DC0A1400">
      <w:numFmt w:val="bullet"/>
      <w:lvlText w:val="•"/>
      <w:lvlJc w:val="left"/>
      <w:pPr>
        <w:ind w:left="6941" w:hanging="360"/>
      </w:pPr>
      <w:rPr>
        <w:rFonts w:hint="default"/>
        <w:lang w:val="ru-RU" w:eastAsia="en-US" w:bidi="ar-SA"/>
      </w:rPr>
    </w:lvl>
    <w:lvl w:ilvl="8" w:tplc="ABBE3E68">
      <w:numFmt w:val="bullet"/>
      <w:lvlText w:val="•"/>
      <w:lvlJc w:val="left"/>
      <w:pPr>
        <w:ind w:left="781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720A62"/>
    <w:multiLevelType w:val="hybridMultilevel"/>
    <w:tmpl w:val="F6ACE85E"/>
    <w:lvl w:ilvl="0" w:tplc="003089DA">
      <w:start w:val="1"/>
      <w:numFmt w:val="decimal"/>
      <w:lvlText w:val="%1."/>
      <w:lvlJc w:val="left"/>
      <w:pPr>
        <w:ind w:left="74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23C842A">
      <w:numFmt w:val="bullet"/>
      <w:lvlText w:val="•"/>
      <w:lvlJc w:val="left"/>
      <w:pPr>
        <w:ind w:left="1622" w:hanging="360"/>
      </w:pPr>
      <w:rPr>
        <w:rFonts w:hint="default"/>
        <w:lang w:val="ru-RU" w:eastAsia="en-US" w:bidi="ar-SA"/>
      </w:rPr>
    </w:lvl>
    <w:lvl w:ilvl="2" w:tplc="DA520376">
      <w:numFmt w:val="bullet"/>
      <w:lvlText w:val="•"/>
      <w:lvlJc w:val="left"/>
      <w:pPr>
        <w:ind w:left="2505" w:hanging="360"/>
      </w:pPr>
      <w:rPr>
        <w:rFonts w:hint="default"/>
        <w:lang w:val="ru-RU" w:eastAsia="en-US" w:bidi="ar-SA"/>
      </w:rPr>
    </w:lvl>
    <w:lvl w:ilvl="3" w:tplc="0E6A3E70">
      <w:numFmt w:val="bullet"/>
      <w:lvlText w:val="•"/>
      <w:lvlJc w:val="left"/>
      <w:pPr>
        <w:ind w:left="3387" w:hanging="360"/>
      </w:pPr>
      <w:rPr>
        <w:rFonts w:hint="default"/>
        <w:lang w:val="ru-RU" w:eastAsia="en-US" w:bidi="ar-SA"/>
      </w:rPr>
    </w:lvl>
    <w:lvl w:ilvl="4" w:tplc="DF72BB94">
      <w:numFmt w:val="bullet"/>
      <w:lvlText w:val="•"/>
      <w:lvlJc w:val="left"/>
      <w:pPr>
        <w:ind w:left="4270" w:hanging="360"/>
      </w:pPr>
      <w:rPr>
        <w:rFonts w:hint="default"/>
        <w:lang w:val="ru-RU" w:eastAsia="en-US" w:bidi="ar-SA"/>
      </w:rPr>
    </w:lvl>
    <w:lvl w:ilvl="5" w:tplc="D73A5C92">
      <w:numFmt w:val="bullet"/>
      <w:lvlText w:val="•"/>
      <w:lvlJc w:val="left"/>
      <w:pPr>
        <w:ind w:left="5152" w:hanging="360"/>
      </w:pPr>
      <w:rPr>
        <w:rFonts w:hint="default"/>
        <w:lang w:val="ru-RU" w:eastAsia="en-US" w:bidi="ar-SA"/>
      </w:rPr>
    </w:lvl>
    <w:lvl w:ilvl="6" w:tplc="AAC4D266">
      <w:numFmt w:val="bullet"/>
      <w:lvlText w:val="•"/>
      <w:lvlJc w:val="left"/>
      <w:pPr>
        <w:ind w:left="6035" w:hanging="360"/>
      </w:pPr>
      <w:rPr>
        <w:rFonts w:hint="default"/>
        <w:lang w:val="ru-RU" w:eastAsia="en-US" w:bidi="ar-SA"/>
      </w:rPr>
    </w:lvl>
    <w:lvl w:ilvl="7" w:tplc="1D328EF8">
      <w:numFmt w:val="bullet"/>
      <w:lvlText w:val="•"/>
      <w:lvlJc w:val="left"/>
      <w:pPr>
        <w:ind w:left="6917" w:hanging="360"/>
      </w:pPr>
      <w:rPr>
        <w:rFonts w:hint="default"/>
        <w:lang w:val="ru-RU" w:eastAsia="en-US" w:bidi="ar-SA"/>
      </w:rPr>
    </w:lvl>
    <w:lvl w:ilvl="8" w:tplc="68C0E682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31A0"/>
    <w:rsid w:val="00A631A0"/>
    <w:rsid w:val="00ED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E356"/>
  <w15:docId w15:val="{08E704A8-D045-4636-B87C-BA02DAA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46" w:hanging="361"/>
    </w:pPr>
  </w:style>
  <w:style w:type="paragraph" w:customStyle="1" w:styleId="TableParagraph">
    <w:name w:val="Table Paragraph"/>
    <w:basedOn w:val="a"/>
    <w:uiPriority w:val="1"/>
    <w:qFormat/>
    <w:pPr>
      <w:spacing w:before="3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Красненков Илья Николаевич</dc:creator>
  <cp:lastModifiedBy>Никита Воронцов</cp:lastModifiedBy>
  <cp:revision>2</cp:revision>
  <dcterms:created xsi:type="dcterms:W3CDTF">2023-04-04T18:55:00Z</dcterms:created>
  <dcterms:modified xsi:type="dcterms:W3CDTF">2023-04-04T19:05:00Z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2023-04-04T00:00:00Z</vt:filetime>
  </property>
</Properties>
</file>