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ПОСТАНОВЛЕНИЕ</w:t>
      </w:r>
    </w:p>
    <w:p>
      <w:r>
        <w:t>№ 1 от 31.01.2026</w:t>
      </w:r>
    </w:p>
    <w:p/>
    <w:p>
      <w:r>
        <w:t>Тема: а</w:t>
      </w:r>
    </w:p>
    <w:p>
      <w:r>
        <w:t>Основание: 123</w:t>
      </w:r>
    </w:p>
    <w:p/>
    <w:p>
      <w:r>
        <w:t>Рассмотрев материалы дела, заслушав объяснения сторон,</w:t>
      </w:r>
    </w:p>
    <w:p>
      <w:r>
        <w:t>ПОСТАНОВИЛ:</w:t>
      </w:r>
    </w:p>
    <w:p/>
    <w:p>
      <w:pPr>
        <w:pStyle w:val="ListNumber"/>
      </w:pPr>
      <w:r>
        <w:t>1. 1324123</w:t>
      </w:r>
    </w:p>
    <w:p/>
    <w:p>
      <w:r>
        <w:t>Председатель комиссии:</w:t>
      </w:r>
    </w:p>
    <w:p>
      <w:r>
        <w:t>_________________ / 2314паавы /</w:t>
      </w:r>
    </w:p>
    <w:p/>
    <w:p>
      <w:r>
        <w:t>Члены комиссии:</w:t>
      </w:r>
    </w:p>
    <w:p>
      <w:r>
        <w:t>_________________ / 32ам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