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spacing w:lineRule="auto" w:line="259" w:after="160"/>
        <w:ind w:firstLine="0"/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autoSpaceDE w:val="0"/>
        <w:autoSpaceDN w:val="0"/>
      </w:pP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ab/>
      </w:r>
      <w:r>
        <w:rPr>
          <w:spacing w:val="0"/>
          <w:i w:val="0"/>
          <w:b w:val="1"/>
          <w:color w:val="000000"/>
          <w:sz w:val="26"/>
          <w:szCs w:val="26"/>
          <w:u w:val="none"/>
          <w:rFonts w:ascii="Montserrat" w:eastAsia="Montserrat" w:hAnsi="Montserrat" w:cs="Montserrat"/>
        </w:rPr>
        <w:t>СПО</w:t>
      </w:r>
    </w:p>
    <w:p>
      <w:pPr>
        <w:jc w:val="left"/>
        <w:spacing w:lineRule="auto" w:line="259" w:after="160"/>
        <w:ind w:firstLine="0"/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autoSpaceDE w:val="0"/>
        <w:autoSpaceDN w:val="0"/>
      </w:pPr>
      <w:r>
        <w:rPr>
          <w:spacing w:val="0"/>
          <w:i w:val="0"/>
          <w:b w:val="1"/>
          <w:color w:val="000000"/>
          <w:sz w:val="26"/>
          <w:szCs w:val="26"/>
          <w:u w:val="single"/>
          <w:rFonts w:ascii="Montserrat" w:eastAsia="Montserrat" w:hAnsi="Montserrat" w:cs="Montserrat"/>
        </w:rPr>
        <w:t>Виртуализация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 -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предоставление набора вычислительных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ресурсов или их логического объединения</w:t>
      </w:r>
    </w:p>
    <w:p>
      <w:pPr>
        <w:jc w:val="left"/>
        <w:spacing w:lineRule="auto" w:line="259" w:after="160"/>
        <w:ind w:firstLine="0"/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autoSpaceDE w:val="0"/>
        <w:autoSpaceDN w:val="0"/>
      </w:pP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Примером использования визуализации является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возможность запуска нескольких ОС на одном компе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Для виртуализации ОС применяется серия подходов, которые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по типу реализации разделяются на программные и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аппаратные</w:t>
      </w:r>
    </w:p>
    <w:p>
      <w:pPr>
        <w:jc w:val="left"/>
        <w:spacing w:lineRule="auto" w:line="259" w:after="160"/>
        <w:ind w:firstLine="0"/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autoSpaceDE w:val="0"/>
        <w:autoSpaceDN w:val="0"/>
      </w:pP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u w:val="single"/>
          <w:rFonts w:ascii="Montserrat" w:eastAsia="Montserrat" w:hAnsi="Montserrat" w:cs="Montserrat"/>
        </w:rPr>
        <w:t xml:space="preserve">Программная виртуализация: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•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динамическая трансляция. При такой трансляции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проблемные команды гостевой ОС перехватываются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>гипервизором.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После того как эти команды заменяются на безопасные,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происходит возврат управления гостевой сис-мы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• паравиртуализация. Это техника виртуализации, при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которой гостевые ОС подготавливаются для исполнения в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>виртуализированной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среде. Метод правиртуалзации позволяет добиться более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высокой производительности применим лишь тогда, если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гостевые ОС имеют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открытые исходные коды, которые можно модифицировать.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• встроенная виртуализация. Преимущества - удобства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интерфейса для окон приложений из разных сис-ем. При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тонкой настройке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на аппаратную платформу производительность мало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отличается от оригинальной ОС. Простая процедура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обновления гостевой ОС.</w:t>
      </w:r>
    </w:p>
    <w:p>
      <w:pPr>
        <w:jc w:val="left"/>
        <w:spacing w:lineRule="auto" w:line="259" w:after="160"/>
        <w:ind w:firstLine="0"/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autoSpaceDE w:val="0"/>
        <w:autoSpaceDN w:val="0"/>
      </w:pP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1"/>
          <w:color w:val="000000"/>
          <w:sz w:val="26"/>
          <w:szCs w:val="26"/>
          <w:rFonts w:ascii="Montserrat" w:eastAsia="Montserrat" w:hAnsi="Montserrat" w:cs="Montserrat"/>
        </w:rPr>
        <w:t xml:space="preserve">Двухсторонняя виртуализация</w:t>
      </w:r>
      <w:r>
        <w:rPr>
          <w:spacing w:val="0"/>
          <w:i w:val="0"/>
          <w:b w:val="1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1"/>
          <w:color w:val="000000"/>
          <w:sz w:val="26"/>
          <w:szCs w:val="26"/>
          <w:rFonts w:ascii="Montserrat" w:eastAsia="Montserrat" w:hAnsi="Montserrat" w:cs="Montserrat"/>
        </w:rPr>
        <w:t xml:space="preserve">Аппаратная виртуализация. </w:t>
      </w:r>
    </w:p>
    <w:p>
      <w:pPr>
        <w:jc w:val="left"/>
        <w:spacing w:lineRule="auto" w:line="259" w:after="160"/>
        <w:ind w:firstLine="0"/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autoSpaceDE w:val="0"/>
        <w:autoSpaceDN w:val="0"/>
      </w:pPr>
      <w:r>
        <w:rPr>
          <w:spacing w:val="0"/>
          <w:i w:val="0"/>
          <w:b w:val="1"/>
          <w:color w:val="000000"/>
          <w:sz w:val="26"/>
          <w:szCs w:val="26"/>
          <w:u w:val="single"/>
          <w:rFonts w:ascii="Montserrat" w:eastAsia="Montserrat" w:hAnsi="Montserrat" w:cs="Montserrat"/>
        </w:rPr>
        <w:t>Преимущества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-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 </w:t>
      </w:r>
      <w:r>
        <w:rPr>
          <w:spacing w:val="0"/>
          <w:i w:val="1"/>
          <w:b w:val="0"/>
          <w:color w:val="000000"/>
          <w:sz w:val="26"/>
          <w:szCs w:val="26"/>
          <w:u w:val="none"/>
          <w:rFonts w:ascii="Montserrat" w:eastAsia="Montserrat" w:hAnsi="Montserrat" w:cs="Montserrat"/>
        </w:rPr>
        <w:t xml:space="preserve">упрощение разработки аппаратных </w:t>
      </w:r>
      <w:r>
        <w:rPr>
          <w:spacing w:val="0"/>
          <w:i w:val="1"/>
          <w:b w:val="0"/>
          <w:color w:val="000000"/>
          <w:sz w:val="26"/>
          <w:szCs w:val="26"/>
          <w:u w:val="none"/>
          <w:rFonts w:ascii="Montserrat" w:eastAsia="Montserrat" w:hAnsi="Montserrat" w:cs="Montserrat"/>
        </w:rPr>
        <w:t xml:space="preserve">платформ виртуализации за счет предоставления </w:t>
      </w:r>
      <w:r>
        <w:rPr>
          <w:spacing w:val="0"/>
          <w:i w:val="1"/>
          <w:b w:val="0"/>
          <w:color w:val="000000"/>
          <w:sz w:val="26"/>
          <w:szCs w:val="26"/>
          <w:u w:val="none"/>
          <w:rFonts w:ascii="Montserrat" w:eastAsia="Montserrat" w:hAnsi="Montserrat" w:cs="Montserrat"/>
        </w:rPr>
        <w:t>аппаратных</w:t>
      </w:r>
      <w:r>
        <w:rPr>
          <w:spacing w:val="0"/>
          <w:i w:val="1"/>
          <w:b w:val="0"/>
          <w:color w:val="000000"/>
          <w:sz w:val="26"/>
          <w:szCs w:val="26"/>
          <w:u w:val="none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u w:val="none"/>
          <w:rFonts w:ascii="Montserrat" w:eastAsia="Montserrat" w:hAnsi="Montserrat" w:cs="Montserrat"/>
        </w:rPr>
        <w:t xml:space="preserve">интерфейсов управления и поддержки виртуальных гостевых </w:t>
      </w:r>
      <w:r>
        <w:rPr>
          <w:spacing w:val="0"/>
          <w:i w:val="1"/>
          <w:b w:val="0"/>
          <w:color w:val="000000"/>
          <w:sz w:val="26"/>
          <w:szCs w:val="26"/>
          <w:u w:val="none"/>
          <w:rFonts w:ascii="Montserrat" w:eastAsia="Montserrat" w:hAnsi="Montserrat" w:cs="Montserrat"/>
        </w:rPr>
        <w:t>систем.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 </w:t>
      </w:r>
    </w:p>
    <w:p>
      <w:pPr>
        <w:jc w:val="left"/>
        <w:spacing w:lineRule="auto" w:line="259" w:after="160"/>
        <w:ind w:firstLine="0"/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autoSpaceDE w:val="0"/>
        <w:autoSpaceDN w:val="0"/>
      </w:pP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Возможность увеличения быстродействия платформ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виртуализации.</w:t>
      </w:r>
    </w:p>
    <w:p>
      <w:pPr>
        <w:jc w:val="left"/>
        <w:spacing w:lineRule="auto" w:line="259" w:after="160"/>
        <w:ind w:firstLine="0"/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autoSpaceDE w:val="0"/>
        <w:autoSpaceDN w:val="0"/>
      </w:pP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Улучшается защищенность, появляется возможность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переключения между несколькими запущенными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независимыми платформами виртуализации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на аппаратном уровне. Гостевая система становится не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привязана к архитектуре хостовой платформы и к реализации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платформы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визуализации</w:t>
      </w:r>
    </w:p>
    <w:p>
      <w:pPr>
        <w:jc w:val="left"/>
        <w:spacing w:lineRule="auto" w:line="259" w:after="160"/>
        <w:ind w:firstLine="0"/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autoSpaceDE w:val="0"/>
        <w:autoSpaceDN w:val="0"/>
      </w:pP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Виртуализация на уровне ОС позволяет запускать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изолированные и безопасные виртуальные машины на одном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физ-ом узле, но не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позволяет запускать ОС с ядрами, отличными от типа ядра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базовой ОС</w:t>
      </w:r>
    </w:p>
    <w:p>
      <w:pPr>
        <w:jc w:val="left"/>
        <w:spacing w:lineRule="auto" w:line="259" w:after="160"/>
        <w:ind w:firstLine="0"/>
        <w:rPr>
          <w:spacing w:val="0"/>
          <w:i w:val="0"/>
          <w:b w:val="0"/>
          <w:color w:val="000000"/>
          <w:sz w:val="26"/>
          <w:szCs w:val="26"/>
          <w:u w:val="single"/>
          <w:rFonts w:ascii="Montserrat" w:eastAsia="Montserrat" w:hAnsi="Montserrat" w:cs="Montserrat"/>
        </w:rPr>
        <w:autoSpaceDE w:val="0"/>
        <w:autoSpaceDN w:val="0"/>
      </w:pP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u w:val="single"/>
          <w:rFonts w:ascii="Montserrat" w:eastAsia="Montserrat" w:hAnsi="Montserrat" w:cs="Montserrat"/>
        </w:rPr>
        <w:t xml:space="preserve">Области применения виртуализации</w:t>
      </w:r>
    </w:p>
    <w:p>
      <w:pPr>
        <w:jc w:val="left"/>
        <w:spacing w:lineRule="auto" w:line="259" w:after="160"/>
        <w:ind w:firstLine="0"/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autoSpaceDE w:val="0"/>
        <w:autoSpaceDN w:val="0"/>
      </w:pP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1"/>
          <w:color w:val="000000"/>
          <w:sz w:val="26"/>
          <w:szCs w:val="26"/>
          <w:u w:val="single"/>
          <w:rFonts w:ascii="Montserrat" w:eastAsia="Montserrat" w:hAnsi="Montserrat" w:cs="Montserrat"/>
        </w:rPr>
        <w:t xml:space="preserve">Виртуальная машина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 -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это окружение, которое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представляется для гостевой ОС, как аппаратная. Однако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это программное окружение, которое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эмулируется программным обеспечение хостовой сис-мы. Эта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эмуляция должна быть достаточно надежной, чтобы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драйверы гостевой сис-мы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могли стабильно работать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. </w:t>
      </w:r>
    </w:p>
    <w:p>
      <w:pPr>
        <w:jc w:val="left"/>
        <w:spacing w:lineRule="auto" w:line="259" w:after="160"/>
        <w:ind w:firstLine="0"/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autoSpaceDE w:val="0"/>
        <w:autoSpaceDN w:val="0"/>
      </w:pP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При использовании паравиртуализации виртуальная машина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не эмулирует аппаратное обеспечение, а предлагает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использовать специальное API. Виртуализация ресурсов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может быть представлена как разделение одного физ-ого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узла на несколько частей,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каждая из которых видна для владельца в качестве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отдельного сервера. Не является технологией виртуальных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машин. Осуществляется на уровне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ядра ОС. </w:t>
      </w:r>
    </w:p>
    <w:p>
      <w:pPr>
        <w:jc w:val="left"/>
        <w:spacing w:lineRule="auto" w:line="259" w:after="160"/>
        <w:ind w:firstLine="0"/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autoSpaceDE w:val="0"/>
        <w:autoSpaceDN w:val="0"/>
      </w:pP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Для виртуализации приложений, программное обеспечение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визуализатора определяет при установке виртуализируемого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приложения какие требуются ОС и эмулирует их. Таким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образом создается необходимая специализированная среда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для конкретно этого виртуализир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ова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нного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приложения.</w:t>
      </w:r>
    </w:p>
    <w:p>
      <w:pPr>
        <w:jc w:val="left"/>
        <w:spacing w:lineRule="auto" w:line="259" w:after="160"/>
        <w:ind w:firstLine="0"/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autoSpaceDE w:val="0"/>
        <w:autoSpaceDN w:val="0"/>
      </w:pP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u w:val="single"/>
          <w:rFonts w:ascii="Montserrat" w:eastAsia="Montserrat" w:hAnsi="Montserrat" w:cs="Montserrat"/>
        </w:rPr>
        <w:t xml:space="preserve">Стандартные методы обслуживания ОС.</w:t>
      </w:r>
      <w:r>
        <w:rPr>
          <w:spacing w:val="0"/>
          <w:i w:val="0"/>
          <w:b w:val="0"/>
          <w:color w:val="000000"/>
          <w:sz w:val="26"/>
          <w:szCs w:val="26"/>
          <w:u w:val="single"/>
          <w:rFonts w:ascii="Montserrat" w:eastAsia="Montserrat" w:hAnsi="Montserrat" w:cs="Montserrat"/>
        </w:rPr>
        <w:t xml:space="preserve"> </w:t>
      </w:r>
      <w:r>
        <w:rPr>
          <w:spacing w:val="0"/>
          <w:i w:val="0"/>
          <w:b w:val="0"/>
          <w:color w:val="000000"/>
          <w:sz w:val="26"/>
          <w:szCs w:val="26"/>
          <w:u w:val="single"/>
          <w:rFonts w:ascii="Montserrat" w:eastAsia="Montserrat" w:hAnsi="Montserrat" w:cs="Montserrat"/>
        </w:rPr>
        <w:t xml:space="preserve">Инженер должен </w:t>
      </w:r>
      <w:r>
        <w:rPr>
          <w:spacing w:val="0"/>
          <w:i w:val="0"/>
          <w:b w:val="0"/>
          <w:color w:val="000000"/>
          <w:sz w:val="26"/>
          <w:szCs w:val="26"/>
          <w:u w:val="single"/>
          <w:rFonts w:ascii="Montserrat" w:eastAsia="Montserrat" w:hAnsi="Montserrat" w:cs="Montserrat"/>
        </w:rPr>
        <w:t xml:space="preserve">создать точку восстановления: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• обновление ОС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• установка или обновление оборудования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• установка приложения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• установка драйвера</w:t>
      </w:r>
    </w:p>
    <w:p>
      <w:pPr>
        <w:jc w:val="left"/>
        <w:spacing w:lineRule="auto" w:line="259" w:after="160"/>
        <w:ind w:firstLine="0"/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autoSpaceDE w:val="0"/>
        <w:autoSpaceDN w:val="0"/>
      </w:pP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Чтобы открыть служебную программу и восстановление сис-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мы необходимо выполнить: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Пуск - все программы - стандартные - служебные -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восстановление системы :D</w:t>
      </w:r>
    </w:p>
    <w:p>
      <w:pPr>
        <w:jc w:val="left"/>
        <w:spacing w:lineRule="auto" w:line="259" w:after="160"/>
        <w:ind w:firstLine="0"/>
        <w:rPr>
          <w:spacing w:val="0"/>
          <w:i w:val="0"/>
          <w:b w:val="1"/>
          <w:color w:val="000000"/>
          <w:sz w:val="26"/>
          <w:szCs w:val="26"/>
          <w:rFonts w:ascii="Montserrat" w:eastAsia="Montserrat" w:hAnsi="Montserrat" w:cs="Montserrat"/>
        </w:rPr>
        <w:autoSpaceDE w:val="0"/>
        <w:autoSpaceDN w:val="0"/>
      </w:pP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ab/>
      </w:r>
      <w:r>
        <w:rPr>
          <w:spacing w:val="0"/>
          <w:i w:val="0"/>
          <w:b w:val="1"/>
          <w:color w:val="000000"/>
          <w:sz w:val="26"/>
          <w:szCs w:val="26"/>
          <w:rFonts w:ascii="Montserrat" w:eastAsia="Montserrat" w:hAnsi="Montserrat" w:cs="Montserrat"/>
        </w:rPr>
        <w:t xml:space="preserve">Обзор оборудования и мобильных устройств</w:t>
      </w:r>
    </w:p>
    <w:p>
      <w:pPr>
        <w:jc w:val="left"/>
        <w:spacing w:lineRule="auto" w:line="259" w:after="160"/>
        <w:ind w:firstLine="0"/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autoSpaceDE w:val="0"/>
        <w:autoSpaceDN w:val="0"/>
      </w:pP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RISC технология означает упрощенный набор команд, ее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впервые предложили в компании IBM. В ее основу положена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идея максимального повышения быстродействия посредством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упрощения инструкций и ограничения их длины. Благодаря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этому подходу стало возможным не только повысить тактовую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частоту, но и сократить очередь из команд на выполнения, а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также снизить тепловыделение и потребление энергии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CISC процессоры. Это более традиционный вид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микропроцессоров, которые отличается от предыдущих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полным набором команд. Такие процессоры не имеют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фиксированной длины команд, а самих команд больше.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Классическая CISC архитектура используется все реже из за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пониженной тактовой частоты и высокой стоимости сборки,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однако по прежнему востребована в серверах и рабочих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станциях.</w:t>
      </w:r>
    </w:p>
    <w:p>
      <w:pPr>
        <w:jc w:val="left"/>
        <w:spacing w:lineRule="auto" w:line="259" w:after="160"/>
        <w:ind w:firstLine="0"/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autoSpaceDE w:val="0"/>
        <w:autoSpaceDN w:val="0"/>
      </w:pP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ARMIх86. Процессоры такой фирмы используется в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большинстве мобильных устройств, архитектура х86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господствует в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настольных компах.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Big.Little. Это технология оптимизации потребления энергии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за счет объединения более высокопроизводительных ядер с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менее производительными (Cortex A15 и Cortex A7)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HELIOx20 это новейший 10-ядерный чип медиатег на базе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ARM CORTEX. Данный чип способен проработать на 30%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дольше времени чем аналоги с сопоставимыми хар-ми,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выполнялись тесты даже для конкретных сценариев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Возможности трехкластерных SoС-процессоров MediaTe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k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.</w:t>
      </w:r>
    </w:p>
    <w:p>
      <w:pPr>
        <w:jc w:val="left"/>
        <w:spacing w:lineRule="auto" w:line="259" w:after="160"/>
        <w:ind w:firstLine="0"/>
        <w:rPr>
          <w:spacing w:val="0"/>
          <w:i w:val="0"/>
          <w:b w:val="1"/>
          <w:color w:val="000000"/>
          <w:sz w:val="26"/>
          <w:szCs w:val="26"/>
          <w:rFonts w:ascii="Montserrat" w:eastAsia="Montserrat" w:hAnsi="Montserrat" w:cs="Montserrat"/>
        </w:rPr>
        <w:autoSpaceDE w:val="0"/>
        <w:autoSpaceDN w:val="0"/>
      </w:pP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u w:val="single"/>
          <w:rFonts w:ascii="Montserrat" w:eastAsia="Montserrat" w:hAnsi="Montserrat" w:cs="Montserrat"/>
        </w:rPr>
        <w:t>Особенности: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u w:val="none"/>
          <w:rFonts w:ascii="Montserrat" w:eastAsia="Montserrat" w:hAnsi="Montserrat" w:cs="Montserrat"/>
        </w:rPr>
        <w:t xml:space="preserve">1) новейший видеочип ARM Mali обеспечивает высочайшую </w:t>
      </w:r>
      <w:r>
        <w:rPr>
          <w:spacing w:val="0"/>
          <w:i w:val="1"/>
          <w:b w:val="0"/>
          <w:color w:val="000000"/>
          <w:sz w:val="26"/>
          <w:szCs w:val="26"/>
          <w:u w:val="none"/>
          <w:rFonts w:ascii="Montserrat" w:eastAsia="Montserrat" w:hAnsi="Montserrat" w:cs="Montserrat"/>
        </w:rPr>
        <w:t xml:space="preserve">производительность графики в 2мерном и 3мером </w:t>
      </w:r>
      <w:r>
        <w:rPr>
          <w:spacing w:val="0"/>
          <w:i w:val="1"/>
          <w:b w:val="0"/>
          <w:color w:val="000000"/>
          <w:sz w:val="26"/>
          <w:szCs w:val="26"/>
          <w:u w:val="none"/>
          <w:rFonts w:ascii="Montserrat" w:eastAsia="Montserrat" w:hAnsi="Montserrat" w:cs="Montserrat"/>
        </w:rPr>
        <w:t>пространстве</w:t>
      </w:r>
      <w:r>
        <w:rPr>
          <w:spacing w:val="0"/>
          <w:i w:val="1"/>
          <w:b w:val="0"/>
          <w:color w:val="000000"/>
          <w:sz w:val="26"/>
          <w:szCs w:val="26"/>
          <w:u w:val="none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u w:val="none"/>
          <w:rFonts w:ascii="Montserrat" w:eastAsia="Montserrat" w:hAnsi="Montserrat" w:cs="Montserrat"/>
        </w:rPr>
        <w:t xml:space="preserve">2) дополнительные встроенный процессор CORTEXm4 </w:t>
      </w:r>
      <w:r>
        <w:rPr>
          <w:spacing w:val="0"/>
          <w:i w:val="1"/>
          <w:b w:val="0"/>
          <w:color w:val="000000"/>
          <w:sz w:val="26"/>
          <w:szCs w:val="26"/>
          <w:u w:val="none"/>
          <w:rFonts w:ascii="Montserrat" w:eastAsia="Montserrat" w:hAnsi="Montserrat" w:cs="Montserrat"/>
        </w:rPr>
        <w:t xml:space="preserve">работает в фоновом режиме с крайне низким </w:t>
      </w:r>
      <w:r>
        <w:rPr>
          <w:spacing w:val="0"/>
          <w:i w:val="1"/>
          <w:b w:val="0"/>
          <w:color w:val="000000"/>
          <w:sz w:val="26"/>
          <w:szCs w:val="26"/>
          <w:u w:val="none"/>
          <w:rFonts w:ascii="Montserrat" w:eastAsia="Montserrat" w:hAnsi="Montserrat" w:cs="Montserrat"/>
        </w:rPr>
        <w:t xml:space="preserve">энергопотреблением, обеспечивая работу фоновых </w:t>
      </w:r>
      <w:r>
        <w:rPr>
          <w:spacing w:val="0"/>
          <w:i w:val="1"/>
          <w:b w:val="0"/>
          <w:color w:val="000000"/>
          <w:sz w:val="26"/>
          <w:szCs w:val="26"/>
          <w:u w:val="none"/>
          <w:rFonts w:ascii="Montserrat" w:eastAsia="Montserrat" w:hAnsi="Montserrat" w:cs="Montserrat"/>
        </w:rPr>
        <w:t>приложений</w:t>
      </w:r>
      <w:r>
        <w:rPr>
          <w:spacing w:val="0"/>
          <w:i w:val="1"/>
          <w:b w:val="0"/>
          <w:color w:val="000000"/>
          <w:sz w:val="26"/>
          <w:szCs w:val="26"/>
          <w:u w:val="none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u w:val="none"/>
          <w:rFonts w:ascii="Montserrat" w:eastAsia="Montserrat" w:hAnsi="Montserrat" w:cs="Montserrat"/>
        </w:rPr>
        <w:t xml:space="preserve">3) контроллер 2 камер со встроенным 3д движком не только </w:t>
      </w:r>
      <w:r>
        <w:rPr>
          <w:spacing w:val="0"/>
          <w:i w:val="1"/>
          <w:b w:val="0"/>
          <w:color w:val="000000"/>
          <w:sz w:val="26"/>
          <w:szCs w:val="26"/>
          <w:u w:val="none"/>
          <w:rFonts w:ascii="Montserrat" w:eastAsia="Montserrat" w:hAnsi="Montserrat" w:cs="Montserrat"/>
        </w:rPr>
        <w:t xml:space="preserve">быстро работает, но и эффективно генерирует сложные </w:t>
      </w:r>
      <w:r>
        <w:rPr>
          <w:spacing w:val="0"/>
          <w:i w:val="1"/>
          <w:b w:val="0"/>
          <w:color w:val="000000"/>
          <w:sz w:val="26"/>
          <w:szCs w:val="26"/>
          <w:u w:val="none"/>
          <w:rFonts w:ascii="Montserrat" w:eastAsia="Montserrat" w:hAnsi="Montserrat" w:cs="Montserrat"/>
        </w:rPr>
        <w:t xml:space="preserve">объемные изображения, а встроенная технология </w:t>
      </w:r>
      <w:r>
        <w:rPr>
          <w:spacing w:val="0"/>
          <w:i w:val="1"/>
          <w:b w:val="0"/>
          <w:color w:val="000000"/>
          <w:sz w:val="26"/>
          <w:szCs w:val="26"/>
          <w:u w:val="none"/>
          <w:rFonts w:ascii="Montserrat" w:eastAsia="Montserrat" w:hAnsi="Montserrat" w:cs="Montserrat"/>
        </w:rPr>
        <w:t xml:space="preserve">шумоподавления доводит картинку до практически </w:t>
      </w:r>
      <w:r>
        <w:rPr>
          <w:spacing w:val="0"/>
          <w:i w:val="1"/>
          <w:b w:val="0"/>
          <w:color w:val="000000"/>
          <w:sz w:val="26"/>
          <w:szCs w:val="26"/>
          <w:u w:val="none"/>
          <w:rFonts w:ascii="Montserrat" w:eastAsia="Montserrat" w:hAnsi="Montserrat" w:cs="Montserrat"/>
        </w:rPr>
        <w:t xml:space="preserve">идеальной. Дисплей может работать с частотой обновления </w:t>
      </w:r>
      <w:r>
        <w:rPr>
          <w:spacing w:val="0"/>
          <w:i w:val="1"/>
          <w:b w:val="0"/>
          <w:color w:val="000000"/>
          <w:sz w:val="26"/>
          <w:szCs w:val="26"/>
          <w:u w:val="none"/>
          <w:rFonts w:ascii="Montserrat" w:eastAsia="Montserrat" w:hAnsi="Montserrat" w:cs="Montserrat"/>
        </w:rPr>
        <w:t xml:space="preserve">120Гц вместо стандартных 60Гц что дает четкое изображение.</w:t>
      </w:r>
      <w:r>
        <w:rPr>
          <w:spacing w:val="0"/>
          <w:i w:val="1"/>
          <w:b w:val="0"/>
          <w:color w:val="000000"/>
          <w:sz w:val="26"/>
          <w:szCs w:val="26"/>
          <w:u w:val="none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u w:val="none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ab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ab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ab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ab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ab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ab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ab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ab/>
      </w:r>
      <w:r>
        <w:rPr>
          <w:spacing w:val="0"/>
          <w:i w:val="0"/>
          <w:b w:val="1"/>
          <w:color w:val="000000"/>
          <w:sz w:val="26"/>
          <w:szCs w:val="26"/>
          <w:rFonts w:ascii="Montserrat" w:eastAsia="Montserrat" w:hAnsi="Montserrat" w:cs="Montserrat"/>
        </w:rPr>
        <w:tab/>
      </w:r>
      <w:r>
        <w:rPr>
          <w:spacing w:val="0"/>
          <w:i w:val="0"/>
          <w:b w:val="1"/>
          <w:color w:val="000000"/>
          <w:sz w:val="26"/>
          <w:szCs w:val="26"/>
          <w:rFonts w:ascii="Montserrat" w:eastAsia="Montserrat" w:hAnsi="Montserrat" w:cs="Montserrat"/>
        </w:rPr>
        <w:t>Потоки</w:t>
      </w:r>
    </w:p>
    <w:p>
      <w:pPr>
        <w:jc w:val="left"/>
        <w:spacing w:lineRule="auto" w:line="259" w:after="160"/>
        <w:ind w:firstLine="0"/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autoSpaceDE w:val="0"/>
        <w:autoSpaceDN w:val="0"/>
      </w:pP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поток использует то же пространство стека, что и процесс.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Каждый потом может работать с одной и той же областью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памяти, в отличие от процессов, которые не могут получить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доступ к памяти другого процесса. У каждого потока может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быть собственный регистр и стек, но другие потоки могут их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использовать. Когда 1 поток изменяет ресурс процесса, это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изменение видно другим потокам. В параметрах указывается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имя процедуры, которая выполняется в новом потоке.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thread_join - процедура блокирует вызывающий поток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thread_yield - позволяет процессу вступить.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Ресурсы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-это средство вычислительной системы, которое может быть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выделено процессору на определенный интервал времени.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По реальности существования: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-физический (типа реально существует, в отличие от твоей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девушки)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-виртуальный (мнимый ресурс, который не существует в том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виде, в котором показывает себя пользователю)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Свойства ресурсов и их представления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Виды ресурсов: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• -аппаратные: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• -ОЗУ, ПЗУ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• -процессорное время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• -пропускная способность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• -программные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• -файловые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• -сетевые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Цикл работы процессора: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• выборка из памяти 1 команды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• декодирование этой команды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• выполнение этой команды → выборка команды..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Для каждого типа процессора есть определенный набор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команд, который он может выполять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Регистр процессора — блок ячеек памяти, образующих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сверхбыструю оперативную память внутри процессора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Регистр общего назначения — применяется для хранения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переменных и промежуточных результатов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Регистр специального назначения: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• -счетчик команд (указатель на следующую команду)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• -регистр флагов (содержит состояние процессора)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• -указатель стека — указывает на вершину стека в памяти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У процессора могут быть отдельные блоки, для выборки и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декодирования команд. Во время выполнения команды n, он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может декодировать n+1 и писать n+2. Это называется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конвеером, или ubisoft.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Блок выбора — блок декодирования — исполнительный блок.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Суперскалярный процессора имеет несколько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исполнительных блоков, например 1 для целочисленной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арифметики, 2 для арифметики с плавающей точкой и 3 для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логических операций. Одновременно выбираются 2 команды,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которые декодируются и помещаются в буферы хранения.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Хар-ки процессора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• тактовая частота (Ггц)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• разрядность шины данных (кол-во инфы)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• поддерживаемые инструкции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• объем кэш памяти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Иерархия: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Регисты (1нс)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Кэш (2нс)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Озу (10нс)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Пзу (10мс)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Магнитная лента (100сек) :D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Хранения программ и данных в процессе выполнения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программ.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Достоинства: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быстродействие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Недостатки: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Энергозависимость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ПЗУ — энергонезависимые устройства, предназначенные для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хранения программной информации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Внешняя память — внешние ЗУ (флешки и т. д.)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Понятие тупика — процесс находится в состоянии тупика,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детлока или клинча, если он ожидает некоторое событие,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которое никогда не произойдет.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Примеры тупиков: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-ожидание события. Системе придется обнаруживать что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данный процесс завис и онулировать его, чтобы выйти из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тупика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-бесконечное откладывание. Может происходить из-за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дескриминационной политики планировщиков ресурсной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системы.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</w:pP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 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</w:pP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Пример детлока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Запрос/ Ресурс 1 Запрос\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процесс 2 процесс 1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Запрос\ Ресурс 2 Запрос/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У процесса есть право монопольного управления ресурса.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Процессы удерживают за собой ресурсы, уже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выделенные им, ожидая выделения дополнительных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ресурсов.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Ресурсы нельзя отобрать у процессов, удерживающих их,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пока эти ресурсы не будут использованы для завершения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работы.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Предотвращение тупиков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-каждый процесс должен запрашивать все требуемые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ресурсы сразу, при этом не выполняться, пока они ему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не будут предоставлены.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Управление памятью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память — важный ресурс, который требует точного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выполнения. Со временем была разработана концепция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иерархии памяти. Превратить иерархию в абстракцию и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затем управлять ей и есть задача ОС. Этим занимается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компонент ОС — диспетчер памяти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Функции ОС по управлению памятью: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-учет свободной памяти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-статическая и динамическая выделения памяти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процессом и ее освобождение при завершении процесса.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-Вытеснение процессов из ОП на диск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-защита памяти, выделенные процессу от вмешательства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других процессов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Виртуализация памяти: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• свопинг (процесс входа-выхода памяти с диска)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• виртуальная память (между памятью и диском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перемещаются образы процессов (сегменты, блоки,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страницы))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Недостатки свопинга — избыточность перемещаемых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данных → неэффективность использования памяти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Достоинства свопинга — меньшие затраты времени на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преобразование адресов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Виртуальная память не имеет указанных недостатков, но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ее проблемой является преобразование логических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адресов в физические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Символьные имена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транслятор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Виртуальные адреса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перемещающий загрузчик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Физические адреса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Символьные имена присваивает пользователь на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алгоритмических языках программирования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Физические адреса соответствуют номерам ячеек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оперативной памяти, где в действительности будут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располагаться данные и команды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Совокупность виртуальных адресов и процессов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называется его виртуальным адресным пространством.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Диапазон адресов виртуального пространства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определяется разрядностью процесса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Методы распределения памяти: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• -фиксированными разделами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• -динамическими разделами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• -перемещаемыми разделами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8мб — ОС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Пр1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8мб -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Пр2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8мб -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-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8мб -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Пр3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Одинаковые разделы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-ОС-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3мб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Пр1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4мб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Пр2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8мб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Пр3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Разные разделы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Уровни планирования: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Задания, ожидающие входа в систему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Задания, ожидающие запуска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Планирования верхнего уровня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Приостановленные процессы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-Активация Планирование промежуточного уровня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Активные процессы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Блокирование Планирование нижнего уровня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Выполняющиеся процессы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Завершенные процессы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Дисциплина планирования должна быть: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1. справедливой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2. обеспечивать максимальную пропускную способность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системы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3. приемлимое время ответа для максимального кол-ва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пользователей, работающих в интерактивном режиме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4. сбалансирование использование ресурсов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5. должна исключать бесконечное откладывание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процессов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6. учитывать приоритет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Факторы, учитываемые при планировании: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1) обязательно ли малое время ответа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2) приоритет каждого процесса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3) частоту переключений с низко приоритетных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процессов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4) длительность периода времени, в течении которого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ожидат каждый процесс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Планирование без переключений предусматривают что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после предоставления ЦП какому либо процессу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отобрать ЦП у этого процесса нельзя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Приоритеты бывают статическими, динамическими и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покупаемыми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FIFO (first In first out)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X Y Z → ЦП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Циклическое планирование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Каждый процесс получает временной квант, в течение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которого он может использовать ЦП. Если завершение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процесса не происходит, то этот процесс переводится в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конец списка готовых к выполнению процессов, а ЦП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предоставляется следующему процессу из списка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Если квант времени выбирается слишком большим то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система RR превращается в FIFO. Если квант выбирается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слишком малым то контекстные переключения играют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доминирующую роль, что ухудшает характеристики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системы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Многоуровневые очереди с обратными связями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Квант времени при переходе в очередь более низкого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уровня увеличивается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Нижняя очередь организована по принципу RR, где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процесс циркулирует до своего завершения.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Система программирования является средством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</w:pP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   </w:t>
      </w:r>
    </w:p>
    <w:p>
      <w:pPr>
        <w:jc w:val="left"/>
        <w:ind w:left="600" w:firstLine="0"/>
        <w:rPr>
          <w:color w:val="auto"/>
          <w:sz w:val="26"/>
          <w:szCs w:val="26"/>
          <w:rFonts w:ascii="Montserrat" w:eastAsia="Montserrat" w:hAnsi="Montserrat" w:cs="Montserrat"/>
        </w:rPr>
      </w:pP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разработки программ и включают: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1) компилятор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2) среду разработки программ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3) отладчик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4) оптимизация кода программ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5) набор библиотек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6) редактор связи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7) сервисные утилиты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8) справочные системы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9) документатор исходного кода программ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10) системы поддержки и управления проектом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Инструментальная среда пользователя - специальные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средства, встроенные в пакеты прикладных программ: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библиотека функций, процедур и методов обработки.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Языковые макросы - конструкторы экранных форм и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объектов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Конструкторы меню и другие…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Интегрированная среда разработки - развитие локальных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средств разработи.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Дальнейшее развитие локальных средств разработки -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повышение производительности труда программистов,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автоматизация создания программ, разработка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приложений для архитектуры клиент-сервер, запросов и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отчетов.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Этапы компилянции: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1) препроцессинг (работа с директивами препроцессора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(добавляет хеддоры в код))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2) компиляция (преобразует код в Assember)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Объектый файл, созданный Assember, хранящий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машинный код, который еще не был связан с другими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кусками машинного кода, конечного выполняемого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программой (объектый код). Возможно сохранение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данного объектного кода в статические библиотеки,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чтобы не компилировать данный код снова.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Компановщик (редактор связи) - связывает все объектные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файлы и статические библиотеки в единый исполняемый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файл, который мы не можем запустить в дальнейшем.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Таблица символов - структура данных, которая создается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компилятором и хранится в объектных файлах. В ней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хранятся имена переменных, функций и классов, где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каждому идентификатору соотносится его тип и область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видимости (using namespace std)(чтобы не было конфликта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имен). Таблица символов хранит адреса ссылок на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данные процедур других файлов.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На этапе анализа выполняется распознавание текста,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создание и заполнение таблиц идентификаторов.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Результатом работы служит внутреннее представление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программы, понятное компилятору. На этапе синтеза, на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основании внутреннего представление программы и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информации, содержащейся в таблице идентификаторов,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покаждается текст программы. Так же присутствует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компонент, отвечающий за анализ и исправление ошибок.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Лексический анализ - проводится лексический контроль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Segoe UI" w:eastAsia="Segoe UI" w:hAnsi="Segoe UI" w:cs="Segoe UI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11</Pages>
  <Paragraphs>0</Paragraphs>
  <Words>1801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ASUS</dc:creator>
  <cp:lastModifiedBy/>
</cp:coreProperties>
</file>