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center"/>
        <w:outlineLvl w:val="1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eastAsia="ru-RU"/>
          <w14:ligatures w14:val="none"/>
        </w:rPr>
        <w:t>Техническое задание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Данное техническое задание предназначено для курсовой работы по теме «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Игра Жизнь Джона Конвея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», разрабатываемой в рамках курса «Функциональное программирование».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2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eastAsia="ru-RU"/>
          <w14:ligatures w14:val="none"/>
        </w:rPr>
        <w:t>Аннотация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2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Программа предназначена для симуляции клеточного автомата "Игра Жизнь" Джона КонвеяХарактеристика программы и области её применения: Программа реализует классическую "Игру Жизни" с возможностью добавления различных конфигураций клеток, таких как глайдеры и логические элементы (NOT, AND, OR).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2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Программа может быть использована для образовательных целей, демонстрации принципов клеточных автоматов и моделирования сложных систем.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709"/>
        <w:jc w:val="both"/>
        <w:outlineLvl w:val="2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Используемые при разработке инструменты: Программа должна быть написана на языке Haskell с использованием библиотеки Graphics.Gloss для визуализации.</w:t>
      </w:r>
    </w:p>
    <w:p>
      <w:pPr>
        <w:pStyle w:val="2"/>
        <w:ind w:left="0" w:right="0" w:hanging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Требования к функциональным характеристикам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Требования к функциональности: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8"/>
          <w:szCs w:val="28"/>
        </w:rPr>
        <w:t>Программа должна позволять пользователю запускать и останавливать симуляцию.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должен иметь возможность добавлять на игровое поле различные конфигурации клеток (глайдеры, глайдерные пушки, логические элементы).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отображать сетку и текущее состояние клеток на игровом поле.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должен иметь возможность изменять масштаб и перемещать камеру для удобного просмотра игрового поля.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поддерживать управление через графический интерфейс с кнопками для выбора конфигураций и управления симуляцией.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по организации входных и выходных данных: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s New Roman" w:hAnsi="Times New Roman"/>
          <w:sz w:val="28"/>
          <w:szCs w:val="28"/>
        </w:rPr>
        <w:t>Входные данные: координаты кликов мыши для добавления или удаления клеток, выбор конфигураций через интерфейс.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 визуализация текущего состояния игрового поля, отображение сетки и клеток.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Временные характеристики выполнения программы: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sz w:val="28"/>
          <w:szCs w:val="28"/>
        </w:rPr>
        <w:t xml:space="preserve">Программа должна обновлять состояние игрового поля с </w:t>
      </w:r>
      <w:r>
        <w:rPr>
          <w:rFonts w:ascii="Times New Roman" w:hAnsi="Times New Roman"/>
          <w:sz w:val="28"/>
          <w:szCs w:val="28"/>
        </w:rPr>
        <w:t xml:space="preserve">заданной </w:t>
      </w:r>
      <w:r>
        <w:rPr>
          <w:rFonts w:ascii="Times New Roman" w:hAnsi="Times New Roman"/>
          <w:sz w:val="28"/>
          <w:szCs w:val="28"/>
        </w:rPr>
        <w:t>частотой итераций в секунду.</w:t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Требования к надёжности программы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Степень контроля за корректностью входной и выходной информации: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проверять корректность координат кликов мыши и игнорировать клики вне игрового поля.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корректно обрабатывать выбор конфигураций и добавление их на игровое поле.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Реакция программы на ошибочные ситуации: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некорректного ввода (например, клика вне игрового поля) программа должна игнорировать этот ввод и продолжать работу без сбоев.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корректно обрабатывать ситуации, когда пользователь пытается добавить конфигурацию на уже занятую клетку.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Требования к составу и параметрам технических средств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Аппаратная и программная платформа для запуска программы: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ascii="Times New Roman" w:hAnsi="Times New Roman"/>
          <w:sz w:val="28"/>
          <w:szCs w:val="28"/>
        </w:rPr>
        <w:t>Программа должна запускаться на компьютерах с операционной системой Windows, macOS или Linux.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установленный компилятор Haskell и библиотека Graphics.Gloss.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Квалификация пользователя: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ascii="Times New Roman" w:hAnsi="Times New Roman"/>
          <w:sz w:val="28"/>
          <w:szCs w:val="28"/>
        </w:rPr>
        <w:t>Пользователь должен иметь базовые навыки работы с компьютером и понимание принципов работы клеточных автоматов.</w:t>
      </w:r>
    </w:p>
    <w:p>
      <w:pPr>
        <w:pStyle w:val="Normal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Порядок контроля и приёмки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Порядок проведения испытаний программы при её приёмке: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Тестирование функциональности: проверка всех кнопок интерфейса, добавление и удаление клеток, запуск и остановка симуляции.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Тестирование корректности работы: проверка правильности отображения конфигураций клеток, корректное обновление состояния игрового поля.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Тестирование на устойчивость: проверка реакции программы на некорректные действия пользователя (например, клики вне игрового поля).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Проверка правильности результата и корректности работы: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Визуальная проверка правильности отображения клеток и конфигураций.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outlineLvl w:val="2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kern w:val="0"/>
          <w:sz w:val="28"/>
          <w:szCs w:val="28"/>
          <w:lang w:eastAsia="ru-RU"/>
          <w14:ligatures w14:val="none"/>
        </w:rPr>
        <w:t>Сравнение результатов работы программы с эталонными примерами для проверки корректности симуляции.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2"/>
    <w:basedOn w:val="Normal"/>
    <w:link w:val="21"/>
    <w:uiPriority w:val="9"/>
    <w:qFormat/>
    <w:rsid w:val="00492e1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Normal"/>
    <w:link w:val="31"/>
    <w:uiPriority w:val="9"/>
    <w:qFormat/>
    <w:rsid w:val="00492e1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492e1b"/>
    <w:rPr>
      <w:rFonts w:ascii="Times New Roman" w:hAnsi="Times New Roman"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31" w:customStyle="1">
    <w:name w:val="Заголовок 3 Знак"/>
    <w:basedOn w:val="DefaultParagraphFont"/>
    <w:uiPriority w:val="9"/>
    <w:qFormat/>
    <w:rsid w:val="00492e1b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492e1b"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92e1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9508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3</Pages>
  <Words>440</Words>
  <Characters>3120</Characters>
  <CharactersWithSpaces>3493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2024-06-02T15:29:00Z</dcterms:created>
  <dc:creator>TST MV</dc:creator>
  <dc:description/>
  <dc:language>ru-RU</dc:language>
  <cp:lastModifiedBy/>
  <dcterms:modified xsi:type="dcterms:W3CDTF">2024-06-14T12:34:31Z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