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DE6F" w14:textId="2FB803AE" w:rsidR="00F454C8" w:rsidRDefault="00E375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E3752E">
        <w:rPr>
          <w:rFonts w:ascii="Bahnschrift Light SemiCondensed" w:hAnsi="Bahnschrift Light SemiCondensed"/>
          <w:b/>
          <w:bCs/>
          <w:sz w:val="32"/>
          <w:szCs w:val="32"/>
        </w:rPr>
        <w:t>Отчет по проекту "Калькулятор ИМТ"</w:t>
      </w:r>
    </w:p>
    <w:p w14:paraId="08CD80EF" w14:textId="77777777" w:rsidR="00E3752E" w:rsidRPr="00C34645" w:rsidRDefault="00E3752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C17531C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1. Введение</w:t>
      </w:r>
    </w:p>
    <w:p w14:paraId="75DC09A6" w14:textId="77777777" w:rsid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Данный отчет описывает процесс разработки кроссплатформенного приложения "Калькулятор ИМТ" с использованием технологии .NET MAUI. Целью проекта являлась разработка интуитивно понятного, функционального и визуально привлекательного приложения для расчета индекса массы тела (ИМТ). Проект был выполнен в рамках "Профильного уровня" учебной практики и демонстрирует применение знаний, полученных при изучении базовых глав .NET MAUI.</w:t>
      </w:r>
    </w:p>
    <w:p w14:paraId="7C68CB2C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</w:p>
    <w:p w14:paraId="156B1327" w14:textId="77777777" w:rsidR="00E3752E" w:rsidRDefault="00E3752E" w:rsidP="00E3752E">
      <w:pPr>
        <w:spacing w:after="0"/>
        <w:rPr>
          <w:rFonts w:ascii="Bahnschrift Light SemiCondensed" w:hAnsi="Bahnschrift Light SemiCondensed"/>
          <w:b/>
          <w:bCs/>
        </w:rPr>
      </w:pPr>
      <w:r w:rsidRPr="00E3752E">
        <w:rPr>
          <w:rFonts w:ascii="Bahnschrift Light SemiCondensed" w:hAnsi="Bahnschrift Light SemiCondensed"/>
          <w:b/>
          <w:bCs/>
        </w:rPr>
        <w:t>2. Основная часть</w:t>
      </w:r>
    </w:p>
    <w:p w14:paraId="1E7463DF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</w:p>
    <w:p w14:paraId="790AB70C" w14:textId="72281DA7" w:rsidR="00E3752E" w:rsidRPr="00E3752E" w:rsidRDefault="00E3752E" w:rsidP="00E3752E">
      <w:pPr>
        <w:spacing w:after="0"/>
        <w:rPr>
          <w:rFonts w:ascii="Bahnschrift Light SemiCondensed" w:hAnsi="Bahnschrift Light SemiCondensed"/>
          <w:b/>
          <w:bCs/>
        </w:rPr>
      </w:pPr>
      <w:r w:rsidRPr="00E3752E">
        <w:rPr>
          <w:rFonts w:ascii="Bahnschrift Light SemiCondensed" w:hAnsi="Bahnschrift Light SemiCondensed"/>
          <w:b/>
          <w:bCs/>
        </w:rPr>
        <w:t>2.1. Архитектура и технологии</w:t>
      </w:r>
    </w:p>
    <w:p w14:paraId="3E466279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Приложение было разработано с использованием следующих ключевых технологий и подходов:</w:t>
      </w:r>
    </w:p>
    <w:p w14:paraId="2D3C993F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.NET MAUI:</w:t>
      </w:r>
      <w:r w:rsidRPr="00E3752E">
        <w:rPr>
          <w:rFonts w:ascii="Bahnschrift Light SemiCondensed" w:hAnsi="Bahnschrift Light SemiCondensed"/>
        </w:rPr>
        <w:t> Кроссплатформенный фреймворк для создания UI.</w:t>
      </w:r>
    </w:p>
    <w:p w14:paraId="08CFBED6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XAML:</w:t>
      </w:r>
      <w:r w:rsidRPr="00E3752E">
        <w:rPr>
          <w:rFonts w:ascii="Bahnschrift Light SemiCondensed" w:hAnsi="Bahnschrift Light SemiCondensed"/>
        </w:rPr>
        <w:t> Декларативный язык для определения пользовательского интерфейса.</w:t>
      </w:r>
    </w:p>
    <w:p w14:paraId="24D8CD05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C#:</w:t>
      </w:r>
      <w:r w:rsidRPr="00E3752E">
        <w:rPr>
          <w:rFonts w:ascii="Bahnschrift Light SemiCondensed" w:hAnsi="Bahnschrift Light SemiCondensed"/>
        </w:rPr>
        <w:t> Основной язык программирования для реализации логики.</w:t>
      </w:r>
    </w:p>
    <w:p w14:paraId="2C3DF1EA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Паттерн MVVM (Model-View-ViewModel):</w:t>
      </w:r>
      <w:r w:rsidRPr="00E3752E">
        <w:rPr>
          <w:rFonts w:ascii="Bahnschrift Light SemiCondensed" w:hAnsi="Bahnschrift Light SemiCondensed"/>
        </w:rPr>
        <w:t> Для четкого разделения логики представления (View), данных и команд (ViewModel) и моделей данных (Model).</w:t>
      </w:r>
    </w:p>
    <w:p w14:paraId="5F766138" w14:textId="77777777" w:rsidR="00E3752E" w:rsidRP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SQLite:</w:t>
      </w:r>
      <w:r w:rsidRPr="00E3752E">
        <w:rPr>
          <w:rFonts w:ascii="Bahnschrift Light SemiCondensed" w:hAnsi="Bahnschrift Light SemiCondensed"/>
        </w:rPr>
        <w:t> Локальная база данных для хранения истории расчетов.</w:t>
      </w:r>
    </w:p>
    <w:p w14:paraId="5B7C788F" w14:textId="77777777" w:rsidR="00E3752E" w:rsidRDefault="00E3752E" w:rsidP="00E3752E">
      <w:pPr>
        <w:numPr>
          <w:ilvl w:val="0"/>
          <w:numId w:val="39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Dependency Injection (DI):</w:t>
      </w:r>
      <w:r w:rsidRPr="00E3752E">
        <w:rPr>
          <w:rFonts w:ascii="Bahnschrift Light SemiCondensed" w:hAnsi="Bahnschrift Light SemiCondensed"/>
        </w:rPr>
        <w:t> Для внедрения зависимостей (например, репозитория базы данных в ViewModel).</w:t>
      </w:r>
    </w:p>
    <w:p w14:paraId="52FE6EF7" w14:textId="77777777" w:rsidR="00E3752E" w:rsidRPr="00E3752E" w:rsidRDefault="00E3752E" w:rsidP="00E3752E">
      <w:pPr>
        <w:spacing w:after="0"/>
        <w:ind w:left="720"/>
        <w:rPr>
          <w:rFonts w:ascii="Bahnschrift Light SemiCondensed" w:hAnsi="Bahnschrift Light SemiCondensed"/>
        </w:rPr>
      </w:pPr>
    </w:p>
    <w:p w14:paraId="5129F046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2.2. Реализация функциональных требований</w:t>
      </w:r>
    </w:p>
    <w:p w14:paraId="50F37D9A" w14:textId="77777777" w:rsidR="00E3752E" w:rsidRPr="00E3752E" w:rsidRDefault="00E3752E" w:rsidP="00E375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Главный экран (BmiCalculatorPage.xaml):</w:t>
      </w:r>
    </w:p>
    <w:p w14:paraId="2826646C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Ввод данных:</w:t>
      </w:r>
      <w:r w:rsidRPr="00E3752E">
        <w:rPr>
          <w:rFonts w:ascii="Bahnschrift Light SemiCondensed" w:hAnsi="Bahnschrift Light SemiCondensed"/>
        </w:rPr>
        <w:t> Реализованы поля Entry для ввода роста (в см) и веса (в кг). В ViewModel добавлена логика валидации, которая проверяет, что введенные значения находятся в допустимых диапазонах (рост 50-250 см, вес 20-300 кг). В случае некорректного ввода отображается DisplayAlert с сообщением об ошибке.</w:t>
      </w:r>
    </w:p>
    <w:p w14:paraId="63E75727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Выбор пола:</w:t>
      </w:r>
      <w:r w:rsidRPr="00E3752E">
        <w:rPr>
          <w:rFonts w:ascii="Bahnschrift Light SemiCondensed" w:hAnsi="Bahnschrift Light SemiCondensed"/>
        </w:rPr>
        <w:t> Реализован с помощью двух кнопок. Выбранное состояние подсвечивается с помощью DataTrigger в XAML, который меняет стиль кнопки при изменении свойства SelectedGender в ViewModel. Выбор пола является обязательным для активации кнопки расчета.</w:t>
      </w:r>
    </w:p>
    <w:p w14:paraId="3D075DCB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Кнопка "Рассчитать ИМТ":</w:t>
      </w:r>
      <w:r w:rsidRPr="00E3752E">
        <w:rPr>
          <w:rFonts w:ascii="Bahnschrift Light SemiCondensed" w:hAnsi="Bahnschrift Light SemiCondensed"/>
        </w:rPr>
        <w:t> Доступность кнопки управляется через ICommand.CanExecute в ViewModel и становится активной только после ввода всех необходимых данных (рост, вес, пол).</w:t>
      </w:r>
    </w:p>
    <w:p w14:paraId="5EA5FA6E" w14:textId="77777777" w:rsidR="00E3752E" w:rsidRPr="00E3752E" w:rsidRDefault="00E3752E" w:rsidP="00E375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Результаты:</w:t>
      </w:r>
    </w:p>
    <w:p w14:paraId="208524F4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Отображение ИМТ:</w:t>
      </w:r>
      <w:r w:rsidRPr="00E3752E">
        <w:rPr>
          <w:rFonts w:ascii="Bahnschrift Light SemiCondensed" w:hAnsi="Bahnschrift Light SemiCondensed"/>
        </w:rPr>
        <w:t> После расчета результат (значение и классификация) отображается в специальной рамке Frame. StringFormat используется для форматирования значения до одного знака после запятой.</w:t>
      </w:r>
    </w:p>
    <w:p w14:paraId="2EE77A0F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Графическое представление:</w:t>
      </w:r>
      <w:r w:rsidRPr="00E3752E">
        <w:rPr>
          <w:rFonts w:ascii="Bahnschrift Light SemiCondensed" w:hAnsi="Bahnschrift Light SemiCondensed"/>
        </w:rPr>
        <w:t> Фон рамки с результатом динамически изменяет свой цвет в зависимости от классификации ИМТ (синий для недостаточного веса, зеленый для нормального, желтый для избыточного, красный для ожирения).</w:t>
      </w:r>
    </w:p>
    <w:p w14:paraId="01426DFD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lastRenderedPageBreak/>
        <w:t>Анимация:</w:t>
      </w:r>
      <w:r w:rsidRPr="00E3752E">
        <w:rPr>
          <w:rFonts w:ascii="Bahnschrift Light SemiCondensed" w:hAnsi="Bahnschrift Light SemiCondensed"/>
        </w:rPr>
        <w:t> Появление рамки с результатом анимировано с помощью FadeTo и ScaleTo для плавности и улучшения пользовательского опыта.</w:t>
      </w:r>
    </w:p>
    <w:p w14:paraId="6C8242E6" w14:textId="77777777" w:rsidR="00E3752E" w:rsidRPr="00E3752E" w:rsidRDefault="00E3752E" w:rsidP="00E3752E">
      <w:pPr>
        <w:numPr>
          <w:ilvl w:val="0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Дополнительные функции (История расчетов):</w:t>
      </w:r>
    </w:p>
    <w:p w14:paraId="5C4D500A" w14:textId="77777777" w:rsidR="00E3752E" w:rsidRP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Сохранение результатов:</w:t>
      </w:r>
      <w:r w:rsidRPr="00E3752E">
        <w:rPr>
          <w:rFonts w:ascii="Bahnschrift Light SemiCondensed" w:hAnsi="Bahnschrift Light SemiCondensed"/>
        </w:rPr>
        <w:t> После каждого успешного расчета создается объект BmiResultRecord (модель данных), который сохраняется в локальную базу данных SQLite с помощью класса-репозитория BmiRepository.</w:t>
      </w:r>
    </w:p>
    <w:p w14:paraId="1D0476F6" w14:textId="77777777" w:rsidR="00E3752E" w:rsidRDefault="00E3752E" w:rsidP="00E3752E">
      <w:pPr>
        <w:numPr>
          <w:ilvl w:val="1"/>
          <w:numId w:val="40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Просмотр истории:</w:t>
      </w:r>
      <w:r w:rsidRPr="00E3752E">
        <w:rPr>
          <w:rFonts w:ascii="Bahnschrift Light SemiCondensed" w:hAnsi="Bahnschrift Light SemiCondensed"/>
        </w:rPr>
        <w:t> На главном экране добавлена кнопка "Посмотреть историю", которая осуществляет навигацию на страницу HistoryPage.xaml. На этой странице с помощью CollectionView отображается список всех сохраненных результатов, отсортированных по дате (от новых к старым).</w:t>
      </w:r>
    </w:p>
    <w:p w14:paraId="690DCF3C" w14:textId="77777777" w:rsidR="00E3752E" w:rsidRPr="00E3752E" w:rsidRDefault="00E3752E" w:rsidP="00E3752E">
      <w:pPr>
        <w:spacing w:after="0"/>
        <w:ind w:left="1440"/>
        <w:rPr>
          <w:rFonts w:ascii="Bahnschrift Light SemiCondensed" w:hAnsi="Bahnschrift Light SemiCondensed"/>
        </w:rPr>
      </w:pPr>
    </w:p>
    <w:p w14:paraId="4F548159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3. Заключение</w:t>
      </w:r>
    </w:p>
    <w:p w14:paraId="77F32632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В ходе работы над проектом были успешно реализованы все функциональные и нефункциональные требования технического задания. Разработанное приложение "Калькулятор ИМТ" демонстрирует практическое применение ключевых концепций .NET MAUI, включая создание адаптивного UI на XAML, использование паттерна MVVM, привязку данных, работу с локальной базой данных SQLite и реализацию навигации. Проект является полноценным и готовым к использованию продуктом.</w:t>
      </w:r>
    </w:p>
    <w:p w14:paraId="2AF7205A" w14:textId="77777777" w:rsidR="00E3752E" w:rsidRDefault="00E3752E" w:rsidP="00E3752E">
      <w:pPr>
        <w:spacing w:after="0"/>
        <w:rPr>
          <w:rFonts w:ascii="Bahnschrift Light SemiCondensed" w:hAnsi="Bahnschrift Light SemiCondensed"/>
          <w:b/>
          <w:bCs/>
        </w:rPr>
      </w:pPr>
    </w:p>
    <w:p w14:paraId="460D3776" w14:textId="7BC40B6C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490B812F" w14:textId="2974F7F7" w:rsidR="00E3752E" w:rsidRDefault="00E3752E" w:rsidP="00E3752E">
      <w:pPr>
        <w:spacing w:after="0"/>
        <w:jc w:val="center"/>
        <w:rPr>
          <w:rFonts w:ascii="Bahnschrift Light SemiCondensed" w:hAnsi="Bahnschrift Light SemiCondensed"/>
          <w:i/>
          <w:iCs/>
        </w:rPr>
      </w:pPr>
      <w:r>
        <w:rPr>
          <w:noProof/>
        </w:rPr>
        <w:lastRenderedPageBreak/>
        <w:drawing>
          <wp:inline distT="0" distB="0" distL="0" distR="0" wp14:anchorId="74A755D9" wp14:editId="58BB3764">
            <wp:extent cx="5940425" cy="3148330"/>
            <wp:effectExtent l="0" t="0" r="3175" b="0"/>
            <wp:docPr id="113147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7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6BEC5" wp14:editId="68D12D20">
            <wp:extent cx="5940425" cy="3157220"/>
            <wp:effectExtent l="0" t="0" r="3175" b="5080"/>
            <wp:docPr id="25240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58FAA6" wp14:editId="24B9023B">
            <wp:extent cx="5940425" cy="3154680"/>
            <wp:effectExtent l="0" t="0" r="3175" b="7620"/>
            <wp:docPr id="3367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1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8C5A2" wp14:editId="457FE020">
            <wp:extent cx="5940425" cy="3154680"/>
            <wp:effectExtent l="0" t="0" r="3175" b="7620"/>
            <wp:docPr id="65429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9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D3E45" wp14:editId="0F69C6C3">
            <wp:extent cx="5940425" cy="3181985"/>
            <wp:effectExtent l="0" t="0" r="3175" b="0"/>
            <wp:docPr id="2072845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45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42A52" wp14:editId="0AC16812">
            <wp:extent cx="5940425" cy="3154680"/>
            <wp:effectExtent l="0" t="0" r="3175" b="7620"/>
            <wp:docPr id="55820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1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52E">
        <w:rPr>
          <w:rFonts w:ascii="Bahnschrift Light SemiCondensed" w:hAnsi="Bahnschrift Light SemiCondensed"/>
          <w:i/>
          <w:iCs/>
        </w:rPr>
        <w:t xml:space="preserve">Рис. П1 </w:t>
      </w:r>
      <w:r>
        <w:rPr>
          <w:rFonts w:ascii="Bahnschrift Light SemiCondensed" w:hAnsi="Bahnschrift Light SemiCondensed"/>
          <w:i/>
          <w:iCs/>
        </w:rPr>
        <w:t>–</w:t>
      </w:r>
      <w:r w:rsidRPr="00E3752E">
        <w:rPr>
          <w:rFonts w:ascii="Bahnschrift Light SemiCondensed" w:hAnsi="Bahnschrift Light SemiCondensed"/>
          <w:i/>
          <w:iCs/>
        </w:rPr>
        <w:t xml:space="preserve"> П</w:t>
      </w:r>
      <w:r>
        <w:rPr>
          <w:rFonts w:ascii="Bahnschrift Light SemiCondensed" w:hAnsi="Bahnschrift Light SemiCondensed"/>
          <w:i/>
          <w:iCs/>
        </w:rPr>
        <w:t>6</w:t>
      </w:r>
      <w:r w:rsidRPr="00E3752E">
        <w:rPr>
          <w:rFonts w:ascii="Bahnschrift Light SemiCondensed" w:hAnsi="Bahnschrift Light SemiCondensed"/>
          <w:i/>
          <w:iCs/>
        </w:rPr>
        <w:t>. Демонстрация работы приложения 'Калькулятор ИМТ'</w:t>
      </w:r>
    </w:p>
    <w:p w14:paraId="120598D0" w14:textId="77777777" w:rsidR="00E3752E" w:rsidRPr="00E3752E" w:rsidRDefault="00E3752E" w:rsidP="00E3752E">
      <w:pPr>
        <w:spacing w:after="0"/>
        <w:jc w:val="center"/>
        <w:rPr>
          <w:rFonts w:ascii="Bahnschrift Light SemiCondensed" w:hAnsi="Bahnschrift Light SemiCondensed"/>
        </w:rPr>
      </w:pPr>
    </w:p>
    <w:p w14:paraId="5967C0DD" w14:textId="77777777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  <w:b/>
          <w:bCs/>
        </w:rPr>
        <w:t>5. Документация</w:t>
      </w:r>
    </w:p>
    <w:p w14:paraId="6F816392" w14:textId="36B04371" w:rsidR="004E11F8" w:rsidRDefault="00E3752E" w:rsidP="008D498A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4E11F8">
        <w:rPr>
          <w:rFonts w:ascii="Bahnschrift Light SemiCondensed" w:hAnsi="Bahnschrift Light SemiCondensed"/>
          <w:b/>
          <w:bCs/>
        </w:rPr>
        <w:t>Ссылка на GitHub с исходным кодом:</w:t>
      </w:r>
      <w:r w:rsidRPr="004E11F8">
        <w:rPr>
          <w:rFonts w:ascii="Bahnschrift Light SemiCondensed" w:hAnsi="Bahnschrift Light SemiCondensed"/>
        </w:rPr>
        <w:t> </w:t>
      </w:r>
      <w:hyperlink r:id="rId13" w:history="1">
        <w:r w:rsidR="004E11F8" w:rsidRPr="001F393F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5A31C521" w14:textId="5D250017" w:rsidR="00E3752E" w:rsidRPr="004E11F8" w:rsidRDefault="00E3752E" w:rsidP="008D498A">
      <w:pPr>
        <w:numPr>
          <w:ilvl w:val="0"/>
          <w:numId w:val="41"/>
        </w:numPr>
        <w:spacing w:after="0"/>
        <w:rPr>
          <w:rFonts w:ascii="Bahnschrift Light SemiCondensed" w:hAnsi="Bahnschrift Light SemiCondensed"/>
        </w:rPr>
      </w:pPr>
      <w:r w:rsidRPr="004E11F8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42647268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Настроена ветка feature/bmi-calculator и синхронизирована с main.</w:t>
      </w:r>
    </w:p>
    <w:p w14:paraId="2285DD72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Разработана архитектура приложения с использованием MVVM.</w:t>
      </w:r>
    </w:p>
    <w:p w14:paraId="048D13D8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Создана страница BmiCalculatorPage с пользовательским интерфейсом.</w:t>
      </w:r>
    </w:p>
    <w:p w14:paraId="333EE623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Реализована ViewModel BmiCalculatorViewModel с логикой расчета и валидации.</w:t>
      </w:r>
    </w:p>
    <w:p w14:paraId="0F0FAE0D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Настроены стили, градиенты и анимации для улучшения UI/UX.</w:t>
      </w:r>
    </w:p>
    <w:p w14:paraId="6794DA53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Интегрирована работа с базой данных SQLite через модель BmiResultRecord и репозиторий BmiRepository.</w:t>
      </w:r>
    </w:p>
    <w:p w14:paraId="5488856E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lastRenderedPageBreak/>
        <w:t>Создана страница HistoryPage для отображения истории расчетов.</w:t>
      </w:r>
    </w:p>
    <w:p w14:paraId="1473C0A7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Настроена навигация и внедрение зависимостей через MauiProgram.cs и AppShell.</w:t>
      </w:r>
    </w:p>
    <w:p w14:paraId="37B28B87" w14:textId="77777777" w:rsidR="00E3752E" w:rsidRPr="00E3752E" w:rsidRDefault="00E3752E" w:rsidP="00E3752E">
      <w:pPr>
        <w:numPr>
          <w:ilvl w:val="1"/>
          <w:numId w:val="41"/>
        </w:numPr>
        <w:spacing w:after="0"/>
        <w:rPr>
          <w:rFonts w:ascii="Bahnschrift Light SemiCondensed" w:hAnsi="Bahnschrift Light SemiCondensed"/>
        </w:rPr>
      </w:pPr>
      <w:r w:rsidRPr="00E3752E">
        <w:rPr>
          <w:rFonts w:ascii="Bahnschrift Light SemiCondensed" w:hAnsi="Bahnschrift Light SemiCondensed"/>
        </w:rPr>
        <w:t>Проведено финальное тестирование всех функций.</w:t>
      </w:r>
    </w:p>
    <w:p w14:paraId="1F8EBB90" w14:textId="00AC9892" w:rsidR="00E3752E" w:rsidRPr="00E3752E" w:rsidRDefault="00E3752E" w:rsidP="00E3752E">
      <w:pPr>
        <w:spacing w:after="0"/>
        <w:rPr>
          <w:rFonts w:ascii="Bahnschrift Light SemiCondensed" w:hAnsi="Bahnschrift Light SemiCondensed"/>
        </w:rPr>
      </w:pPr>
    </w:p>
    <w:p w14:paraId="6A9C431E" w14:textId="77777777" w:rsidR="00A86055" w:rsidRPr="00E3752E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E3752E" w:rsidSect="00C34645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4DDA" w14:textId="77777777" w:rsidR="00BF6EAD" w:rsidRDefault="00BF6EAD" w:rsidP="00C34645">
      <w:pPr>
        <w:spacing w:after="0" w:line="240" w:lineRule="auto"/>
      </w:pPr>
      <w:r>
        <w:separator/>
      </w:r>
    </w:p>
  </w:endnote>
  <w:endnote w:type="continuationSeparator" w:id="0">
    <w:p w14:paraId="4A529B08" w14:textId="77777777" w:rsidR="00BF6EAD" w:rsidRDefault="00BF6EAD" w:rsidP="00C3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512773"/>
      <w:docPartObj>
        <w:docPartGallery w:val="Page Numbers (Bottom of Page)"/>
        <w:docPartUnique/>
      </w:docPartObj>
    </w:sdtPr>
    <w:sdtEndPr/>
    <w:sdtContent>
      <w:p w14:paraId="2B4B2437" w14:textId="0DD08DE5" w:rsidR="00C34645" w:rsidRDefault="00C34645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40603C" w14:textId="77777777" w:rsidR="00C34645" w:rsidRDefault="00C3464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FA43" w14:textId="77777777" w:rsidR="00BF6EAD" w:rsidRDefault="00BF6EAD" w:rsidP="00C34645">
      <w:pPr>
        <w:spacing w:after="0" w:line="240" w:lineRule="auto"/>
      </w:pPr>
      <w:r>
        <w:separator/>
      </w:r>
    </w:p>
  </w:footnote>
  <w:footnote w:type="continuationSeparator" w:id="0">
    <w:p w14:paraId="392A4545" w14:textId="77777777" w:rsidR="00BF6EAD" w:rsidRDefault="00BF6EAD" w:rsidP="00C3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.2pt;height:5.45pt;visibility:visible;mso-wrap-style:square" o:bullet="t">
        <v:imagedata r:id="rId1" o:title=""/>
      </v:shape>
    </w:pict>
  </w:numPicBullet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91F05"/>
    <w:multiLevelType w:val="multilevel"/>
    <w:tmpl w:val="7E4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42791"/>
    <w:multiLevelType w:val="multilevel"/>
    <w:tmpl w:val="4572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E0987"/>
    <w:multiLevelType w:val="multilevel"/>
    <w:tmpl w:val="889C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C0A1B"/>
    <w:multiLevelType w:val="multilevel"/>
    <w:tmpl w:val="DA78D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53F97"/>
    <w:multiLevelType w:val="multilevel"/>
    <w:tmpl w:val="93A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A32C6"/>
    <w:multiLevelType w:val="multilevel"/>
    <w:tmpl w:val="49DE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B4D9D"/>
    <w:multiLevelType w:val="multilevel"/>
    <w:tmpl w:val="AC9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B5582"/>
    <w:multiLevelType w:val="multilevel"/>
    <w:tmpl w:val="299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D865FF"/>
    <w:multiLevelType w:val="multilevel"/>
    <w:tmpl w:val="591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0"/>
  </w:num>
  <w:num w:numId="4">
    <w:abstractNumId w:val="21"/>
  </w:num>
  <w:num w:numId="5">
    <w:abstractNumId w:val="4"/>
  </w:num>
  <w:num w:numId="6">
    <w:abstractNumId w:val="2"/>
  </w:num>
  <w:num w:numId="7">
    <w:abstractNumId w:val="39"/>
  </w:num>
  <w:num w:numId="8">
    <w:abstractNumId w:val="27"/>
  </w:num>
  <w:num w:numId="9">
    <w:abstractNumId w:val="22"/>
  </w:num>
  <w:num w:numId="10">
    <w:abstractNumId w:val="14"/>
  </w:num>
  <w:num w:numId="11">
    <w:abstractNumId w:val="31"/>
  </w:num>
  <w:num w:numId="12">
    <w:abstractNumId w:val="17"/>
  </w:num>
  <w:num w:numId="13">
    <w:abstractNumId w:val="11"/>
  </w:num>
  <w:num w:numId="14">
    <w:abstractNumId w:val="34"/>
  </w:num>
  <w:num w:numId="15">
    <w:abstractNumId w:val="32"/>
  </w:num>
  <w:num w:numId="16">
    <w:abstractNumId w:val="38"/>
  </w:num>
  <w:num w:numId="17">
    <w:abstractNumId w:val="40"/>
  </w:num>
  <w:num w:numId="18">
    <w:abstractNumId w:val="13"/>
  </w:num>
  <w:num w:numId="19">
    <w:abstractNumId w:val="37"/>
  </w:num>
  <w:num w:numId="20">
    <w:abstractNumId w:val="9"/>
  </w:num>
  <w:num w:numId="21">
    <w:abstractNumId w:val="6"/>
  </w:num>
  <w:num w:numId="22">
    <w:abstractNumId w:val="28"/>
  </w:num>
  <w:num w:numId="23">
    <w:abstractNumId w:val="29"/>
  </w:num>
  <w:num w:numId="24">
    <w:abstractNumId w:val="12"/>
  </w:num>
  <w:num w:numId="25">
    <w:abstractNumId w:val="25"/>
  </w:num>
  <w:num w:numId="26">
    <w:abstractNumId w:val="5"/>
  </w:num>
  <w:num w:numId="27">
    <w:abstractNumId w:val="10"/>
  </w:num>
  <w:num w:numId="28">
    <w:abstractNumId w:val="18"/>
  </w:num>
  <w:num w:numId="29">
    <w:abstractNumId w:val="20"/>
  </w:num>
  <w:num w:numId="30">
    <w:abstractNumId w:val="16"/>
  </w:num>
  <w:num w:numId="31">
    <w:abstractNumId w:val="35"/>
  </w:num>
  <w:num w:numId="32">
    <w:abstractNumId w:val="30"/>
  </w:num>
  <w:num w:numId="33">
    <w:abstractNumId w:val="33"/>
  </w:num>
  <w:num w:numId="34">
    <w:abstractNumId w:val="15"/>
  </w:num>
  <w:num w:numId="35">
    <w:abstractNumId w:val="8"/>
  </w:num>
  <w:num w:numId="36">
    <w:abstractNumId w:val="36"/>
  </w:num>
  <w:num w:numId="37">
    <w:abstractNumId w:val="7"/>
  </w:num>
  <w:num w:numId="38">
    <w:abstractNumId w:val="24"/>
  </w:num>
  <w:num w:numId="39">
    <w:abstractNumId w:val="3"/>
  </w:num>
  <w:num w:numId="40">
    <w:abstractNumId w:val="2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45CE1"/>
    <w:rsid w:val="004725AA"/>
    <w:rsid w:val="004A2362"/>
    <w:rsid w:val="004E11F8"/>
    <w:rsid w:val="005946A1"/>
    <w:rsid w:val="005E1A41"/>
    <w:rsid w:val="005E6DFE"/>
    <w:rsid w:val="00613149"/>
    <w:rsid w:val="006B3871"/>
    <w:rsid w:val="0076430D"/>
    <w:rsid w:val="00A17101"/>
    <w:rsid w:val="00A40DAC"/>
    <w:rsid w:val="00A86055"/>
    <w:rsid w:val="00AF47C2"/>
    <w:rsid w:val="00B67E31"/>
    <w:rsid w:val="00BA7963"/>
    <w:rsid w:val="00BF6EAD"/>
    <w:rsid w:val="00C2426D"/>
    <w:rsid w:val="00C34645"/>
    <w:rsid w:val="00C64FDE"/>
    <w:rsid w:val="00D604CA"/>
    <w:rsid w:val="00DD7C66"/>
    <w:rsid w:val="00E3752E"/>
    <w:rsid w:val="00F454C8"/>
    <w:rsid w:val="00F5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  <w:style w:type="paragraph" w:styleId="af0">
    <w:name w:val="header"/>
    <w:basedOn w:val="a"/>
    <w:link w:val="af1"/>
    <w:uiPriority w:val="99"/>
    <w:unhideWhenUsed/>
    <w:rsid w:val="00C34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34645"/>
  </w:style>
  <w:style w:type="paragraph" w:styleId="af2">
    <w:name w:val="footer"/>
    <w:basedOn w:val="a"/>
    <w:link w:val="af3"/>
    <w:uiPriority w:val="99"/>
    <w:unhideWhenUsed/>
    <w:rsid w:val="00C34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3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9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0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27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0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0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2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4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ikita-Levuskin/C-sharp-practic/tree/main/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3</cp:revision>
  <dcterms:created xsi:type="dcterms:W3CDTF">2025-06-22T00:11:00Z</dcterms:created>
  <dcterms:modified xsi:type="dcterms:W3CDTF">2025-06-29T12:00:00Z</dcterms:modified>
</cp:coreProperties>
</file>