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F64" w:rsidRPr="00B7141E" w:rsidRDefault="00034F64" w:rsidP="00295083">
      <w:pPr>
        <w:spacing w:line="360" w:lineRule="atLeast"/>
        <w:jc w:val="center"/>
        <w:rPr>
          <w:b/>
          <w:sz w:val="24"/>
          <w:szCs w:val="24"/>
        </w:rPr>
      </w:pPr>
      <w:bookmarkStart w:id="0" w:name="_GoBack"/>
      <w:r w:rsidRPr="00B7141E">
        <w:rPr>
          <w:b/>
          <w:i/>
          <w:sz w:val="24"/>
          <w:szCs w:val="24"/>
        </w:rPr>
        <w:t>Лабораторная работа</w:t>
      </w:r>
      <w:r w:rsidRPr="00B7141E">
        <w:rPr>
          <w:b/>
          <w:sz w:val="24"/>
          <w:szCs w:val="24"/>
        </w:rPr>
        <w:t xml:space="preserve"> № 10</w:t>
      </w:r>
    </w:p>
    <w:p w:rsidR="00034F64" w:rsidRPr="00B7141E" w:rsidRDefault="00034F64" w:rsidP="00295083">
      <w:pPr>
        <w:spacing w:line="360" w:lineRule="atLeast"/>
        <w:jc w:val="center"/>
        <w:rPr>
          <w:b/>
          <w:sz w:val="24"/>
          <w:szCs w:val="24"/>
        </w:rPr>
      </w:pPr>
      <w:r w:rsidRPr="00B7141E">
        <w:rPr>
          <w:b/>
          <w:i/>
          <w:sz w:val="24"/>
          <w:szCs w:val="24"/>
        </w:rPr>
        <w:t>«</w:t>
      </w:r>
      <w:r w:rsidR="00DD4E1D" w:rsidRPr="00B7141E">
        <w:rPr>
          <w:b/>
          <w:sz w:val="24"/>
          <w:szCs w:val="24"/>
        </w:rPr>
        <w:t>Доработка интерфейса конфигурации</w:t>
      </w:r>
      <w:r w:rsidRPr="00B7141E">
        <w:rPr>
          <w:b/>
          <w:sz w:val="24"/>
          <w:szCs w:val="24"/>
        </w:rPr>
        <w:t>»</w:t>
      </w:r>
    </w:p>
    <w:p w:rsidR="00B7141E" w:rsidRPr="00B7141E" w:rsidRDefault="00B7141E" w:rsidP="00295083">
      <w:pPr>
        <w:spacing w:line="360" w:lineRule="atLeast"/>
        <w:ind w:firstLine="570"/>
        <w:jc w:val="both"/>
        <w:rPr>
          <w:b/>
          <w:sz w:val="24"/>
          <w:szCs w:val="24"/>
        </w:rPr>
      </w:pPr>
      <w:r w:rsidRPr="00B7141E">
        <w:rPr>
          <w:rStyle w:val="fontstyle01"/>
          <w:rFonts w:ascii="Times New Roman" w:hAnsi="Times New Roman"/>
          <w:b/>
          <w:sz w:val="24"/>
          <w:szCs w:val="24"/>
        </w:rPr>
        <w:t>Цель работы</w:t>
      </w:r>
      <w:r w:rsidRPr="00B7141E">
        <w:rPr>
          <w:rStyle w:val="fontstyle01"/>
          <w:rFonts w:ascii="Times New Roman" w:hAnsi="Times New Roman"/>
          <w:sz w:val="24"/>
          <w:szCs w:val="24"/>
        </w:rPr>
        <w:t>:</w:t>
      </w:r>
      <w:r w:rsidRPr="00B7141E">
        <w:rPr>
          <w:rStyle w:val="fontstyle21"/>
          <w:rFonts w:ascii="Times New Roman" w:hAnsi="Times New Roman"/>
          <w:sz w:val="24"/>
          <w:szCs w:val="24"/>
        </w:rPr>
        <w:t xml:space="preserve"> изучить особенности работы с дополнительными возможностями 1С.</w:t>
      </w:r>
    </w:p>
    <w:p w:rsidR="00B7141E" w:rsidRDefault="00034F64" w:rsidP="00295083">
      <w:pPr>
        <w:pStyle w:val="a3"/>
        <w:spacing w:before="10" w:line="360" w:lineRule="atLeast"/>
        <w:ind w:left="0" w:firstLine="570"/>
        <w:rPr>
          <w:b/>
        </w:rPr>
      </w:pPr>
      <w:r w:rsidRPr="00B7141E">
        <w:rPr>
          <w:b/>
        </w:rPr>
        <w:t>Используя информационную базу, созданную в предыдущей лабораторной работе, выполните следующие задания:</w:t>
      </w:r>
    </w:p>
    <w:p w:rsidR="00B7141E" w:rsidRDefault="00B7141E" w:rsidP="00295083">
      <w:pPr>
        <w:pStyle w:val="a3"/>
        <w:numPr>
          <w:ilvl w:val="0"/>
          <w:numId w:val="8"/>
        </w:numPr>
        <w:tabs>
          <w:tab w:val="left" w:pos="993"/>
        </w:tabs>
        <w:spacing w:before="10" w:line="360" w:lineRule="atLeast"/>
        <w:ind w:left="0" w:firstLine="709"/>
      </w:pPr>
      <w:r>
        <w:t>Добавить</w:t>
      </w:r>
      <w:r w:rsidR="00DD4E1D" w:rsidRPr="00B7141E">
        <w:t xml:space="preserve"> общую форму констант. </w:t>
      </w:r>
      <w:r>
        <w:t>Открыть</w:t>
      </w:r>
      <w:r w:rsidR="00DD4E1D" w:rsidRPr="00B7141E">
        <w:t xml:space="preserve"> ветку «Общие», </w:t>
      </w:r>
      <w:r>
        <w:t>выбрать «Общие формы» и создать новую форму.</w:t>
      </w:r>
      <w:r w:rsidR="00DD4E1D" w:rsidRPr="00B7141E">
        <w:rPr>
          <w:spacing w:val="14"/>
        </w:rPr>
        <w:t xml:space="preserve"> </w:t>
      </w:r>
      <w:r>
        <w:t>Указать</w:t>
      </w:r>
      <w:r w:rsidR="00DD4E1D" w:rsidRPr="00B7141E">
        <w:t xml:space="preserve"> </w:t>
      </w:r>
      <w:r>
        <w:t>тип</w:t>
      </w:r>
      <w:r w:rsidR="00DD4E1D" w:rsidRPr="00B7141E">
        <w:rPr>
          <w:spacing w:val="13"/>
        </w:rPr>
        <w:t xml:space="preserve"> </w:t>
      </w:r>
      <w:r>
        <w:t>формы</w:t>
      </w:r>
      <w:r w:rsidR="00DD4E1D" w:rsidRPr="00B7141E">
        <w:rPr>
          <w:spacing w:val="15"/>
        </w:rPr>
        <w:t xml:space="preserve"> </w:t>
      </w:r>
      <w:r w:rsidR="00DD4E1D" w:rsidRPr="00B7141E">
        <w:t xml:space="preserve">– </w:t>
      </w:r>
      <w:r>
        <w:t>«Форма</w:t>
      </w:r>
      <w:r w:rsidR="00DD4E1D" w:rsidRPr="00B7141E">
        <w:rPr>
          <w:spacing w:val="11"/>
        </w:rPr>
        <w:t xml:space="preserve"> </w:t>
      </w:r>
      <w:r>
        <w:t>констант»,</w:t>
      </w:r>
      <w:r w:rsidR="00DD4E1D" w:rsidRPr="00B7141E">
        <w:rPr>
          <w:spacing w:val="12"/>
        </w:rPr>
        <w:t xml:space="preserve"> </w:t>
      </w:r>
      <w:r>
        <w:t xml:space="preserve">назвать </w:t>
      </w:r>
      <w:r w:rsidR="00DD4E1D" w:rsidRPr="00B7141E">
        <w:t>форму</w:t>
      </w:r>
      <w:r>
        <w:t xml:space="preserve"> </w:t>
      </w:r>
      <w:r w:rsidR="00DD4E1D" w:rsidRPr="00B7141E">
        <w:t>«</w:t>
      </w:r>
      <w:r w:rsidR="00DD4E1D" w:rsidRPr="00B7141E">
        <w:rPr>
          <w:b/>
        </w:rPr>
        <w:t>Параметры учета</w:t>
      </w:r>
      <w:r w:rsidR="00DD4E1D" w:rsidRPr="00B7141E">
        <w:t xml:space="preserve">». На следующей вкладке </w:t>
      </w:r>
      <w:r>
        <w:t>отметить</w:t>
      </w:r>
      <w:r w:rsidR="00DD4E1D" w:rsidRPr="00B7141E">
        <w:t xml:space="preserve"> все константы для отображения в форме и </w:t>
      </w:r>
      <w:r>
        <w:t>нажать</w:t>
      </w:r>
      <w:r w:rsidR="00DD4E1D" w:rsidRPr="00B7141E">
        <w:t xml:space="preserve"> «Готово». </w:t>
      </w:r>
      <w:r>
        <w:t>Добавить</w:t>
      </w:r>
      <w:r w:rsidR="00DD4E1D" w:rsidRPr="00B7141E">
        <w:t xml:space="preserve"> данную форму в подсистему «</w:t>
      </w:r>
      <w:r w:rsidR="00DD4E1D" w:rsidRPr="00B7141E">
        <w:rPr>
          <w:b/>
        </w:rPr>
        <w:t>Общий отдел</w:t>
      </w:r>
      <w:r w:rsidR="00DD4E1D" w:rsidRPr="00B7141E">
        <w:t xml:space="preserve">». Дополнительно, в свойствах каждой константы на вкладке «Представление» </w:t>
      </w:r>
      <w:r>
        <w:t>настроить</w:t>
      </w:r>
      <w:r w:rsidR="00DD4E1D" w:rsidRPr="00B7141E">
        <w:t xml:space="preserve"> основную форму – </w:t>
      </w:r>
      <w:r>
        <w:t>указать</w:t>
      </w:r>
      <w:r w:rsidR="00DD4E1D" w:rsidRPr="00B7141E">
        <w:t xml:space="preserve"> только что созданную общую форму. </w:t>
      </w:r>
      <w:r>
        <w:t xml:space="preserve">Запустить систему в режиме отладки и </w:t>
      </w:r>
      <w:r w:rsidR="00DD4E1D" w:rsidRPr="00B7141E">
        <w:t xml:space="preserve">заполнить значения имеющихся констант. </w:t>
      </w:r>
      <w:r>
        <w:t>В</w:t>
      </w:r>
      <w:r w:rsidR="00DD4E1D" w:rsidRPr="00B7141E">
        <w:t>се</w:t>
      </w:r>
      <w:r w:rsidR="00DD4E1D" w:rsidRPr="00B7141E">
        <w:rPr>
          <w:spacing w:val="17"/>
        </w:rPr>
        <w:t xml:space="preserve"> </w:t>
      </w:r>
      <w:r w:rsidR="00DD4E1D" w:rsidRPr="00B7141E">
        <w:t>константы</w:t>
      </w:r>
      <w:r w:rsidR="00DD4E1D" w:rsidRPr="00B7141E">
        <w:rPr>
          <w:spacing w:val="18"/>
        </w:rPr>
        <w:t xml:space="preserve"> </w:t>
      </w:r>
      <w:r w:rsidR="00DD4E1D" w:rsidRPr="00B7141E">
        <w:t>убрать</w:t>
      </w:r>
      <w:r w:rsidR="00DD4E1D" w:rsidRPr="00B7141E">
        <w:rPr>
          <w:spacing w:val="19"/>
        </w:rPr>
        <w:t xml:space="preserve"> </w:t>
      </w:r>
      <w:r w:rsidR="00DD4E1D" w:rsidRPr="00B7141E">
        <w:t>из</w:t>
      </w:r>
      <w:r w:rsidR="00DD4E1D" w:rsidRPr="00B7141E">
        <w:rPr>
          <w:spacing w:val="20"/>
        </w:rPr>
        <w:t xml:space="preserve"> </w:t>
      </w:r>
      <w:r w:rsidR="00DD4E1D" w:rsidRPr="00B7141E">
        <w:t>меню</w:t>
      </w:r>
      <w:r w:rsidR="00DD4E1D" w:rsidRPr="00B7141E">
        <w:rPr>
          <w:spacing w:val="22"/>
        </w:rPr>
        <w:t xml:space="preserve"> </w:t>
      </w:r>
      <w:r w:rsidR="00DD4E1D" w:rsidRPr="00B7141E">
        <w:t>«Сервис»,</w:t>
      </w:r>
      <w:r w:rsidR="00DD4E1D" w:rsidRPr="00B7141E">
        <w:rPr>
          <w:spacing w:val="20"/>
        </w:rPr>
        <w:t xml:space="preserve"> </w:t>
      </w:r>
      <w:r w:rsidR="00DD4E1D" w:rsidRPr="00B7141E">
        <w:t>оставив</w:t>
      </w:r>
      <w:r w:rsidR="00DD4E1D" w:rsidRPr="00B7141E">
        <w:rPr>
          <w:spacing w:val="18"/>
        </w:rPr>
        <w:t xml:space="preserve"> </w:t>
      </w:r>
      <w:r w:rsidR="00DD4E1D" w:rsidRPr="00B7141E">
        <w:t>только</w:t>
      </w:r>
      <w:r w:rsidR="00DD4E1D" w:rsidRPr="00B7141E">
        <w:rPr>
          <w:spacing w:val="19"/>
        </w:rPr>
        <w:t xml:space="preserve"> </w:t>
      </w:r>
      <w:r w:rsidR="00DD4E1D" w:rsidRPr="00B7141E">
        <w:t>форму</w:t>
      </w:r>
      <w:r>
        <w:t xml:space="preserve"> </w:t>
      </w:r>
      <w:r w:rsidR="00DD4E1D" w:rsidRPr="00B7141E">
        <w:t>«Параметры учета».</w:t>
      </w:r>
    </w:p>
    <w:p w:rsidR="00DD4E1D" w:rsidRPr="00B7141E" w:rsidRDefault="00DD4E1D" w:rsidP="00295083">
      <w:pPr>
        <w:pStyle w:val="a3"/>
        <w:numPr>
          <w:ilvl w:val="0"/>
          <w:numId w:val="8"/>
        </w:numPr>
        <w:tabs>
          <w:tab w:val="left" w:pos="993"/>
        </w:tabs>
        <w:spacing w:before="1" w:line="360" w:lineRule="atLeast"/>
        <w:ind w:left="0" w:right="235" w:firstLine="709"/>
        <w:jc w:val="both"/>
      </w:pPr>
      <w:r w:rsidRPr="00B7141E">
        <w:t xml:space="preserve">Для подсистемы «Общий отдел» из «Панели действий. Сервис» </w:t>
      </w:r>
      <w:r w:rsidR="00B7141E">
        <w:t>скрыть</w:t>
      </w:r>
      <w:r w:rsidRPr="00B7141E">
        <w:t xml:space="preserve"> команды открытия</w:t>
      </w:r>
      <w:r w:rsidRPr="005965D8">
        <w:rPr>
          <w:spacing w:val="29"/>
        </w:rPr>
        <w:t xml:space="preserve"> </w:t>
      </w:r>
      <w:r w:rsidRPr="00B7141E">
        <w:t>констант,</w:t>
      </w:r>
      <w:r w:rsidRPr="005965D8">
        <w:rPr>
          <w:spacing w:val="30"/>
        </w:rPr>
        <w:t xml:space="preserve"> </w:t>
      </w:r>
      <w:r w:rsidRPr="00B7141E">
        <w:t>и</w:t>
      </w:r>
      <w:r w:rsidRPr="005965D8">
        <w:rPr>
          <w:spacing w:val="28"/>
        </w:rPr>
        <w:t xml:space="preserve"> </w:t>
      </w:r>
      <w:r w:rsidR="00B7141E">
        <w:t>оставить</w:t>
      </w:r>
      <w:r w:rsidRPr="005965D8">
        <w:rPr>
          <w:spacing w:val="30"/>
        </w:rPr>
        <w:t xml:space="preserve"> </w:t>
      </w:r>
      <w:r w:rsidRPr="00B7141E">
        <w:t>команду</w:t>
      </w:r>
      <w:r w:rsidRPr="005965D8">
        <w:rPr>
          <w:spacing w:val="26"/>
        </w:rPr>
        <w:t xml:space="preserve"> </w:t>
      </w:r>
      <w:r w:rsidRPr="00B7141E">
        <w:t>открытия</w:t>
      </w:r>
      <w:r w:rsidRPr="005965D8">
        <w:rPr>
          <w:spacing w:val="29"/>
        </w:rPr>
        <w:t xml:space="preserve"> </w:t>
      </w:r>
      <w:r w:rsidRPr="00B7141E">
        <w:t>общей</w:t>
      </w:r>
      <w:r w:rsidRPr="005965D8">
        <w:rPr>
          <w:spacing w:val="31"/>
        </w:rPr>
        <w:t xml:space="preserve"> </w:t>
      </w:r>
      <w:r w:rsidRPr="00B7141E">
        <w:t>формы</w:t>
      </w:r>
      <w:r w:rsidRPr="005965D8">
        <w:rPr>
          <w:spacing w:val="34"/>
        </w:rPr>
        <w:t xml:space="preserve"> </w:t>
      </w:r>
      <w:r w:rsidRPr="00B7141E">
        <w:t>«</w:t>
      </w:r>
      <w:r w:rsidRPr="005965D8">
        <w:rPr>
          <w:b/>
        </w:rPr>
        <w:t>Параметры</w:t>
      </w:r>
      <w:r w:rsidRPr="005965D8">
        <w:rPr>
          <w:b/>
          <w:spacing w:val="30"/>
        </w:rPr>
        <w:t xml:space="preserve"> </w:t>
      </w:r>
      <w:r w:rsidRPr="005965D8">
        <w:rPr>
          <w:b/>
        </w:rPr>
        <w:t>учета</w:t>
      </w:r>
      <w:r w:rsidRPr="00B7141E">
        <w:t>».</w:t>
      </w:r>
      <w:r w:rsidRPr="005965D8">
        <w:rPr>
          <w:spacing w:val="33"/>
        </w:rPr>
        <w:t xml:space="preserve"> </w:t>
      </w:r>
      <w:r w:rsidRPr="00B7141E">
        <w:t>В</w:t>
      </w:r>
      <w:r w:rsidR="00B7141E">
        <w:t xml:space="preserve"> </w:t>
      </w:r>
      <w:r w:rsidRPr="00B7141E">
        <w:t xml:space="preserve">«Панели действий. Создать» </w:t>
      </w:r>
      <w:r w:rsidR="00B7141E">
        <w:t>отметить</w:t>
      </w:r>
      <w:r w:rsidRPr="00B7141E">
        <w:t xml:space="preserve"> видимость для команд создания элементов справочников «</w:t>
      </w:r>
      <w:r w:rsidRPr="005965D8">
        <w:rPr>
          <w:b/>
        </w:rPr>
        <w:t>Контрагенты</w:t>
      </w:r>
      <w:r w:rsidRPr="00B7141E">
        <w:t>» и «</w:t>
      </w:r>
      <w:r w:rsidRPr="005965D8">
        <w:rPr>
          <w:b/>
        </w:rPr>
        <w:t>Номенклатура</w:t>
      </w:r>
      <w:r w:rsidRPr="00B7141E">
        <w:t xml:space="preserve">». Также из «Панели навигации. Обычное» </w:t>
      </w:r>
      <w:r w:rsidR="00B7141E">
        <w:t>убрать</w:t>
      </w:r>
      <w:r w:rsidRPr="00B7141E">
        <w:t xml:space="preserve"> видимость команд перехода к справочникам «</w:t>
      </w:r>
      <w:r w:rsidRPr="005965D8">
        <w:rPr>
          <w:b/>
        </w:rPr>
        <w:t>Варианты номенклатуры</w:t>
      </w:r>
      <w:r w:rsidR="00B7141E">
        <w:t xml:space="preserve">» </w:t>
      </w:r>
      <w:r w:rsidRPr="00B7141E">
        <w:t>и «</w:t>
      </w:r>
      <w:r w:rsidRPr="005965D8">
        <w:rPr>
          <w:b/>
        </w:rPr>
        <w:t>Договора</w:t>
      </w:r>
      <w:r w:rsidRPr="00B7141E">
        <w:t>».</w:t>
      </w:r>
      <w:r w:rsidR="00B7141E">
        <w:t xml:space="preserve"> А переход к</w:t>
      </w:r>
      <w:r w:rsidRPr="00B7141E">
        <w:t xml:space="preserve"> </w:t>
      </w:r>
      <w:r w:rsidR="00B7141E">
        <w:t xml:space="preserve">справочникам </w:t>
      </w:r>
      <w:r w:rsidRPr="00B7141E">
        <w:t>«</w:t>
      </w:r>
      <w:r w:rsidRPr="005965D8">
        <w:rPr>
          <w:b/>
        </w:rPr>
        <w:t>Контрагенты</w:t>
      </w:r>
      <w:r w:rsidRPr="00B7141E">
        <w:t>»</w:t>
      </w:r>
      <w:r w:rsidRPr="005965D8">
        <w:rPr>
          <w:spacing w:val="15"/>
        </w:rPr>
        <w:t xml:space="preserve"> </w:t>
      </w:r>
      <w:r w:rsidRPr="00B7141E">
        <w:t>и</w:t>
      </w:r>
      <w:r w:rsidR="00B7141E">
        <w:t xml:space="preserve"> </w:t>
      </w:r>
      <w:r w:rsidRPr="00B7141E">
        <w:t>«</w:t>
      </w:r>
      <w:r w:rsidRPr="005965D8">
        <w:rPr>
          <w:b/>
        </w:rPr>
        <w:t>Номенклатура</w:t>
      </w:r>
      <w:r w:rsidRPr="00B7141E">
        <w:t xml:space="preserve">» </w:t>
      </w:r>
      <w:r w:rsidR="00B7141E">
        <w:t>переместить</w:t>
      </w:r>
      <w:r w:rsidRPr="00B7141E">
        <w:t xml:space="preserve"> в раздел «Панель навигации. Важное».</w:t>
      </w:r>
      <w:r w:rsidR="005965D8">
        <w:t xml:space="preserve"> </w:t>
      </w:r>
      <w:r w:rsidRPr="00B7141E">
        <w:t xml:space="preserve">Аналогичным образом </w:t>
      </w:r>
      <w:r w:rsidR="005965D8">
        <w:t>настроить</w:t>
      </w:r>
      <w:r w:rsidRPr="00B7141E">
        <w:t xml:space="preserve"> командный интерфейс других подсистем (на ваше усмотрение).</w:t>
      </w:r>
    </w:p>
    <w:p w:rsidR="00DD4E1D" w:rsidRPr="00B7141E" w:rsidRDefault="005965D8" w:rsidP="00295083">
      <w:pPr>
        <w:pStyle w:val="a3"/>
        <w:numPr>
          <w:ilvl w:val="0"/>
          <w:numId w:val="8"/>
        </w:numPr>
        <w:tabs>
          <w:tab w:val="left" w:pos="993"/>
        </w:tabs>
        <w:spacing w:line="360" w:lineRule="atLeast"/>
        <w:ind w:left="0" w:right="232" w:firstLine="709"/>
        <w:jc w:val="both"/>
      </w:pPr>
      <w:r>
        <w:t>Задать</w:t>
      </w:r>
      <w:r w:rsidR="00DD4E1D" w:rsidRPr="00B7141E">
        <w:t xml:space="preserve"> следующий порядок расположения подсистем:</w:t>
      </w:r>
    </w:p>
    <w:p w:rsidR="00DD4E1D" w:rsidRPr="00B7141E" w:rsidRDefault="00DD4E1D" w:rsidP="00295083">
      <w:pPr>
        <w:pStyle w:val="a5"/>
        <w:numPr>
          <w:ilvl w:val="1"/>
          <w:numId w:val="5"/>
        </w:numPr>
        <w:tabs>
          <w:tab w:val="left" w:pos="993"/>
          <w:tab w:val="left" w:pos="1338"/>
        </w:tabs>
        <w:spacing w:line="360" w:lineRule="atLeast"/>
        <w:ind w:left="0" w:firstLine="709"/>
        <w:rPr>
          <w:sz w:val="24"/>
          <w:szCs w:val="24"/>
        </w:rPr>
      </w:pPr>
      <w:r w:rsidRPr="00B7141E">
        <w:rPr>
          <w:sz w:val="24"/>
          <w:szCs w:val="24"/>
        </w:rPr>
        <w:t>Общий</w:t>
      </w:r>
      <w:r w:rsidRPr="00B7141E">
        <w:rPr>
          <w:spacing w:val="-1"/>
          <w:sz w:val="24"/>
          <w:szCs w:val="24"/>
        </w:rPr>
        <w:t xml:space="preserve"> </w:t>
      </w:r>
      <w:r w:rsidRPr="00B7141E">
        <w:rPr>
          <w:sz w:val="24"/>
          <w:szCs w:val="24"/>
        </w:rPr>
        <w:t>отдел;</w:t>
      </w:r>
    </w:p>
    <w:p w:rsidR="00DD4E1D" w:rsidRPr="00B7141E" w:rsidRDefault="00DD4E1D" w:rsidP="00295083">
      <w:pPr>
        <w:pStyle w:val="a5"/>
        <w:numPr>
          <w:ilvl w:val="1"/>
          <w:numId w:val="5"/>
        </w:numPr>
        <w:tabs>
          <w:tab w:val="left" w:pos="993"/>
          <w:tab w:val="left" w:pos="1338"/>
        </w:tabs>
        <w:spacing w:line="360" w:lineRule="atLeast"/>
        <w:ind w:left="0" w:firstLine="709"/>
        <w:rPr>
          <w:sz w:val="24"/>
          <w:szCs w:val="24"/>
        </w:rPr>
      </w:pPr>
      <w:r w:rsidRPr="00B7141E">
        <w:rPr>
          <w:sz w:val="24"/>
          <w:szCs w:val="24"/>
        </w:rPr>
        <w:t>Отдел</w:t>
      </w:r>
      <w:r w:rsidRPr="00B7141E">
        <w:rPr>
          <w:spacing w:val="-11"/>
          <w:sz w:val="24"/>
          <w:szCs w:val="24"/>
        </w:rPr>
        <w:t xml:space="preserve"> </w:t>
      </w:r>
      <w:r w:rsidRPr="00B7141E">
        <w:rPr>
          <w:sz w:val="24"/>
          <w:szCs w:val="24"/>
        </w:rPr>
        <w:t>закупок;</w:t>
      </w:r>
    </w:p>
    <w:p w:rsidR="00DD4E1D" w:rsidRPr="00B7141E" w:rsidRDefault="00DD4E1D" w:rsidP="00295083">
      <w:pPr>
        <w:pStyle w:val="a5"/>
        <w:numPr>
          <w:ilvl w:val="1"/>
          <w:numId w:val="5"/>
        </w:numPr>
        <w:tabs>
          <w:tab w:val="left" w:pos="993"/>
          <w:tab w:val="left" w:pos="1338"/>
        </w:tabs>
        <w:spacing w:line="360" w:lineRule="atLeast"/>
        <w:ind w:left="0" w:firstLine="709"/>
        <w:rPr>
          <w:sz w:val="24"/>
          <w:szCs w:val="24"/>
        </w:rPr>
      </w:pPr>
      <w:r w:rsidRPr="00B7141E">
        <w:rPr>
          <w:sz w:val="24"/>
          <w:szCs w:val="24"/>
        </w:rPr>
        <w:t>Отдел</w:t>
      </w:r>
      <w:r w:rsidRPr="00B7141E">
        <w:rPr>
          <w:spacing w:val="-6"/>
          <w:sz w:val="24"/>
          <w:szCs w:val="24"/>
        </w:rPr>
        <w:t xml:space="preserve"> </w:t>
      </w:r>
      <w:r w:rsidRPr="00B7141E">
        <w:rPr>
          <w:sz w:val="24"/>
          <w:szCs w:val="24"/>
        </w:rPr>
        <w:t>продаж;</w:t>
      </w:r>
    </w:p>
    <w:p w:rsidR="00DD4E1D" w:rsidRPr="00B7141E" w:rsidRDefault="00DD4E1D" w:rsidP="00295083">
      <w:pPr>
        <w:pStyle w:val="a5"/>
        <w:numPr>
          <w:ilvl w:val="1"/>
          <w:numId w:val="5"/>
        </w:numPr>
        <w:tabs>
          <w:tab w:val="left" w:pos="993"/>
          <w:tab w:val="left" w:pos="1338"/>
        </w:tabs>
        <w:spacing w:line="360" w:lineRule="atLeast"/>
        <w:ind w:left="0" w:firstLine="709"/>
        <w:rPr>
          <w:sz w:val="24"/>
          <w:szCs w:val="24"/>
        </w:rPr>
      </w:pPr>
      <w:r w:rsidRPr="00B7141E">
        <w:rPr>
          <w:sz w:val="24"/>
          <w:szCs w:val="24"/>
        </w:rPr>
        <w:t>Бухгалтерия;</w:t>
      </w:r>
    </w:p>
    <w:p w:rsidR="005965D8" w:rsidRDefault="00DD4E1D" w:rsidP="00295083">
      <w:pPr>
        <w:pStyle w:val="a5"/>
        <w:numPr>
          <w:ilvl w:val="1"/>
          <w:numId w:val="5"/>
        </w:numPr>
        <w:tabs>
          <w:tab w:val="left" w:pos="993"/>
          <w:tab w:val="left" w:pos="1338"/>
        </w:tabs>
        <w:spacing w:line="360" w:lineRule="atLeast"/>
        <w:ind w:left="0" w:firstLine="709"/>
        <w:rPr>
          <w:sz w:val="24"/>
          <w:szCs w:val="24"/>
        </w:rPr>
      </w:pPr>
      <w:r w:rsidRPr="00B7141E">
        <w:rPr>
          <w:sz w:val="24"/>
          <w:szCs w:val="24"/>
        </w:rPr>
        <w:t>Отдел</w:t>
      </w:r>
      <w:r w:rsidRPr="00B7141E">
        <w:rPr>
          <w:spacing w:val="-2"/>
          <w:sz w:val="24"/>
          <w:szCs w:val="24"/>
        </w:rPr>
        <w:t xml:space="preserve"> </w:t>
      </w:r>
      <w:r w:rsidRPr="00B7141E">
        <w:rPr>
          <w:sz w:val="24"/>
          <w:szCs w:val="24"/>
        </w:rPr>
        <w:t>зарплаты;</w:t>
      </w:r>
    </w:p>
    <w:p w:rsidR="00DD4E1D" w:rsidRPr="005965D8" w:rsidRDefault="005965D8" w:rsidP="00295083">
      <w:pPr>
        <w:pStyle w:val="a5"/>
        <w:numPr>
          <w:ilvl w:val="0"/>
          <w:numId w:val="8"/>
        </w:numPr>
        <w:tabs>
          <w:tab w:val="left" w:pos="993"/>
          <w:tab w:val="left" w:pos="1338"/>
        </w:tabs>
        <w:spacing w:line="360" w:lineRule="atLeast"/>
        <w:ind w:left="0" w:firstLine="709"/>
        <w:rPr>
          <w:sz w:val="24"/>
          <w:szCs w:val="24"/>
        </w:rPr>
      </w:pPr>
      <w:r>
        <w:rPr>
          <w:sz w:val="24"/>
          <w:szCs w:val="24"/>
        </w:rPr>
        <w:t>Добавить</w:t>
      </w:r>
      <w:r w:rsidR="00DD4E1D" w:rsidRPr="005965D8">
        <w:rPr>
          <w:sz w:val="24"/>
          <w:szCs w:val="24"/>
        </w:rPr>
        <w:t xml:space="preserve"> критерий отбора «</w:t>
      </w:r>
      <w:r w:rsidR="00DD4E1D" w:rsidRPr="005965D8">
        <w:rPr>
          <w:b/>
          <w:sz w:val="24"/>
          <w:szCs w:val="24"/>
        </w:rPr>
        <w:t>Номенклатура в документах</w:t>
      </w:r>
      <w:r w:rsidR="00DD4E1D" w:rsidRPr="005965D8">
        <w:rPr>
          <w:sz w:val="24"/>
          <w:szCs w:val="24"/>
        </w:rPr>
        <w:t xml:space="preserve">», </w:t>
      </w:r>
      <w:r>
        <w:rPr>
          <w:sz w:val="24"/>
          <w:szCs w:val="24"/>
        </w:rPr>
        <w:t>добавить</w:t>
      </w:r>
      <w:r w:rsidR="00DD4E1D" w:rsidRPr="005965D8">
        <w:rPr>
          <w:sz w:val="24"/>
          <w:szCs w:val="24"/>
        </w:rPr>
        <w:t xml:space="preserve"> в подсистему</w:t>
      </w:r>
    </w:p>
    <w:p w:rsidR="00DD4E1D" w:rsidRPr="005965D8" w:rsidRDefault="00DD4E1D" w:rsidP="00295083">
      <w:pPr>
        <w:pStyle w:val="a3"/>
        <w:tabs>
          <w:tab w:val="left" w:pos="993"/>
        </w:tabs>
        <w:spacing w:line="360" w:lineRule="atLeast"/>
        <w:ind w:left="0" w:right="222" w:firstLine="709"/>
        <w:jc w:val="both"/>
      </w:pPr>
      <w:r w:rsidRPr="00B7141E">
        <w:t>«</w:t>
      </w:r>
      <w:r w:rsidR="005965D8">
        <w:rPr>
          <w:b/>
        </w:rPr>
        <w:t xml:space="preserve">Общий </w:t>
      </w:r>
      <w:r w:rsidRPr="00B7141E">
        <w:rPr>
          <w:b/>
        </w:rPr>
        <w:t>отдел</w:t>
      </w:r>
      <w:r w:rsidRPr="00B7141E">
        <w:t>»</w:t>
      </w:r>
      <w:r w:rsidR="005965D8">
        <w:t>. На вкладке «Данные»</w:t>
      </w:r>
      <w:r w:rsidRPr="00B7141E">
        <w:t xml:space="preserve"> </w:t>
      </w:r>
      <w:r w:rsidR="005965D8">
        <w:t xml:space="preserve">указать </w:t>
      </w:r>
      <w:r w:rsidRPr="00B7141E">
        <w:t xml:space="preserve">тип отбора – </w:t>
      </w:r>
      <w:proofErr w:type="spellStart"/>
      <w:r w:rsidRPr="00B7141E">
        <w:t>СправочникСсылка</w:t>
      </w:r>
      <w:proofErr w:type="spellEnd"/>
      <w:r w:rsidRPr="00B7141E">
        <w:t>.</w:t>
      </w:r>
      <w:r w:rsidR="001D6770">
        <w:t xml:space="preserve"> </w:t>
      </w:r>
      <w:r w:rsidRPr="00B7141E">
        <w:t>Номенклатура. На вкладке «</w:t>
      </w:r>
      <w:r w:rsidR="005965D8">
        <w:t>Состав» указать</w:t>
      </w:r>
      <w:r w:rsidRPr="00B7141E">
        <w:t xml:space="preserve"> соответствующие реквизиты в документах, на которые будет накладываться условие отбора (система автоматически определит реквизиты, совпадающие по типу с типом отбора, указанным на вкладке «Данные»).</w:t>
      </w:r>
      <w:r w:rsidR="005965D8">
        <w:t xml:space="preserve"> Открыть</w:t>
      </w:r>
      <w:r w:rsidRPr="00B7141E">
        <w:t xml:space="preserve"> форму документа, в разделе «Элементы» </w:t>
      </w:r>
      <w:r w:rsidR="005965D8">
        <w:t>перейти</w:t>
      </w:r>
      <w:r w:rsidRPr="00B7141E">
        <w:t xml:space="preserve"> на вкладку «Командный интерфейс», и в «Панели навигации» </w:t>
      </w:r>
      <w:r w:rsidR="005965D8">
        <w:t>настроить</w:t>
      </w:r>
      <w:r w:rsidRPr="00B7141E">
        <w:t xml:space="preserve"> «Видимость» для соответствующей команды.</w:t>
      </w:r>
    </w:p>
    <w:p w:rsidR="00DD4E1D" w:rsidRPr="0002408F" w:rsidRDefault="005965D8" w:rsidP="00295083">
      <w:pPr>
        <w:pStyle w:val="a3"/>
        <w:numPr>
          <w:ilvl w:val="0"/>
          <w:numId w:val="8"/>
        </w:numPr>
        <w:tabs>
          <w:tab w:val="left" w:pos="993"/>
        </w:tabs>
        <w:spacing w:before="4" w:line="360" w:lineRule="atLeast"/>
        <w:ind w:left="0" w:right="226" w:firstLine="709"/>
        <w:jc w:val="both"/>
      </w:pPr>
      <w:r>
        <w:t xml:space="preserve"> Добавить</w:t>
      </w:r>
      <w:r w:rsidR="00DD4E1D" w:rsidRPr="00B7141E">
        <w:t xml:space="preserve"> функциональную опцию «Бухгалтерский учет». В поле</w:t>
      </w:r>
      <w:r>
        <w:t xml:space="preserve"> </w:t>
      </w:r>
      <w:r w:rsidR="00DD4E1D" w:rsidRPr="00B7141E">
        <w:t>«</w:t>
      </w:r>
      <w:r w:rsidR="00DD4E1D" w:rsidRPr="0002408F">
        <w:rPr>
          <w:b/>
        </w:rPr>
        <w:t>Хранение</w:t>
      </w:r>
      <w:r>
        <w:t>» указать</w:t>
      </w:r>
      <w:r w:rsidR="00DD4E1D" w:rsidRPr="00B7141E">
        <w:t>, где будет храниться</w:t>
      </w:r>
      <w:r>
        <w:t xml:space="preserve"> значение функциональной опции. Сохранить</w:t>
      </w:r>
      <w:r w:rsidR="00DD4E1D" w:rsidRPr="00B7141E">
        <w:t xml:space="preserve"> значение опции «</w:t>
      </w:r>
      <w:r w:rsidR="00DD4E1D" w:rsidRPr="0002408F">
        <w:rPr>
          <w:b/>
        </w:rPr>
        <w:t>Бухгалтерский учет</w:t>
      </w:r>
      <w:r w:rsidR="00DD4E1D" w:rsidRPr="00B7141E">
        <w:t>» в константе «</w:t>
      </w:r>
      <w:r w:rsidR="00DD4E1D" w:rsidRPr="0002408F">
        <w:rPr>
          <w:b/>
        </w:rPr>
        <w:t>Бухгалтерский учет</w:t>
      </w:r>
      <w:r w:rsidR="00DD4E1D" w:rsidRPr="00B7141E">
        <w:t>».</w:t>
      </w:r>
      <w:r>
        <w:t xml:space="preserve"> На вкладке «Состав» </w:t>
      </w:r>
      <w:r w:rsidR="00DD4E1D" w:rsidRPr="00B7141E">
        <w:t>настроить объекты системы, включенные в данную опцию. При включении опции соответствующие объекты будут доступны,</w:t>
      </w:r>
      <w:r w:rsidR="00DD4E1D" w:rsidRPr="0002408F">
        <w:rPr>
          <w:spacing w:val="18"/>
        </w:rPr>
        <w:t xml:space="preserve"> </w:t>
      </w:r>
      <w:r w:rsidR="00DD4E1D" w:rsidRPr="00B7141E">
        <w:t>при</w:t>
      </w:r>
      <w:r w:rsidR="00DD4E1D" w:rsidRPr="0002408F">
        <w:rPr>
          <w:spacing w:val="20"/>
        </w:rPr>
        <w:t xml:space="preserve"> </w:t>
      </w:r>
      <w:r w:rsidR="00DD4E1D" w:rsidRPr="00B7141E">
        <w:t>выключении</w:t>
      </w:r>
      <w:r w:rsidR="00DD4E1D" w:rsidRPr="0002408F">
        <w:rPr>
          <w:spacing w:val="23"/>
        </w:rPr>
        <w:t xml:space="preserve"> </w:t>
      </w:r>
      <w:r w:rsidR="00DD4E1D" w:rsidRPr="00B7141E">
        <w:t>–</w:t>
      </w:r>
      <w:r w:rsidR="00DD4E1D" w:rsidRPr="0002408F">
        <w:rPr>
          <w:spacing w:val="19"/>
        </w:rPr>
        <w:t xml:space="preserve"> </w:t>
      </w:r>
      <w:r w:rsidR="00DD4E1D" w:rsidRPr="00B7141E">
        <w:t>нет.</w:t>
      </w:r>
      <w:r w:rsidR="00DD4E1D" w:rsidRPr="0002408F">
        <w:rPr>
          <w:spacing w:val="19"/>
        </w:rPr>
        <w:t xml:space="preserve"> </w:t>
      </w:r>
      <w:r>
        <w:t>Включить</w:t>
      </w:r>
      <w:r w:rsidR="00DD4E1D" w:rsidRPr="0002408F">
        <w:t>,</w:t>
      </w:r>
      <w:r w:rsidR="00DD4E1D" w:rsidRPr="0002408F">
        <w:rPr>
          <w:spacing w:val="19"/>
        </w:rPr>
        <w:t xml:space="preserve"> </w:t>
      </w:r>
      <w:r w:rsidR="00DD4E1D" w:rsidRPr="0002408F">
        <w:t>в</w:t>
      </w:r>
      <w:r w:rsidR="00DD4E1D" w:rsidRPr="0002408F">
        <w:rPr>
          <w:spacing w:val="21"/>
        </w:rPr>
        <w:t xml:space="preserve"> </w:t>
      </w:r>
      <w:r w:rsidR="00DD4E1D" w:rsidRPr="0002408F">
        <w:t>опцию</w:t>
      </w:r>
      <w:r w:rsidR="00DD4E1D" w:rsidRPr="0002408F">
        <w:rPr>
          <w:spacing w:val="17"/>
        </w:rPr>
        <w:t xml:space="preserve"> </w:t>
      </w:r>
      <w:r w:rsidR="00DD4E1D" w:rsidRPr="0002408F">
        <w:t>подсистему</w:t>
      </w:r>
      <w:r w:rsidR="0002408F">
        <w:t xml:space="preserve"> </w:t>
      </w:r>
      <w:r w:rsidR="00DD4E1D" w:rsidRPr="0002408F">
        <w:t>«</w:t>
      </w:r>
      <w:r w:rsidR="00DD4E1D" w:rsidRPr="0002408F">
        <w:rPr>
          <w:b/>
        </w:rPr>
        <w:t>Бухгалтерия</w:t>
      </w:r>
      <w:r w:rsidR="00DD4E1D" w:rsidRPr="0002408F">
        <w:t>», журнал документов «</w:t>
      </w:r>
      <w:r w:rsidR="00DD4E1D" w:rsidRPr="0002408F">
        <w:rPr>
          <w:b/>
        </w:rPr>
        <w:t>Приходно-расходные операции</w:t>
      </w:r>
      <w:r w:rsidR="00DD4E1D" w:rsidRPr="0002408F">
        <w:t>» и регистр сведений «</w:t>
      </w:r>
      <w:r w:rsidR="00DD4E1D" w:rsidRPr="0002408F">
        <w:rPr>
          <w:b/>
        </w:rPr>
        <w:t>Цены поставщиков</w:t>
      </w:r>
      <w:r w:rsidR="00DD4E1D" w:rsidRPr="0002408F">
        <w:t>».</w:t>
      </w:r>
    </w:p>
    <w:p w:rsidR="00DD4E1D" w:rsidRDefault="0002408F" w:rsidP="00295083">
      <w:pPr>
        <w:pStyle w:val="a3"/>
        <w:numPr>
          <w:ilvl w:val="0"/>
          <w:numId w:val="8"/>
        </w:numPr>
        <w:tabs>
          <w:tab w:val="left" w:pos="993"/>
        </w:tabs>
        <w:spacing w:line="360" w:lineRule="atLeast"/>
        <w:ind w:left="0" w:right="229" w:firstLine="709"/>
        <w:jc w:val="both"/>
      </w:pPr>
      <w:r>
        <w:t>Создать</w:t>
      </w:r>
      <w:r w:rsidR="00DD4E1D" w:rsidRPr="00B7141E">
        <w:t xml:space="preserve"> группу команд «</w:t>
      </w:r>
      <w:r w:rsidR="00DD4E1D" w:rsidRPr="0002408F">
        <w:rPr>
          <w:b/>
        </w:rPr>
        <w:t>Печать</w:t>
      </w:r>
      <w:r>
        <w:t xml:space="preserve">» (в ветке «Общие»). </w:t>
      </w:r>
      <w:r w:rsidR="00DD4E1D" w:rsidRPr="00B7141E">
        <w:t xml:space="preserve">Созданную группу команд </w:t>
      </w:r>
      <w:r>
        <w:t>отнести</w:t>
      </w:r>
      <w:r w:rsidR="00DD4E1D" w:rsidRPr="00B7141E">
        <w:t xml:space="preserve"> к «Командной панели формы».</w:t>
      </w:r>
    </w:p>
    <w:p w:rsidR="0002408F" w:rsidRDefault="0002408F" w:rsidP="00295083">
      <w:pPr>
        <w:pStyle w:val="a3"/>
        <w:numPr>
          <w:ilvl w:val="0"/>
          <w:numId w:val="8"/>
        </w:numPr>
        <w:tabs>
          <w:tab w:val="left" w:pos="993"/>
        </w:tabs>
        <w:spacing w:line="360" w:lineRule="atLeast"/>
        <w:ind w:left="0" w:right="230" w:firstLine="709"/>
        <w:jc w:val="both"/>
      </w:pPr>
      <w:r>
        <w:lastRenderedPageBreak/>
        <w:t>Описать</w:t>
      </w:r>
      <w:r w:rsidR="00DD4E1D" w:rsidRPr="00B7141E">
        <w:t xml:space="preserve"> создание команды «</w:t>
      </w:r>
      <w:r w:rsidR="00DD4E1D" w:rsidRPr="0002408F">
        <w:rPr>
          <w:b/>
        </w:rPr>
        <w:t>Печать расходной</w:t>
      </w:r>
      <w:r w:rsidR="00DD4E1D" w:rsidRPr="00B7141E">
        <w:t>», которая будет формировать простую печатную форму документа «</w:t>
      </w:r>
      <w:r w:rsidR="00DD4E1D" w:rsidRPr="0002408F">
        <w:rPr>
          <w:b/>
        </w:rPr>
        <w:t>Расходная накладная</w:t>
      </w:r>
      <w:r>
        <w:t>».</w:t>
      </w:r>
    </w:p>
    <w:p w:rsidR="00DD4E1D" w:rsidRPr="00B7141E" w:rsidRDefault="0002408F" w:rsidP="00295083">
      <w:pPr>
        <w:pStyle w:val="a3"/>
        <w:numPr>
          <w:ilvl w:val="0"/>
          <w:numId w:val="8"/>
        </w:numPr>
        <w:tabs>
          <w:tab w:val="left" w:pos="993"/>
        </w:tabs>
        <w:spacing w:line="360" w:lineRule="atLeast"/>
        <w:ind w:left="0" w:right="229" w:firstLine="709"/>
        <w:jc w:val="both"/>
      </w:pPr>
      <w:r>
        <w:t>Создать</w:t>
      </w:r>
      <w:r w:rsidR="00DD4E1D" w:rsidRPr="00B7141E">
        <w:t xml:space="preserve"> следующие</w:t>
      </w:r>
      <w:r w:rsidR="00DD4E1D" w:rsidRPr="00B7141E">
        <w:rPr>
          <w:spacing w:val="-5"/>
        </w:rPr>
        <w:t xml:space="preserve"> </w:t>
      </w:r>
      <w:r w:rsidR="00DD4E1D" w:rsidRPr="00B7141E">
        <w:t>формы</w:t>
      </w:r>
      <w:r w:rsidR="001D6770">
        <w:t xml:space="preserve"> </w:t>
      </w:r>
      <w:r w:rsidR="00973A36">
        <w:t>(редактируйте их на ваше усмотрение)</w:t>
      </w:r>
      <w:r w:rsidR="00DD4E1D" w:rsidRPr="00B7141E">
        <w:t>:</w:t>
      </w:r>
    </w:p>
    <w:p w:rsidR="00DD4E1D" w:rsidRPr="00B7141E" w:rsidRDefault="0002408F" w:rsidP="00295083">
      <w:pPr>
        <w:pStyle w:val="a5"/>
        <w:numPr>
          <w:ilvl w:val="0"/>
          <w:numId w:val="3"/>
        </w:numPr>
        <w:tabs>
          <w:tab w:val="left" w:pos="993"/>
          <w:tab w:val="left" w:pos="1338"/>
          <w:tab w:val="left" w:pos="1952"/>
          <w:tab w:val="left" w:pos="3292"/>
          <w:tab w:val="left" w:pos="4877"/>
          <w:tab w:val="left" w:pos="6419"/>
          <w:tab w:val="left" w:pos="6760"/>
          <w:tab w:val="left" w:pos="7686"/>
          <w:tab w:val="left" w:pos="8645"/>
        </w:tabs>
        <w:spacing w:before="1" w:line="360" w:lineRule="atLeast"/>
        <w:ind w:left="0" w:right="229" w:firstLine="709"/>
        <w:rPr>
          <w:sz w:val="24"/>
          <w:szCs w:val="24"/>
        </w:rPr>
      </w:pPr>
      <w:r>
        <w:rPr>
          <w:sz w:val="24"/>
          <w:szCs w:val="24"/>
        </w:rPr>
        <w:t xml:space="preserve">для документа </w:t>
      </w:r>
      <w:r w:rsidR="00DD4E1D" w:rsidRPr="00B7141E">
        <w:rPr>
          <w:sz w:val="24"/>
          <w:szCs w:val="24"/>
        </w:rPr>
        <w:t>«</w:t>
      </w:r>
      <w:r>
        <w:rPr>
          <w:b/>
          <w:sz w:val="24"/>
          <w:szCs w:val="24"/>
        </w:rPr>
        <w:t xml:space="preserve">Приходная </w:t>
      </w:r>
      <w:r w:rsidR="00DD4E1D" w:rsidRPr="00B7141E">
        <w:rPr>
          <w:b/>
          <w:sz w:val="24"/>
          <w:szCs w:val="24"/>
        </w:rPr>
        <w:t>накладная</w:t>
      </w:r>
      <w:r>
        <w:rPr>
          <w:sz w:val="24"/>
          <w:szCs w:val="24"/>
        </w:rPr>
        <w:t xml:space="preserve">» - форму списка </w:t>
      </w:r>
      <w:r w:rsidR="00DD4E1D" w:rsidRPr="00B7141E">
        <w:rPr>
          <w:spacing w:val="-5"/>
          <w:sz w:val="24"/>
          <w:szCs w:val="24"/>
        </w:rPr>
        <w:t>«</w:t>
      </w:r>
      <w:r w:rsidR="00DD4E1D" w:rsidRPr="00B7141E">
        <w:rPr>
          <w:b/>
          <w:spacing w:val="-5"/>
          <w:sz w:val="24"/>
          <w:szCs w:val="24"/>
        </w:rPr>
        <w:t xml:space="preserve">Список </w:t>
      </w:r>
      <w:r w:rsidR="00DD4E1D" w:rsidRPr="00B7141E">
        <w:rPr>
          <w:b/>
          <w:sz w:val="24"/>
          <w:szCs w:val="24"/>
        </w:rPr>
        <w:t>приходных</w:t>
      </w:r>
      <w:r w:rsidR="00DD4E1D" w:rsidRPr="00B7141E">
        <w:rPr>
          <w:sz w:val="24"/>
          <w:szCs w:val="24"/>
        </w:rPr>
        <w:t>»;</w:t>
      </w:r>
    </w:p>
    <w:p w:rsidR="00DD4E1D" w:rsidRPr="00B7141E" w:rsidRDefault="00DD4E1D" w:rsidP="00295083">
      <w:pPr>
        <w:pStyle w:val="a5"/>
        <w:numPr>
          <w:ilvl w:val="0"/>
          <w:numId w:val="3"/>
        </w:numPr>
        <w:tabs>
          <w:tab w:val="left" w:pos="993"/>
          <w:tab w:val="left" w:pos="1338"/>
        </w:tabs>
        <w:spacing w:line="360" w:lineRule="atLeast"/>
        <w:ind w:left="0" w:firstLine="709"/>
        <w:rPr>
          <w:sz w:val="24"/>
          <w:szCs w:val="24"/>
        </w:rPr>
      </w:pPr>
      <w:r w:rsidRPr="00B7141E">
        <w:rPr>
          <w:sz w:val="24"/>
          <w:szCs w:val="24"/>
        </w:rPr>
        <w:t>для документа «</w:t>
      </w:r>
      <w:r w:rsidRPr="00B7141E">
        <w:rPr>
          <w:b/>
          <w:sz w:val="24"/>
          <w:szCs w:val="24"/>
        </w:rPr>
        <w:t>Расходная накладная</w:t>
      </w:r>
      <w:r w:rsidRPr="00B7141E">
        <w:rPr>
          <w:sz w:val="24"/>
          <w:szCs w:val="24"/>
        </w:rPr>
        <w:t>» - форму списка «</w:t>
      </w:r>
      <w:r w:rsidRPr="00B7141E">
        <w:rPr>
          <w:b/>
          <w:sz w:val="24"/>
          <w:szCs w:val="24"/>
        </w:rPr>
        <w:t>Список</w:t>
      </w:r>
      <w:r w:rsidRPr="00B7141E">
        <w:rPr>
          <w:b/>
          <w:spacing w:val="-18"/>
          <w:sz w:val="24"/>
          <w:szCs w:val="24"/>
        </w:rPr>
        <w:t xml:space="preserve"> </w:t>
      </w:r>
      <w:r w:rsidRPr="00B7141E">
        <w:rPr>
          <w:b/>
          <w:sz w:val="24"/>
          <w:szCs w:val="24"/>
        </w:rPr>
        <w:t>расходных</w:t>
      </w:r>
      <w:r w:rsidRPr="00B7141E">
        <w:rPr>
          <w:sz w:val="24"/>
          <w:szCs w:val="24"/>
        </w:rPr>
        <w:t>»;</w:t>
      </w:r>
    </w:p>
    <w:p w:rsidR="00DD4E1D" w:rsidRPr="00B7141E" w:rsidRDefault="00DD4E1D" w:rsidP="00295083">
      <w:pPr>
        <w:pStyle w:val="a5"/>
        <w:numPr>
          <w:ilvl w:val="0"/>
          <w:numId w:val="3"/>
        </w:numPr>
        <w:tabs>
          <w:tab w:val="left" w:pos="993"/>
          <w:tab w:val="left" w:pos="1338"/>
        </w:tabs>
        <w:spacing w:line="360" w:lineRule="atLeast"/>
        <w:ind w:left="0" w:firstLine="709"/>
        <w:rPr>
          <w:sz w:val="24"/>
          <w:szCs w:val="24"/>
        </w:rPr>
      </w:pPr>
      <w:r w:rsidRPr="00B7141E">
        <w:rPr>
          <w:sz w:val="24"/>
          <w:szCs w:val="24"/>
        </w:rPr>
        <w:t>для регистра сведений «</w:t>
      </w:r>
      <w:r w:rsidRPr="00B7141E">
        <w:rPr>
          <w:b/>
          <w:sz w:val="24"/>
          <w:szCs w:val="24"/>
        </w:rPr>
        <w:t>Цены номенклатуры</w:t>
      </w:r>
      <w:r w:rsidRPr="00B7141E">
        <w:rPr>
          <w:sz w:val="24"/>
          <w:szCs w:val="24"/>
        </w:rPr>
        <w:t>» - форму списка</w:t>
      </w:r>
      <w:r w:rsidRPr="00B7141E">
        <w:rPr>
          <w:spacing w:val="-6"/>
          <w:sz w:val="24"/>
          <w:szCs w:val="24"/>
        </w:rPr>
        <w:t xml:space="preserve"> </w:t>
      </w:r>
      <w:r w:rsidRPr="00B7141E">
        <w:rPr>
          <w:spacing w:val="-3"/>
          <w:sz w:val="24"/>
          <w:szCs w:val="24"/>
        </w:rPr>
        <w:t>«</w:t>
      </w:r>
      <w:r w:rsidRPr="00B7141E">
        <w:rPr>
          <w:b/>
          <w:spacing w:val="-3"/>
          <w:sz w:val="24"/>
          <w:szCs w:val="24"/>
        </w:rPr>
        <w:t>Цены</w:t>
      </w:r>
      <w:r w:rsidRPr="00B7141E">
        <w:rPr>
          <w:spacing w:val="-3"/>
          <w:sz w:val="24"/>
          <w:szCs w:val="24"/>
        </w:rPr>
        <w:t>»;</w:t>
      </w:r>
    </w:p>
    <w:p w:rsidR="00DD4E1D" w:rsidRPr="00D35271" w:rsidRDefault="00D35271" w:rsidP="00295083">
      <w:pPr>
        <w:pStyle w:val="a3"/>
        <w:numPr>
          <w:ilvl w:val="0"/>
          <w:numId w:val="8"/>
        </w:numPr>
        <w:tabs>
          <w:tab w:val="left" w:pos="993"/>
        </w:tabs>
        <w:spacing w:line="360" w:lineRule="atLeast"/>
        <w:ind w:left="0" w:right="231" w:firstLine="709"/>
        <w:jc w:val="both"/>
      </w:pPr>
      <w:r>
        <w:t>Организовать</w:t>
      </w:r>
      <w:r w:rsidR="001D6770">
        <w:t xml:space="preserve"> в </w:t>
      </w:r>
      <w:r w:rsidR="00DD4E1D" w:rsidRPr="00D35271">
        <w:t xml:space="preserve">системе </w:t>
      </w:r>
      <w:proofErr w:type="spellStart"/>
      <w:r w:rsidR="00DD4E1D" w:rsidRPr="00D35271">
        <w:t>многоскладской</w:t>
      </w:r>
      <w:proofErr w:type="spellEnd"/>
      <w:r w:rsidR="00DD4E1D" w:rsidRPr="00D35271">
        <w:t xml:space="preserve"> учет. Для этого необходимо создать соответствующий справочник, исправить документы (и их формы) поступления, продажи товаров, структуру регистра накопления «</w:t>
      </w:r>
      <w:r w:rsidR="00DD4E1D" w:rsidRPr="00D35271">
        <w:rPr>
          <w:b/>
        </w:rPr>
        <w:t>Остатки товаров</w:t>
      </w:r>
      <w:r w:rsidR="00DD4E1D" w:rsidRPr="00D35271">
        <w:t>». Добавьте и настройте соответствующую функциональную опцию учета склада. В заключение необходимо</w:t>
      </w:r>
      <w:r w:rsidR="001D6770">
        <w:t xml:space="preserve"> </w:t>
      </w:r>
      <w:r w:rsidR="00DD4E1D" w:rsidRPr="00D35271">
        <w:t>исправить процедуры проведения при поступлении и продаже товаров. Особое внимание следует обратить на</w:t>
      </w:r>
      <w:r w:rsidR="00DD4E1D" w:rsidRPr="00D35271">
        <w:rPr>
          <w:spacing w:val="-2"/>
        </w:rPr>
        <w:t xml:space="preserve"> </w:t>
      </w:r>
      <w:r w:rsidR="00DD4E1D" w:rsidRPr="00D35271">
        <w:t>следующее:</w:t>
      </w:r>
      <w:r>
        <w:t xml:space="preserve"> </w:t>
      </w:r>
      <w:r w:rsidR="00DD4E1D" w:rsidRPr="00D35271">
        <w:t>Товар поступает на определенный склад и продается с определенного склада. Поэтому контроль остатков необходимо вести не в разрезе остатков по предприятию в целом, а в разрезе остатков на конкретном складе. Т.е. всего на предприятии товара может и хватает, но на конкретном складе, с которого осуществляется продажа, его может недоставать. В данной конфигурации не реализуется операция перемещения товаров между</w:t>
      </w:r>
      <w:r w:rsidR="00DD4E1D" w:rsidRPr="00D35271">
        <w:rPr>
          <w:spacing w:val="-6"/>
        </w:rPr>
        <w:t xml:space="preserve"> </w:t>
      </w:r>
      <w:r w:rsidR="00DD4E1D" w:rsidRPr="00D35271">
        <w:t>складами.</w:t>
      </w:r>
      <w:r w:rsidRPr="00D35271">
        <w:t xml:space="preserve"> </w:t>
      </w:r>
      <w:r w:rsidR="00DD4E1D" w:rsidRPr="00D35271">
        <w:t>Учет себестоимости товара следует вести по предприятию в целом, а не в рамках отдельного склада. Иначе может оказаться, что с разных складов товар будет продаваться по разной себестоимости, что экономически неверно и приводит к проблемам с законом. Соответственно, при продаже товара себестоимость должна списываться пропорционально и по предприятию целиком. Для реализации этого, одним из решений является введение дополнительного регистра</w:t>
      </w:r>
      <w:r w:rsidR="00DD4E1D" w:rsidRPr="00D35271">
        <w:rPr>
          <w:spacing w:val="45"/>
        </w:rPr>
        <w:t xml:space="preserve"> </w:t>
      </w:r>
      <w:r w:rsidR="00DD4E1D" w:rsidRPr="00D35271">
        <w:t>накопления</w:t>
      </w:r>
      <w:r w:rsidRPr="00D35271">
        <w:t xml:space="preserve"> </w:t>
      </w:r>
      <w:r w:rsidR="00DD4E1D" w:rsidRPr="00D35271">
        <w:t>«</w:t>
      </w:r>
      <w:r w:rsidR="00DD4E1D" w:rsidRPr="00D35271">
        <w:rPr>
          <w:b/>
        </w:rPr>
        <w:t>Остатки себестоимости</w:t>
      </w:r>
      <w:r w:rsidR="00DD4E1D" w:rsidRPr="00D35271">
        <w:t>». Тогда регистр «</w:t>
      </w:r>
      <w:r w:rsidR="00DD4E1D" w:rsidRPr="00D35271">
        <w:rPr>
          <w:b/>
        </w:rPr>
        <w:t>Остатки товаров</w:t>
      </w:r>
      <w:r w:rsidR="00DD4E1D" w:rsidRPr="00D35271">
        <w:t>» будет использоваться для учета (приход, списание) и контроля остатков товаров с учетом склада, а регистр «</w:t>
      </w:r>
      <w:r w:rsidR="00DD4E1D" w:rsidRPr="00D35271">
        <w:rPr>
          <w:b/>
        </w:rPr>
        <w:t>Остатки себестоимости</w:t>
      </w:r>
      <w:r w:rsidR="00DD4E1D" w:rsidRPr="00D35271">
        <w:t>» - для учета (приход, списание) себестоимости по предприятию в целом.</w:t>
      </w:r>
    </w:p>
    <w:p w:rsidR="00DD4E1D" w:rsidRPr="00B7141E" w:rsidRDefault="00DD4E1D" w:rsidP="00295083">
      <w:pPr>
        <w:pStyle w:val="a3"/>
        <w:spacing w:line="360" w:lineRule="atLeast"/>
        <w:ind w:firstLine="395"/>
      </w:pPr>
      <w:r w:rsidRPr="00B7141E">
        <w:t>В заключение добавьте отчет по учету остатков товаров с учетом всех складов на предприятии.</w:t>
      </w:r>
    </w:p>
    <w:p w:rsidR="00DD4E1D" w:rsidRPr="00B7141E" w:rsidRDefault="00DD4E1D" w:rsidP="00295083">
      <w:pPr>
        <w:pStyle w:val="a3"/>
        <w:spacing w:before="5" w:line="360" w:lineRule="atLeast"/>
        <w:ind w:left="0"/>
      </w:pPr>
    </w:p>
    <w:p w:rsidR="00DD4E1D" w:rsidRPr="00B7141E" w:rsidRDefault="00DD4E1D" w:rsidP="00295083">
      <w:pPr>
        <w:pStyle w:val="3"/>
        <w:spacing w:line="360" w:lineRule="atLeast"/>
        <w:ind w:left="2997"/>
      </w:pPr>
      <w:r w:rsidRPr="00B7141E">
        <w:t>Темы для самостоятельного изучения:</w:t>
      </w:r>
    </w:p>
    <w:p w:rsidR="00DD4E1D" w:rsidRPr="00B7141E" w:rsidRDefault="00DD4E1D" w:rsidP="00295083">
      <w:pPr>
        <w:pStyle w:val="a3"/>
        <w:spacing w:before="7" w:line="360" w:lineRule="atLeast"/>
        <w:ind w:left="0"/>
        <w:rPr>
          <w:b/>
          <w:i/>
        </w:rPr>
      </w:pPr>
    </w:p>
    <w:p w:rsidR="00DD4E1D" w:rsidRPr="00B7141E" w:rsidRDefault="00DD4E1D" w:rsidP="00295083">
      <w:pPr>
        <w:pStyle w:val="a5"/>
        <w:numPr>
          <w:ilvl w:val="0"/>
          <w:numId w:val="1"/>
        </w:numPr>
        <w:tabs>
          <w:tab w:val="left" w:pos="942"/>
        </w:tabs>
        <w:spacing w:line="360" w:lineRule="atLeast"/>
        <w:ind w:right="229"/>
        <w:jc w:val="both"/>
        <w:rPr>
          <w:sz w:val="24"/>
          <w:szCs w:val="24"/>
        </w:rPr>
      </w:pPr>
      <w:r w:rsidRPr="00B7141E">
        <w:rPr>
          <w:sz w:val="24"/>
          <w:szCs w:val="24"/>
        </w:rPr>
        <w:t>Хранение функциональных опций в реквизитах справочников, в ресурсах регистров сведений. Параметры функциональных</w:t>
      </w:r>
      <w:r w:rsidRPr="00B7141E">
        <w:rPr>
          <w:spacing w:val="-2"/>
          <w:sz w:val="24"/>
          <w:szCs w:val="24"/>
        </w:rPr>
        <w:t xml:space="preserve"> </w:t>
      </w:r>
      <w:r w:rsidRPr="00B7141E">
        <w:rPr>
          <w:sz w:val="24"/>
          <w:szCs w:val="24"/>
        </w:rPr>
        <w:t>опций.</w:t>
      </w:r>
    </w:p>
    <w:p w:rsidR="00DD4E1D" w:rsidRPr="00B7141E" w:rsidRDefault="00DD4E1D" w:rsidP="00295083">
      <w:pPr>
        <w:pStyle w:val="a5"/>
        <w:numPr>
          <w:ilvl w:val="0"/>
          <w:numId w:val="1"/>
        </w:numPr>
        <w:tabs>
          <w:tab w:val="left" w:pos="942"/>
        </w:tabs>
        <w:spacing w:line="360" w:lineRule="atLeast"/>
        <w:rPr>
          <w:sz w:val="24"/>
          <w:szCs w:val="24"/>
        </w:rPr>
      </w:pPr>
      <w:r w:rsidRPr="00B7141E">
        <w:rPr>
          <w:sz w:val="24"/>
          <w:szCs w:val="24"/>
        </w:rPr>
        <w:t>Ручное создание макета форм справочников,</w:t>
      </w:r>
      <w:r w:rsidRPr="00B7141E">
        <w:rPr>
          <w:spacing w:val="-17"/>
          <w:sz w:val="24"/>
          <w:szCs w:val="24"/>
        </w:rPr>
        <w:t xml:space="preserve"> </w:t>
      </w:r>
      <w:r w:rsidRPr="00B7141E">
        <w:rPr>
          <w:sz w:val="24"/>
          <w:szCs w:val="24"/>
        </w:rPr>
        <w:t>документов.</w:t>
      </w:r>
    </w:p>
    <w:p w:rsidR="00DD4E1D" w:rsidRPr="00B7141E" w:rsidRDefault="00DD4E1D" w:rsidP="00295083">
      <w:pPr>
        <w:pStyle w:val="a5"/>
        <w:numPr>
          <w:ilvl w:val="0"/>
          <w:numId w:val="1"/>
        </w:numPr>
        <w:tabs>
          <w:tab w:val="left" w:pos="942"/>
        </w:tabs>
        <w:spacing w:line="360" w:lineRule="atLeast"/>
        <w:rPr>
          <w:sz w:val="24"/>
          <w:szCs w:val="24"/>
        </w:rPr>
      </w:pPr>
      <w:r w:rsidRPr="00B7141E">
        <w:rPr>
          <w:sz w:val="24"/>
          <w:szCs w:val="24"/>
        </w:rPr>
        <w:t>Роли. Настройка прав. Пользователи. Запрет интерактивного удаления</w:t>
      </w:r>
      <w:r w:rsidRPr="00B7141E">
        <w:rPr>
          <w:spacing w:val="-34"/>
          <w:sz w:val="24"/>
          <w:szCs w:val="24"/>
        </w:rPr>
        <w:t xml:space="preserve"> </w:t>
      </w:r>
      <w:r w:rsidRPr="00B7141E">
        <w:rPr>
          <w:sz w:val="24"/>
          <w:szCs w:val="24"/>
        </w:rPr>
        <w:t>элементов.</w:t>
      </w:r>
    </w:p>
    <w:p w:rsidR="00DD4E1D" w:rsidRPr="00B7141E" w:rsidRDefault="00DD4E1D" w:rsidP="00295083">
      <w:pPr>
        <w:pStyle w:val="a5"/>
        <w:numPr>
          <w:ilvl w:val="0"/>
          <w:numId w:val="1"/>
        </w:numPr>
        <w:tabs>
          <w:tab w:val="left" w:pos="942"/>
        </w:tabs>
        <w:spacing w:before="1" w:line="360" w:lineRule="atLeast"/>
        <w:rPr>
          <w:sz w:val="24"/>
          <w:szCs w:val="24"/>
        </w:rPr>
      </w:pPr>
      <w:r w:rsidRPr="00B7141E">
        <w:rPr>
          <w:sz w:val="24"/>
          <w:szCs w:val="24"/>
        </w:rPr>
        <w:t>Настройка видимости по ролям (элементов интерфейса, начальной</w:t>
      </w:r>
      <w:r w:rsidRPr="00B7141E">
        <w:rPr>
          <w:spacing w:val="-26"/>
          <w:sz w:val="24"/>
          <w:szCs w:val="24"/>
        </w:rPr>
        <w:t xml:space="preserve"> </w:t>
      </w:r>
      <w:r w:rsidRPr="00B7141E">
        <w:rPr>
          <w:sz w:val="24"/>
          <w:szCs w:val="24"/>
        </w:rPr>
        <w:t>страницы).</w:t>
      </w:r>
    </w:p>
    <w:p w:rsidR="00DD4E1D" w:rsidRPr="00B7141E" w:rsidRDefault="00DD4E1D" w:rsidP="00295083">
      <w:pPr>
        <w:pStyle w:val="a5"/>
        <w:numPr>
          <w:ilvl w:val="0"/>
          <w:numId w:val="1"/>
        </w:numPr>
        <w:tabs>
          <w:tab w:val="left" w:pos="942"/>
        </w:tabs>
        <w:spacing w:line="360" w:lineRule="atLeast"/>
        <w:rPr>
          <w:sz w:val="24"/>
          <w:szCs w:val="24"/>
        </w:rPr>
      </w:pPr>
      <w:r w:rsidRPr="00B7141E">
        <w:rPr>
          <w:sz w:val="24"/>
          <w:szCs w:val="24"/>
        </w:rPr>
        <w:t>Разработка интерфейса на нескольких</w:t>
      </w:r>
      <w:r w:rsidRPr="00B7141E">
        <w:rPr>
          <w:spacing w:val="-2"/>
          <w:sz w:val="24"/>
          <w:szCs w:val="24"/>
        </w:rPr>
        <w:t xml:space="preserve"> </w:t>
      </w:r>
      <w:r w:rsidRPr="00B7141E">
        <w:rPr>
          <w:sz w:val="24"/>
          <w:szCs w:val="24"/>
        </w:rPr>
        <w:t>языках.</w:t>
      </w:r>
    </w:p>
    <w:p w:rsidR="00CD548E" w:rsidRPr="00B7141E" w:rsidRDefault="00CD548E" w:rsidP="00295083">
      <w:pPr>
        <w:spacing w:line="360" w:lineRule="atLeast"/>
        <w:rPr>
          <w:sz w:val="24"/>
          <w:szCs w:val="24"/>
        </w:rPr>
      </w:pPr>
    </w:p>
    <w:bookmarkEnd w:id="0"/>
    <w:p w:rsidR="00B7141E" w:rsidRPr="00B7141E" w:rsidRDefault="00B7141E" w:rsidP="00295083">
      <w:pPr>
        <w:spacing w:line="360" w:lineRule="atLeast"/>
        <w:rPr>
          <w:sz w:val="24"/>
          <w:szCs w:val="24"/>
        </w:rPr>
      </w:pPr>
    </w:p>
    <w:sectPr w:rsidR="00B7141E" w:rsidRPr="00B7141E" w:rsidSect="00A2321D">
      <w:pgSz w:w="11910" w:h="16840"/>
      <w:pgMar w:top="104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TDCo00">
    <w:altName w:val="Times New Roman"/>
    <w:panose1 w:val="00000000000000000000"/>
    <w:charset w:val="00"/>
    <w:family w:val="roman"/>
    <w:notTrueType/>
    <w:pitch w:val="default"/>
  </w:font>
  <w:font w:name="TTDAo0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A56B8"/>
    <w:multiLevelType w:val="hybridMultilevel"/>
    <w:tmpl w:val="FFFFFFFF"/>
    <w:lvl w:ilvl="0" w:tplc="1AAA5238">
      <w:start w:val="62"/>
      <w:numFmt w:val="decimal"/>
      <w:lvlText w:val="%1)"/>
      <w:lvlJc w:val="left"/>
      <w:pPr>
        <w:ind w:left="222" w:hanging="449"/>
      </w:pPr>
      <w:rPr>
        <w:rFonts w:ascii="Times New Roman" w:eastAsia="Times New Roman" w:hAnsi="Times New Roman" w:cs="Times New Roman" w:hint="default"/>
        <w:spacing w:val="-11"/>
        <w:w w:val="100"/>
        <w:sz w:val="24"/>
        <w:szCs w:val="24"/>
      </w:rPr>
    </w:lvl>
    <w:lvl w:ilvl="1" w:tplc="82CAFA14">
      <w:start w:val="1"/>
      <w:numFmt w:val="decimal"/>
      <w:lvlText w:val="%2."/>
      <w:lvlJc w:val="left"/>
      <w:pPr>
        <w:ind w:left="978" w:hanging="360"/>
      </w:pPr>
      <w:rPr>
        <w:rFonts w:ascii="Times New Roman" w:eastAsia="Times New Roman" w:hAnsi="Times New Roman" w:cs="Times New Roman" w:hint="default"/>
        <w:spacing w:val="-29"/>
        <w:w w:val="100"/>
        <w:sz w:val="24"/>
        <w:szCs w:val="24"/>
      </w:rPr>
    </w:lvl>
    <w:lvl w:ilvl="2" w:tplc="6B669796">
      <w:numFmt w:val="bullet"/>
      <w:lvlText w:val="•"/>
      <w:lvlJc w:val="left"/>
      <w:pPr>
        <w:ind w:left="1960" w:hanging="360"/>
      </w:pPr>
      <w:rPr>
        <w:rFonts w:hint="default"/>
      </w:rPr>
    </w:lvl>
    <w:lvl w:ilvl="3" w:tplc="F912D908">
      <w:numFmt w:val="bullet"/>
      <w:lvlText w:val="•"/>
      <w:lvlJc w:val="left"/>
      <w:pPr>
        <w:ind w:left="2941" w:hanging="360"/>
      </w:pPr>
      <w:rPr>
        <w:rFonts w:hint="default"/>
      </w:rPr>
    </w:lvl>
    <w:lvl w:ilvl="4" w:tplc="A4C80A30">
      <w:numFmt w:val="bullet"/>
      <w:lvlText w:val="•"/>
      <w:lvlJc w:val="left"/>
      <w:pPr>
        <w:ind w:left="3922" w:hanging="360"/>
      </w:pPr>
      <w:rPr>
        <w:rFonts w:hint="default"/>
      </w:rPr>
    </w:lvl>
    <w:lvl w:ilvl="5" w:tplc="5928D9EA">
      <w:numFmt w:val="bullet"/>
      <w:lvlText w:val="•"/>
      <w:lvlJc w:val="left"/>
      <w:pPr>
        <w:ind w:left="4902" w:hanging="360"/>
      </w:pPr>
      <w:rPr>
        <w:rFonts w:hint="default"/>
      </w:rPr>
    </w:lvl>
    <w:lvl w:ilvl="6" w:tplc="A73C2458">
      <w:numFmt w:val="bullet"/>
      <w:lvlText w:val="•"/>
      <w:lvlJc w:val="left"/>
      <w:pPr>
        <w:ind w:left="5883" w:hanging="360"/>
      </w:pPr>
      <w:rPr>
        <w:rFonts w:hint="default"/>
      </w:rPr>
    </w:lvl>
    <w:lvl w:ilvl="7" w:tplc="BF30257E">
      <w:numFmt w:val="bullet"/>
      <w:lvlText w:val="•"/>
      <w:lvlJc w:val="left"/>
      <w:pPr>
        <w:ind w:left="6864" w:hanging="360"/>
      </w:pPr>
      <w:rPr>
        <w:rFonts w:hint="default"/>
      </w:rPr>
    </w:lvl>
    <w:lvl w:ilvl="8" w:tplc="C71AD3E6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1" w15:restartNumberingAfterBreak="0">
    <w:nsid w:val="185A633C"/>
    <w:multiLevelType w:val="hybridMultilevel"/>
    <w:tmpl w:val="FFFFFFFF"/>
    <w:lvl w:ilvl="0" w:tplc="A386BDBE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</w:rPr>
    </w:lvl>
    <w:lvl w:ilvl="1" w:tplc="AA2040B4"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A960592A">
      <w:numFmt w:val="bullet"/>
      <w:lvlText w:val="•"/>
      <w:lvlJc w:val="left"/>
      <w:pPr>
        <w:ind w:left="2713" w:hanging="360"/>
      </w:pPr>
      <w:rPr>
        <w:rFonts w:hint="default"/>
      </w:rPr>
    </w:lvl>
    <w:lvl w:ilvl="3" w:tplc="F5FA1DDE">
      <w:numFmt w:val="bullet"/>
      <w:lvlText w:val="•"/>
      <w:lvlJc w:val="left"/>
      <w:pPr>
        <w:ind w:left="3599" w:hanging="360"/>
      </w:pPr>
      <w:rPr>
        <w:rFonts w:hint="default"/>
      </w:rPr>
    </w:lvl>
    <w:lvl w:ilvl="4" w:tplc="2974D1E2">
      <w:numFmt w:val="bullet"/>
      <w:lvlText w:val="•"/>
      <w:lvlJc w:val="left"/>
      <w:pPr>
        <w:ind w:left="4486" w:hanging="360"/>
      </w:pPr>
      <w:rPr>
        <w:rFonts w:hint="default"/>
      </w:rPr>
    </w:lvl>
    <w:lvl w:ilvl="5" w:tplc="522A96CA"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53BEFA60">
      <w:numFmt w:val="bullet"/>
      <w:lvlText w:val="•"/>
      <w:lvlJc w:val="left"/>
      <w:pPr>
        <w:ind w:left="6259" w:hanging="360"/>
      </w:pPr>
      <w:rPr>
        <w:rFonts w:hint="default"/>
      </w:rPr>
    </w:lvl>
    <w:lvl w:ilvl="7" w:tplc="FAB0F8C4">
      <w:numFmt w:val="bullet"/>
      <w:lvlText w:val="•"/>
      <w:lvlJc w:val="left"/>
      <w:pPr>
        <w:ind w:left="7146" w:hanging="360"/>
      </w:pPr>
      <w:rPr>
        <w:rFonts w:hint="default"/>
      </w:rPr>
    </w:lvl>
    <w:lvl w:ilvl="8" w:tplc="40DE05F6">
      <w:numFmt w:val="bullet"/>
      <w:lvlText w:val="•"/>
      <w:lvlJc w:val="left"/>
      <w:pPr>
        <w:ind w:left="8033" w:hanging="360"/>
      </w:pPr>
      <w:rPr>
        <w:rFonts w:hint="default"/>
      </w:rPr>
    </w:lvl>
  </w:abstractNum>
  <w:abstractNum w:abstractNumId="2" w15:restartNumberingAfterBreak="0">
    <w:nsid w:val="2BA351E5"/>
    <w:multiLevelType w:val="hybridMultilevel"/>
    <w:tmpl w:val="FFFFFFFF"/>
    <w:lvl w:ilvl="0" w:tplc="EFE0EC8C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6B307212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B0CE64BA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C6A016E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248C7EF4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D5523DDA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6750C698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71CE69CC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4A42442C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3" w15:restartNumberingAfterBreak="0">
    <w:nsid w:val="59780E53"/>
    <w:multiLevelType w:val="hybridMultilevel"/>
    <w:tmpl w:val="FFFFFFFF"/>
    <w:lvl w:ilvl="0" w:tplc="61627B46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</w:rPr>
    </w:lvl>
    <w:lvl w:ilvl="1" w:tplc="9FD2BE1E">
      <w:start w:val="1"/>
      <w:numFmt w:val="decimal"/>
      <w:lvlText w:val="%2."/>
      <w:lvlJc w:val="left"/>
      <w:pPr>
        <w:ind w:left="1338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 w:tplc="0428AFB2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E7961874">
      <w:numFmt w:val="bullet"/>
      <w:lvlText w:val="•"/>
      <w:lvlJc w:val="left"/>
      <w:pPr>
        <w:ind w:left="3221" w:hanging="360"/>
      </w:pPr>
      <w:rPr>
        <w:rFonts w:hint="default"/>
      </w:rPr>
    </w:lvl>
    <w:lvl w:ilvl="4" w:tplc="92D6C584">
      <w:numFmt w:val="bullet"/>
      <w:lvlText w:val="•"/>
      <w:lvlJc w:val="left"/>
      <w:pPr>
        <w:ind w:left="4162" w:hanging="360"/>
      </w:pPr>
      <w:rPr>
        <w:rFonts w:hint="default"/>
      </w:rPr>
    </w:lvl>
    <w:lvl w:ilvl="5" w:tplc="F8A8F02A">
      <w:numFmt w:val="bullet"/>
      <w:lvlText w:val="•"/>
      <w:lvlJc w:val="left"/>
      <w:pPr>
        <w:ind w:left="5102" w:hanging="360"/>
      </w:pPr>
      <w:rPr>
        <w:rFonts w:hint="default"/>
      </w:rPr>
    </w:lvl>
    <w:lvl w:ilvl="6" w:tplc="0D886414">
      <w:numFmt w:val="bullet"/>
      <w:lvlText w:val="•"/>
      <w:lvlJc w:val="left"/>
      <w:pPr>
        <w:ind w:left="6043" w:hanging="360"/>
      </w:pPr>
      <w:rPr>
        <w:rFonts w:hint="default"/>
      </w:rPr>
    </w:lvl>
    <w:lvl w:ilvl="7" w:tplc="CCE27B0E">
      <w:numFmt w:val="bullet"/>
      <w:lvlText w:val="•"/>
      <w:lvlJc w:val="left"/>
      <w:pPr>
        <w:ind w:left="6984" w:hanging="360"/>
      </w:pPr>
      <w:rPr>
        <w:rFonts w:hint="default"/>
      </w:rPr>
    </w:lvl>
    <w:lvl w:ilvl="8" w:tplc="4B182A54">
      <w:numFmt w:val="bullet"/>
      <w:lvlText w:val="•"/>
      <w:lvlJc w:val="left"/>
      <w:pPr>
        <w:ind w:left="7924" w:hanging="360"/>
      </w:pPr>
      <w:rPr>
        <w:rFonts w:hint="default"/>
      </w:rPr>
    </w:lvl>
  </w:abstractNum>
  <w:abstractNum w:abstractNumId="4" w15:restartNumberingAfterBreak="0">
    <w:nsid w:val="5C1276D5"/>
    <w:multiLevelType w:val="hybridMultilevel"/>
    <w:tmpl w:val="F8A0BB06"/>
    <w:lvl w:ilvl="0" w:tplc="E4B8E37E">
      <w:start w:val="1"/>
      <w:numFmt w:val="decimal"/>
      <w:lvlText w:val="%1."/>
      <w:lvlJc w:val="left"/>
      <w:pPr>
        <w:ind w:left="16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17" w:hanging="360"/>
      </w:pPr>
    </w:lvl>
    <w:lvl w:ilvl="2" w:tplc="0419001B" w:tentative="1">
      <w:start w:val="1"/>
      <w:numFmt w:val="lowerRoman"/>
      <w:lvlText w:val="%3."/>
      <w:lvlJc w:val="right"/>
      <w:pPr>
        <w:ind w:left="3137" w:hanging="180"/>
      </w:pPr>
    </w:lvl>
    <w:lvl w:ilvl="3" w:tplc="0419000F" w:tentative="1">
      <w:start w:val="1"/>
      <w:numFmt w:val="decimal"/>
      <w:lvlText w:val="%4."/>
      <w:lvlJc w:val="left"/>
      <w:pPr>
        <w:ind w:left="3857" w:hanging="360"/>
      </w:pPr>
    </w:lvl>
    <w:lvl w:ilvl="4" w:tplc="04190019" w:tentative="1">
      <w:start w:val="1"/>
      <w:numFmt w:val="lowerLetter"/>
      <w:lvlText w:val="%5."/>
      <w:lvlJc w:val="left"/>
      <w:pPr>
        <w:ind w:left="4577" w:hanging="360"/>
      </w:pPr>
    </w:lvl>
    <w:lvl w:ilvl="5" w:tplc="0419001B" w:tentative="1">
      <w:start w:val="1"/>
      <w:numFmt w:val="lowerRoman"/>
      <w:lvlText w:val="%6."/>
      <w:lvlJc w:val="right"/>
      <w:pPr>
        <w:ind w:left="5297" w:hanging="180"/>
      </w:pPr>
    </w:lvl>
    <w:lvl w:ilvl="6" w:tplc="0419000F" w:tentative="1">
      <w:start w:val="1"/>
      <w:numFmt w:val="decimal"/>
      <w:lvlText w:val="%7."/>
      <w:lvlJc w:val="left"/>
      <w:pPr>
        <w:ind w:left="6017" w:hanging="360"/>
      </w:pPr>
    </w:lvl>
    <w:lvl w:ilvl="7" w:tplc="04190019" w:tentative="1">
      <w:start w:val="1"/>
      <w:numFmt w:val="lowerLetter"/>
      <w:lvlText w:val="%8."/>
      <w:lvlJc w:val="left"/>
      <w:pPr>
        <w:ind w:left="6737" w:hanging="360"/>
      </w:pPr>
    </w:lvl>
    <w:lvl w:ilvl="8" w:tplc="0419001B" w:tentative="1">
      <w:start w:val="1"/>
      <w:numFmt w:val="lowerRoman"/>
      <w:lvlText w:val="%9."/>
      <w:lvlJc w:val="right"/>
      <w:pPr>
        <w:ind w:left="7457" w:hanging="180"/>
      </w:pPr>
    </w:lvl>
  </w:abstractNum>
  <w:abstractNum w:abstractNumId="5" w15:restartNumberingAfterBreak="0">
    <w:nsid w:val="62E951F8"/>
    <w:multiLevelType w:val="hybridMultilevel"/>
    <w:tmpl w:val="FFFFFFFF"/>
    <w:lvl w:ilvl="0" w:tplc="ABEC0E42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45927752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EC56E8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7FCC5C5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CAFA5BAA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05E0BA18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D86C5746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70DAB82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21FC3CE4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6" w15:restartNumberingAfterBreak="0">
    <w:nsid w:val="6A7D034A"/>
    <w:multiLevelType w:val="hybridMultilevel"/>
    <w:tmpl w:val="A87294E8"/>
    <w:lvl w:ilvl="0" w:tplc="F2BCC6DE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7" w15:restartNumberingAfterBreak="0">
    <w:nsid w:val="78996169"/>
    <w:multiLevelType w:val="hybridMultilevel"/>
    <w:tmpl w:val="5074D930"/>
    <w:lvl w:ilvl="0" w:tplc="CE0A0EC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DD4E1D"/>
    <w:rsid w:val="0002408F"/>
    <w:rsid w:val="00034F64"/>
    <w:rsid w:val="001D6770"/>
    <w:rsid w:val="00295083"/>
    <w:rsid w:val="004C00C5"/>
    <w:rsid w:val="005965D8"/>
    <w:rsid w:val="00685B15"/>
    <w:rsid w:val="00973A36"/>
    <w:rsid w:val="00B55DB5"/>
    <w:rsid w:val="00B7141E"/>
    <w:rsid w:val="00B7680B"/>
    <w:rsid w:val="00CD548E"/>
    <w:rsid w:val="00D35271"/>
    <w:rsid w:val="00DA1C47"/>
    <w:rsid w:val="00DC78C1"/>
    <w:rsid w:val="00DD4E1D"/>
    <w:rsid w:val="00FF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8841F"/>
  <w15:docId w15:val="{6F5E1507-3AAF-4BDA-A168-9AD997FF6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E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9"/>
    <w:qFormat/>
    <w:rsid w:val="00DD4E1D"/>
    <w:pPr>
      <w:ind w:left="361"/>
      <w:outlineLvl w:val="0"/>
    </w:pPr>
    <w:rPr>
      <w:b/>
      <w:bCs/>
      <w:sz w:val="28"/>
      <w:szCs w:val="28"/>
    </w:rPr>
  </w:style>
  <w:style w:type="paragraph" w:styleId="3">
    <w:name w:val="heading 3"/>
    <w:basedOn w:val="a"/>
    <w:link w:val="30"/>
    <w:uiPriority w:val="99"/>
    <w:qFormat/>
    <w:rsid w:val="00DD4E1D"/>
    <w:pPr>
      <w:ind w:left="599"/>
      <w:outlineLvl w:val="2"/>
    </w:pPr>
    <w:rPr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D4E1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DD4E1D"/>
    <w:rPr>
      <w:rFonts w:ascii="Times New Roman" w:eastAsia="Times New Roman" w:hAnsi="Times New Roman" w:cs="Times New Roman"/>
      <w:b/>
      <w:bCs/>
      <w:i/>
      <w:sz w:val="24"/>
      <w:szCs w:val="24"/>
      <w:lang w:eastAsia="ru-RU"/>
    </w:rPr>
  </w:style>
  <w:style w:type="paragraph" w:styleId="a3">
    <w:name w:val="Body Text"/>
    <w:basedOn w:val="a"/>
    <w:link w:val="a4"/>
    <w:uiPriority w:val="99"/>
    <w:rsid w:val="00DD4E1D"/>
    <w:pPr>
      <w:ind w:left="222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99"/>
    <w:rsid w:val="00DD4E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99"/>
    <w:qFormat/>
    <w:rsid w:val="00DD4E1D"/>
    <w:pPr>
      <w:ind w:left="1338" w:hanging="360"/>
    </w:pPr>
  </w:style>
  <w:style w:type="paragraph" w:customStyle="1" w:styleId="TableParagraph">
    <w:name w:val="Table Paragraph"/>
    <w:basedOn w:val="a"/>
    <w:uiPriority w:val="99"/>
    <w:rsid w:val="00DD4E1D"/>
  </w:style>
  <w:style w:type="paragraph" w:styleId="a6">
    <w:name w:val="Balloon Text"/>
    <w:basedOn w:val="a"/>
    <w:link w:val="a7"/>
    <w:uiPriority w:val="99"/>
    <w:semiHidden/>
    <w:unhideWhenUsed/>
    <w:rsid w:val="00DD4E1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D4E1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fontstyle01">
    <w:name w:val="fontstyle01"/>
    <w:basedOn w:val="a0"/>
    <w:rsid w:val="00B7141E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B7141E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FE03F-E1B7-4755-8CA8-9E9F92C65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Nikita Rasshivalov</cp:lastModifiedBy>
  <cp:revision>11</cp:revision>
  <dcterms:created xsi:type="dcterms:W3CDTF">2018-09-12T17:50:00Z</dcterms:created>
  <dcterms:modified xsi:type="dcterms:W3CDTF">2021-06-01T06:13:00Z</dcterms:modified>
</cp:coreProperties>
</file>