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66123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65339F">
        <w:rPr>
          <w:rStyle w:val="fontstyle21"/>
          <w:rFonts w:ascii="Times New Roman" w:hAnsi="Times New Roman" w:cs="Times New Roman"/>
        </w:rPr>
        <w:t>ЛАБОРАТОРНОЙ РАБОТЕ №9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5339F" w:rsidRPr="0065339F">
        <w:rPr>
          <w:rStyle w:val="fontstyle01"/>
          <w:rFonts w:ascii="Times New Roman" w:hAnsi="Times New Roman" w:cs="Times New Roman"/>
        </w:rPr>
        <w:t>План видов характеристик. Отчеты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8B1BBC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</w:t>
      </w:r>
      <w:r w:rsidR="0040107C">
        <w:rPr>
          <w:rStyle w:val="fontstyle21"/>
          <w:rFonts w:ascii="Times New Roman" w:hAnsi="Times New Roman" w:cs="Times New Roman"/>
        </w:rPr>
        <w:t xml:space="preserve"> </w:t>
      </w:r>
      <w:r w:rsidR="00133397">
        <w:rPr>
          <w:rStyle w:val="fontstyle21"/>
          <w:rFonts w:ascii="Times New Roman" w:hAnsi="Times New Roman" w:cs="Times New Roman"/>
        </w:rPr>
        <w:t>работы с отчётами и ПВХ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4945CF" w:rsidRDefault="00A70A21" w:rsidP="00A70A21">
      <w:pPr>
        <w:spacing w:after="0"/>
        <w:ind w:firstLine="708"/>
        <w:jc w:val="both"/>
        <w:rPr>
          <w:rStyle w:val="fontstyle21"/>
        </w:rPr>
      </w:pPr>
      <w:r w:rsidRPr="00A70A21">
        <w:rPr>
          <w:rStyle w:val="fontstyle21"/>
        </w:rPr>
        <w:t>Создадим ПВХ «Характеристики номенклатуры», добавим в подсистему «Отдел закупок». На вкладке «Основные» настройки свойств в разделе «Тип значения характеристик» (рис. 49) отметим «Составной тип данных» и укажем все примитивные</w:t>
      </w:r>
      <w:r>
        <w:rPr>
          <w:rStyle w:val="fontstyle21"/>
        </w:rPr>
        <w:t xml:space="preserve"> </w:t>
      </w:r>
      <w:r w:rsidRPr="00A70A21">
        <w:rPr>
          <w:rStyle w:val="fontstyle21"/>
        </w:rPr>
        <w:t>типы, а также ссылки на справочник «Номенклатура» и перечисление «Виды номенклатуры».</w:t>
      </w:r>
    </w:p>
    <w:p w:rsidR="00A70A21" w:rsidRDefault="00A70A21" w:rsidP="002244C9">
      <w:pPr>
        <w:spacing w:after="0"/>
        <w:ind w:firstLine="708"/>
        <w:jc w:val="both"/>
        <w:rPr>
          <w:rStyle w:val="fontstyle21"/>
        </w:rPr>
      </w:pPr>
      <w:r w:rsidRPr="00A70A21">
        <w:rPr>
          <w:rStyle w:val="fontstyle21"/>
        </w:rPr>
        <w:t>Далее создадим справочник «Дополнительные значение с</w:t>
      </w:r>
      <w:r>
        <w:rPr>
          <w:rStyle w:val="fontstyle21"/>
        </w:rPr>
        <w:t>войств», включим в подсистему</w:t>
      </w:r>
      <w:r w:rsidRPr="00A70A21">
        <w:rPr>
          <w:rStyle w:val="fontstyle21"/>
        </w:rPr>
        <w:t xml:space="preserve"> «Отдел    закупок» и   сделаем   его  </w:t>
      </w:r>
      <w:r>
        <w:rPr>
          <w:rStyle w:val="fontstyle21"/>
        </w:rPr>
        <w:t xml:space="preserve"> подчиненным   созданному   ПВХ </w:t>
      </w:r>
      <w:r w:rsidRPr="00A70A21">
        <w:rPr>
          <w:rStyle w:val="fontstyle21"/>
        </w:rPr>
        <w:t>«Характеристики</w:t>
      </w:r>
      <w:r w:rsidRPr="00A70A21">
        <w:rPr>
          <w:rStyle w:val="fontstyle21"/>
        </w:rPr>
        <w:tab/>
        <w:t>номенклатуры».</w:t>
      </w:r>
      <w:r w:rsidRPr="00A70A21">
        <w:rPr>
          <w:rStyle w:val="fontstyle21"/>
        </w:rPr>
        <w:tab/>
      </w:r>
      <w:r w:rsidR="002244C9">
        <w:rPr>
          <w:rStyle w:val="fontstyle21"/>
        </w:rPr>
        <w:t xml:space="preserve">Данный справочник будет хранить </w:t>
      </w:r>
      <w:r w:rsidRPr="00A70A21">
        <w:rPr>
          <w:rStyle w:val="fontstyle21"/>
        </w:rPr>
        <w:t>значения</w:t>
      </w:r>
      <w:r>
        <w:rPr>
          <w:rStyle w:val="fontstyle21"/>
        </w:rPr>
        <w:t xml:space="preserve"> </w:t>
      </w:r>
      <w:r w:rsidRPr="00A70A21">
        <w:rPr>
          <w:rStyle w:val="fontstyle21"/>
        </w:rPr>
        <w:t>«нестандартных» характеристик. Подчинение позволяет однозначно связать вид характеристики со значением.</w:t>
      </w:r>
      <w:r>
        <w:rPr>
          <w:rStyle w:val="fontstyle21"/>
        </w:rPr>
        <w:t xml:space="preserve"> </w:t>
      </w:r>
      <w:r w:rsidRPr="00A70A21">
        <w:rPr>
          <w:rStyle w:val="fontstyle21"/>
        </w:rPr>
        <w:t>В ПВХ добавим в «Тип значения характеристик» созданный подчиненный справочник. В разделе «Дополнительные значения характеристик» (рис. 49) также укажем созданный подчиненный справочник: тем самым мы указываем системе, где будут храниться значения «нестандартных» характеристик.</w:t>
      </w:r>
      <w:r w:rsidRPr="00A70A21">
        <w:t xml:space="preserve"> </w:t>
      </w:r>
      <w:r w:rsidRPr="00A70A21">
        <w:rPr>
          <w:rStyle w:val="fontstyle21"/>
        </w:rPr>
        <w:t>Реализуем хранение значений характеристик. Создадим регистр сведений «Значения свойств товаров»</w:t>
      </w:r>
      <w:r>
        <w:rPr>
          <w:rStyle w:val="fontstyle21"/>
        </w:rPr>
        <w:t>.</w:t>
      </w:r>
    </w:p>
    <w:p w:rsidR="00533E51" w:rsidRDefault="00533E51" w:rsidP="00A70A21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>Добавленная вкладка значений свойств товаров показана на рисунке 1.</w:t>
      </w:r>
    </w:p>
    <w:p w:rsidR="00863060" w:rsidRPr="00533E51" w:rsidRDefault="00863060" w:rsidP="00A70A21">
      <w:pPr>
        <w:spacing w:after="0"/>
        <w:ind w:firstLine="708"/>
        <w:jc w:val="both"/>
        <w:rPr>
          <w:rStyle w:val="fontstyle21"/>
        </w:rPr>
      </w:pPr>
    </w:p>
    <w:p w:rsidR="00AA4018" w:rsidRDefault="000A2E20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19D8693" wp14:editId="4D4A1BF7">
            <wp:extent cx="2910840" cy="143670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422" cy="14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Добавленная вкладка для задания дополнительных свойств товару</w:t>
      </w:r>
    </w:p>
    <w:p w:rsidR="00687318" w:rsidRDefault="00687318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33E51" w:rsidRDefault="00533E51" w:rsidP="00533E5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Добавленные свойства представлены на рисунке 2.</w:t>
      </w:r>
    </w:p>
    <w:p w:rsidR="00687318" w:rsidRDefault="00687318" w:rsidP="00533E5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533E51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426E7B6D" wp14:editId="5F113039">
            <wp:extent cx="2263140" cy="1195234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656" cy="12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Добавленные свойства</w:t>
      </w:r>
    </w:p>
    <w:p w:rsidR="001C73D1" w:rsidRDefault="001C73D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1C73D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Справочник дополнительных значений свойств представлен на рисунке 3.</w:t>
      </w:r>
    </w:p>
    <w:p w:rsidR="001C73D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533E51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69466866" wp14:editId="5D43BC32">
            <wp:extent cx="3848101" cy="12055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773" cy="1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1C73D1" w:rsidRDefault="001C73D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Справочник дополнительных значений свойств</w:t>
      </w:r>
    </w:p>
    <w:p w:rsidR="001C73D1" w:rsidRDefault="001C73D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33E51" w:rsidRDefault="00533E51" w:rsidP="00533E5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Добавленные свойства и их значения представлены</w:t>
      </w:r>
      <w:r w:rsidR="001C73D1">
        <w:rPr>
          <w:rStyle w:val="fontstyle01"/>
          <w:rFonts w:ascii="Times New Roman" w:hAnsi="Times New Roman" w:cs="Times New Roman"/>
        </w:rPr>
        <w:t xml:space="preserve"> на рисунке 4</w:t>
      </w:r>
      <w:r>
        <w:rPr>
          <w:rStyle w:val="fontstyle01"/>
          <w:rFonts w:ascii="Times New Roman" w:hAnsi="Times New Roman" w:cs="Times New Roman"/>
        </w:rPr>
        <w:t>.</w:t>
      </w:r>
    </w:p>
    <w:p w:rsidR="00533E51" w:rsidRDefault="00533E51" w:rsidP="00533E5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533E51" w:rsidRDefault="000A2E20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080FF8E" wp14:editId="7DD69E82">
            <wp:extent cx="3474720" cy="17677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54" cy="17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51" w:rsidRDefault="00533E51" w:rsidP="00AA401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33E51" w:rsidRDefault="00533E51" w:rsidP="00533E5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</w:t>
      </w:r>
      <w:r w:rsidR="001C73D1">
        <w:rPr>
          <w:rStyle w:val="fontstyle01"/>
          <w:rFonts w:ascii="Times New Roman" w:hAnsi="Times New Roman" w:cs="Times New Roman"/>
        </w:rPr>
        <w:t>исунок 4</w:t>
      </w:r>
      <w:r>
        <w:rPr>
          <w:rStyle w:val="fontstyle01"/>
          <w:rFonts w:ascii="Times New Roman" w:hAnsi="Times New Roman" w:cs="Times New Roman"/>
        </w:rPr>
        <w:t xml:space="preserve"> – Добавленные свойства и их значения</w:t>
      </w:r>
    </w:p>
    <w:p w:rsidR="001C73D1" w:rsidRDefault="001C73D1" w:rsidP="00533E5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1C73D1" w:rsidRPr="001C73D1" w:rsidRDefault="001C73D1" w:rsidP="001C73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Самостоятельная работа №4:</w:t>
      </w:r>
    </w:p>
    <w:p w:rsidR="001C73D1" w:rsidRPr="001C73D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1C73D1">
        <w:rPr>
          <w:rStyle w:val="fontstyle01"/>
          <w:rFonts w:ascii="Times New Roman" w:hAnsi="Times New Roman" w:cs="Times New Roman"/>
        </w:rPr>
        <w:t>Предположим, организация продает одинаковые товары, с различными значениями характеристик. Например, карандаши разного цвета (красные, зеленые и т.д.). Очевидно, что в данном случае мы не можем регистр сведений заполнить значениями характеристик т.к. будет нарушаться уникальность.</w:t>
      </w:r>
    </w:p>
    <w:p w:rsidR="001C73D1" w:rsidRPr="001C73D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1C73D1">
        <w:rPr>
          <w:rStyle w:val="fontstyle01"/>
          <w:rFonts w:ascii="Times New Roman" w:hAnsi="Times New Roman" w:cs="Times New Roman"/>
        </w:rPr>
        <w:t>Для решения возникшей проблемы необходимо создать некий справочник «Варианты номенклатуры», подчиненный справочнику «Номенклатура». Соответственно, каждый вариант (карандаши красные, карандаши зеленые и т.д.) будет описан своим набором характеристик и их значений. Структуру регистра сведений для описания значений характеристик также следует изменить, добавив еще одно измерение «Вариант номенклатуры». Реализуйте данную возможность самостоятельно.</w:t>
      </w:r>
    </w:p>
    <w:p w:rsidR="00533E5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1C73D1">
        <w:rPr>
          <w:rStyle w:val="fontstyle01"/>
          <w:rFonts w:ascii="Times New Roman" w:hAnsi="Times New Roman" w:cs="Times New Roman"/>
        </w:rPr>
        <w:t xml:space="preserve">Также реализуйте возможность учета (поступление, продажа, цены) товаров (в т.ч. автоматические подстановку цен и контроль остатков) для различных </w:t>
      </w:r>
      <w:r w:rsidRPr="001C73D1">
        <w:rPr>
          <w:rStyle w:val="fontstyle01"/>
          <w:rFonts w:ascii="Times New Roman" w:hAnsi="Times New Roman" w:cs="Times New Roman"/>
        </w:rPr>
        <w:lastRenderedPageBreak/>
        <w:t>вариантов одной и той же номенклатуры. Для этого измените структуру необходимых регистров, документов, формы документов и исправьте процедуры их проведения.</w:t>
      </w:r>
    </w:p>
    <w:p w:rsidR="001C73D1" w:rsidRDefault="001C73D1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Вкладка вариантов номенклатуры представлена на рисунке 5.</w:t>
      </w:r>
    </w:p>
    <w:p w:rsidR="00687318" w:rsidRDefault="00687318" w:rsidP="001C73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1C73D1" w:rsidRDefault="000A2E20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E7388D" wp14:editId="3FC41367">
            <wp:extent cx="4648200" cy="1620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555" cy="16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Вкладка вариантов номенклатуры</w:t>
      </w: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Также добавлен учет отдельных вариантов номенклатуры (рисунок 6).</w:t>
      </w: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C73D1" w:rsidRDefault="000A2E20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F761456" wp14:editId="01F66834">
            <wp:extent cx="5730240" cy="1709321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234" cy="17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C73D1" w:rsidRDefault="001C73D1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Учет отдельных вариантов номенклатуры</w:t>
      </w:r>
    </w:p>
    <w:p w:rsidR="00A412F4" w:rsidRDefault="00A412F4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C73D1" w:rsidRDefault="00A412F4" w:rsidP="001C73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Работа с отчетами</w:t>
      </w:r>
    </w:p>
    <w:p w:rsidR="00A412F4" w:rsidRDefault="00A412F4" w:rsidP="00A412F4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2</w:t>
      </w:r>
    </w:p>
    <w:p w:rsidR="00A412F4" w:rsidRDefault="00A412F4" w:rsidP="00A412F4">
      <w:pPr>
        <w:spacing w:after="0"/>
        <w:ind w:firstLine="708"/>
        <w:jc w:val="both"/>
        <w:rPr>
          <w:rStyle w:val="fontstyle21"/>
        </w:rPr>
      </w:pPr>
      <w:r w:rsidRPr="00A412F4">
        <w:rPr>
          <w:rStyle w:val="fontstyle21"/>
        </w:rPr>
        <w:t>Сформировать отчет по остаткам товаров</w:t>
      </w:r>
    </w:p>
    <w:p w:rsidR="00A412F4" w:rsidRDefault="00A412F4" w:rsidP="00A412F4">
      <w:pPr>
        <w:spacing w:after="0"/>
        <w:ind w:firstLine="708"/>
        <w:jc w:val="both"/>
        <w:rPr>
          <w:rStyle w:val="fontstyle21"/>
        </w:rPr>
      </w:pPr>
    </w:p>
    <w:p w:rsidR="00A412F4" w:rsidRDefault="00A412F4" w:rsidP="00A412F4">
      <w:pPr>
        <w:spacing w:after="0"/>
        <w:jc w:val="center"/>
        <w:rPr>
          <w:rStyle w:val="fontstyle21"/>
        </w:rPr>
      </w:pPr>
      <w:r w:rsidRPr="00A412F4">
        <w:rPr>
          <w:rStyle w:val="fontstyle21"/>
          <w:noProof/>
          <w:lang w:eastAsia="ru-RU"/>
        </w:rPr>
        <w:drawing>
          <wp:inline distT="0" distB="0" distL="0" distR="0" wp14:anchorId="51DF3ABE" wp14:editId="2B975F4D">
            <wp:extent cx="4145280" cy="1126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577" cy="11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20" w:rsidRDefault="000A2E20" w:rsidP="00A412F4">
      <w:pPr>
        <w:spacing w:after="0"/>
        <w:jc w:val="center"/>
        <w:rPr>
          <w:rStyle w:val="fontstyle21"/>
        </w:rPr>
      </w:pP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7 </w:t>
      </w:r>
      <w:r>
        <w:rPr>
          <w:rStyle w:val="fontstyle01"/>
          <w:rFonts w:ascii="Times New Roman" w:hAnsi="Times New Roman" w:cs="Times New Roman"/>
        </w:rPr>
        <w:t>– Листинг запроса для формирования отчета по остаткам товаров</w:t>
      </w:r>
    </w:p>
    <w:p w:rsidR="00687318" w:rsidRDefault="00687318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12F4" w:rsidRDefault="003C7995" w:rsidP="00A412F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4752ED9" wp14:editId="7B5DFD5F">
            <wp:extent cx="6120130" cy="21113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8 </w:t>
      </w:r>
      <w:r>
        <w:rPr>
          <w:rStyle w:val="fontstyle01"/>
          <w:rFonts w:ascii="Times New Roman" w:hAnsi="Times New Roman" w:cs="Times New Roman"/>
        </w:rPr>
        <w:t>– Отчёт об остатках товаров</w:t>
      </w: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Самостоятельная работа №5:</w:t>
      </w:r>
    </w:p>
    <w:p w:rsidR="00A412F4" w:rsidRPr="00A412F4" w:rsidRDefault="00A412F4" w:rsidP="00A412F4">
      <w:pPr>
        <w:spacing w:after="0"/>
        <w:ind w:firstLine="708"/>
        <w:jc w:val="center"/>
        <w:rPr>
          <w:rStyle w:val="fontstyle21"/>
        </w:rPr>
      </w:pPr>
      <w:r>
        <w:rPr>
          <w:rStyle w:val="fontstyle21"/>
        </w:rPr>
        <w:t>Сформируйте следующие отчеты:</w:t>
      </w:r>
    </w:p>
    <w:p w:rsidR="00A412F4" w:rsidRPr="00A412F4" w:rsidRDefault="00A412F4" w:rsidP="00A412F4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 xml:space="preserve">1. </w:t>
      </w:r>
      <w:r w:rsidRPr="00A412F4">
        <w:rPr>
          <w:rStyle w:val="fontstyle21"/>
        </w:rPr>
        <w:t>сколько товара поступило, сколько было израсходовано за определенный период, а также, сколько товара было на начало и конец выбранного периода (представить в виде таблицы);</w:t>
      </w:r>
    </w:p>
    <w:p w:rsidR="00A412F4" w:rsidRPr="00A412F4" w:rsidRDefault="00A412F4" w:rsidP="00A412F4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 xml:space="preserve">2. </w:t>
      </w:r>
      <w:r w:rsidRPr="00A412F4">
        <w:rPr>
          <w:rStyle w:val="fontstyle21"/>
        </w:rPr>
        <w:t>какова выручка от продаж контрагентам в выбранном периоде (представить в виде диаграммы);</w:t>
      </w:r>
    </w:p>
    <w:p w:rsidR="00A412F4" w:rsidRPr="00A412F4" w:rsidRDefault="00A412F4" w:rsidP="00A412F4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 xml:space="preserve">3. </w:t>
      </w:r>
      <w:r w:rsidRPr="00A412F4">
        <w:rPr>
          <w:rStyle w:val="fontstyle21"/>
        </w:rPr>
        <w:t>какие услуги принесли больше всего прибыли в порядке убывания (представить в виде двух вариантов: в виде списка и в виде диаграммы);</w:t>
      </w:r>
    </w:p>
    <w:p w:rsidR="00A412F4" w:rsidRDefault="00A412F4" w:rsidP="00A412F4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 xml:space="preserve">4. </w:t>
      </w:r>
      <w:r w:rsidRPr="00A412F4">
        <w:rPr>
          <w:rStyle w:val="fontstyle21"/>
        </w:rPr>
        <w:t>создайте отчет, в котором можно задать отбор с учетом характеристик товаров. К примеру, чтобы пользователь мог получить данные о том, сколько у него есть товара, допустим, красного цвета или сколько товаров из США и т.д.</w:t>
      </w:r>
    </w:p>
    <w:p w:rsidR="00A412F4" w:rsidRPr="00A412F4" w:rsidRDefault="00A412F4" w:rsidP="00A412F4">
      <w:pPr>
        <w:spacing w:after="0"/>
        <w:ind w:firstLine="708"/>
        <w:jc w:val="both"/>
        <w:rPr>
          <w:rStyle w:val="fontstyle21"/>
        </w:rPr>
      </w:pPr>
    </w:p>
    <w:p w:rsidR="00A412F4" w:rsidRDefault="00A412F4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A412F4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7FA3EF9" wp14:editId="08AF1F16">
            <wp:extent cx="4464527" cy="16291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770" cy="1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12F4" w:rsidRDefault="00A412F4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9 </w:t>
      </w:r>
      <w:r>
        <w:rPr>
          <w:rStyle w:val="fontstyle01"/>
          <w:rFonts w:ascii="Times New Roman" w:hAnsi="Times New Roman" w:cs="Times New Roman"/>
        </w:rPr>
        <w:t>– Листинг запроса для формирования отчета 1</w:t>
      </w:r>
    </w:p>
    <w:p w:rsidR="00687318" w:rsidRDefault="00687318" w:rsidP="00A412F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12F4" w:rsidRDefault="00335DBA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9CEFD71" wp14:editId="407F7C8E">
            <wp:extent cx="6120130" cy="250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10 </w:t>
      </w:r>
      <w:r>
        <w:rPr>
          <w:rStyle w:val="fontstyle01"/>
          <w:rFonts w:ascii="Times New Roman" w:hAnsi="Times New Roman" w:cs="Times New Roman"/>
        </w:rPr>
        <w:t>– Отчет 1</w:t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836F95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D802B3D" wp14:editId="16BEEA60">
            <wp:extent cx="4679258" cy="120064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757" cy="1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11 </w:t>
      </w:r>
      <w:r>
        <w:rPr>
          <w:rStyle w:val="fontstyle01"/>
          <w:rFonts w:ascii="Times New Roman" w:hAnsi="Times New Roman" w:cs="Times New Roman"/>
        </w:rPr>
        <w:t>– Листинг запроса для формирования отчета 2</w:t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E9455E" w:rsidP="00836F95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3015BBC9" wp14:editId="07443099">
            <wp:extent cx="6120130" cy="1656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12 </w:t>
      </w:r>
      <w:r>
        <w:rPr>
          <w:rStyle w:val="fontstyle01"/>
          <w:rFonts w:ascii="Times New Roman" w:hAnsi="Times New Roman" w:cs="Times New Roman"/>
        </w:rPr>
        <w:t>– Отчет 2</w:t>
      </w:r>
    </w:p>
    <w:p w:rsidR="00836F95" w:rsidRDefault="00836F95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:rsidR="00836F95" w:rsidRDefault="00836F95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836F95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9E47C7E" wp14:editId="3AE766D8">
            <wp:extent cx="4944165" cy="109552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13 </w:t>
      </w:r>
      <w:r>
        <w:rPr>
          <w:rStyle w:val="fontstyle01"/>
          <w:rFonts w:ascii="Times New Roman" w:hAnsi="Times New Roman" w:cs="Times New Roman"/>
        </w:rPr>
        <w:t>– Листинг запроса для формирования отчета 3</w:t>
      </w:r>
    </w:p>
    <w:p w:rsidR="00836F95" w:rsidRDefault="00E9455E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6AF3499" wp14:editId="79DA8722">
            <wp:extent cx="395287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14 </w:t>
      </w:r>
      <w:r>
        <w:rPr>
          <w:rStyle w:val="fontstyle01"/>
          <w:rFonts w:ascii="Times New Roman" w:hAnsi="Times New Roman" w:cs="Times New Roman"/>
        </w:rPr>
        <w:t>– Отчет 3</w:t>
      </w:r>
    </w:p>
    <w:p w:rsidR="00836F95" w:rsidRDefault="00836F95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:rsidR="00836F95" w:rsidRDefault="00836F95" w:rsidP="00836F95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836F95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7712337" wp14:editId="0A60C4DC">
            <wp:extent cx="6120130" cy="8166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15 </w:t>
      </w:r>
      <w:r>
        <w:rPr>
          <w:rStyle w:val="fontstyle01"/>
          <w:rFonts w:ascii="Times New Roman" w:hAnsi="Times New Roman" w:cs="Times New Roman"/>
        </w:rPr>
        <w:t>– Листинг запроса для формирования отчета 4</w:t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A412F4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836F95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415AABC" wp14:editId="1F8F1BDD">
            <wp:extent cx="6120130" cy="20339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6F95" w:rsidRDefault="00836F95" w:rsidP="00836F9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 xml:space="preserve">Рисунок 16 </w:t>
      </w:r>
      <w:r>
        <w:rPr>
          <w:rStyle w:val="fontstyle01"/>
          <w:rFonts w:ascii="Times New Roman" w:hAnsi="Times New Roman" w:cs="Times New Roman"/>
        </w:rPr>
        <w:t>– Отчет 4</w:t>
      </w:r>
    </w:p>
    <w:p w:rsidR="00836F95" w:rsidRDefault="00836F95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</w:p>
    <w:p w:rsidR="00DA7329" w:rsidRPr="003B5FF2" w:rsidRDefault="0083435C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F37A3E">
        <w:rPr>
          <w:rStyle w:val="fontstyle01"/>
          <w:rFonts w:ascii="Times New Roman" w:hAnsi="Times New Roman" w:cs="Times New Roman"/>
        </w:rPr>
        <w:t xml:space="preserve">а </w:t>
      </w:r>
      <w:r w:rsidR="00EF7CD2">
        <w:rPr>
          <w:rStyle w:val="fontstyle01"/>
          <w:rFonts w:ascii="Times New Roman" w:hAnsi="Times New Roman" w:cs="Times New Roman"/>
        </w:rPr>
        <w:t xml:space="preserve">работа с </w:t>
      </w:r>
      <w:r w:rsidR="00A412F4">
        <w:rPr>
          <w:rStyle w:val="fontstyle01"/>
          <w:rFonts w:ascii="Times New Roman" w:hAnsi="Times New Roman" w:cs="Times New Roman"/>
        </w:rPr>
        <w:t>планами видов характеристик и отчётами</w:t>
      </w:r>
      <w:r w:rsidR="003B5FF2">
        <w:rPr>
          <w:rStyle w:val="fontstyle01"/>
          <w:rFonts w:ascii="Times New Roman" w:hAnsi="Times New Roman" w:cs="Times New Roman"/>
        </w:rPr>
        <w:t>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CD" w:rsidRDefault="006650CD" w:rsidP="00197F2B">
      <w:pPr>
        <w:spacing w:after="0" w:line="240" w:lineRule="auto"/>
      </w:pPr>
      <w:r>
        <w:separator/>
      </w:r>
    </w:p>
  </w:endnote>
  <w:endnote w:type="continuationSeparator" w:id="0">
    <w:p w:rsidR="006650CD" w:rsidRDefault="006650CD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CD" w:rsidRDefault="006650CD" w:rsidP="00197F2B">
      <w:pPr>
        <w:spacing w:after="0" w:line="240" w:lineRule="auto"/>
      </w:pPr>
      <w:r>
        <w:separator/>
      </w:r>
    </w:p>
  </w:footnote>
  <w:footnote w:type="continuationSeparator" w:id="0">
    <w:p w:rsidR="006650CD" w:rsidRDefault="006650CD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006B3"/>
    <w:rsid w:val="00011FC9"/>
    <w:rsid w:val="000202CA"/>
    <w:rsid w:val="00021E44"/>
    <w:rsid w:val="00030382"/>
    <w:rsid w:val="00043C26"/>
    <w:rsid w:val="000613F6"/>
    <w:rsid w:val="00066123"/>
    <w:rsid w:val="00070760"/>
    <w:rsid w:val="00087CFC"/>
    <w:rsid w:val="000A2235"/>
    <w:rsid w:val="000A2E20"/>
    <w:rsid w:val="000E1631"/>
    <w:rsid w:val="001142FD"/>
    <w:rsid w:val="001265C3"/>
    <w:rsid w:val="00133397"/>
    <w:rsid w:val="001465D3"/>
    <w:rsid w:val="00171C8F"/>
    <w:rsid w:val="00172933"/>
    <w:rsid w:val="00187EA6"/>
    <w:rsid w:val="00197F2B"/>
    <w:rsid w:val="001A2B4E"/>
    <w:rsid w:val="001A3096"/>
    <w:rsid w:val="001A369E"/>
    <w:rsid w:val="001B5B26"/>
    <w:rsid w:val="001C73D1"/>
    <w:rsid w:val="002244C9"/>
    <w:rsid w:val="00235B8C"/>
    <w:rsid w:val="00267F6F"/>
    <w:rsid w:val="00270942"/>
    <w:rsid w:val="00271A48"/>
    <w:rsid w:val="00277723"/>
    <w:rsid w:val="00283B1D"/>
    <w:rsid w:val="002856DD"/>
    <w:rsid w:val="002A1BE6"/>
    <w:rsid w:val="002C1CA5"/>
    <w:rsid w:val="002D5546"/>
    <w:rsid w:val="00323A0E"/>
    <w:rsid w:val="003307FA"/>
    <w:rsid w:val="00335DBA"/>
    <w:rsid w:val="00371401"/>
    <w:rsid w:val="00387D5A"/>
    <w:rsid w:val="0039051B"/>
    <w:rsid w:val="00390ADA"/>
    <w:rsid w:val="003966DB"/>
    <w:rsid w:val="003B5FF2"/>
    <w:rsid w:val="003C7995"/>
    <w:rsid w:val="003E0146"/>
    <w:rsid w:val="0040107C"/>
    <w:rsid w:val="004036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203A0"/>
    <w:rsid w:val="00533E51"/>
    <w:rsid w:val="0055004E"/>
    <w:rsid w:val="005547A0"/>
    <w:rsid w:val="00567C07"/>
    <w:rsid w:val="00574A85"/>
    <w:rsid w:val="0058555D"/>
    <w:rsid w:val="00597EAD"/>
    <w:rsid w:val="005B71C8"/>
    <w:rsid w:val="005E79B4"/>
    <w:rsid w:val="0060275D"/>
    <w:rsid w:val="0060349A"/>
    <w:rsid w:val="00606B97"/>
    <w:rsid w:val="00613EA9"/>
    <w:rsid w:val="00623100"/>
    <w:rsid w:val="00641912"/>
    <w:rsid w:val="0065339F"/>
    <w:rsid w:val="006650CD"/>
    <w:rsid w:val="00665FB5"/>
    <w:rsid w:val="0067529E"/>
    <w:rsid w:val="00676D46"/>
    <w:rsid w:val="00681BC6"/>
    <w:rsid w:val="00687318"/>
    <w:rsid w:val="00695B9C"/>
    <w:rsid w:val="006A2D27"/>
    <w:rsid w:val="006A331F"/>
    <w:rsid w:val="00716140"/>
    <w:rsid w:val="0071633A"/>
    <w:rsid w:val="00742206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16E8C"/>
    <w:rsid w:val="0083435C"/>
    <w:rsid w:val="00836F95"/>
    <w:rsid w:val="008453ED"/>
    <w:rsid w:val="00857D34"/>
    <w:rsid w:val="00863060"/>
    <w:rsid w:val="00884DA1"/>
    <w:rsid w:val="008B1BBC"/>
    <w:rsid w:val="008C0BE7"/>
    <w:rsid w:val="008D48CC"/>
    <w:rsid w:val="008D6E4D"/>
    <w:rsid w:val="008E0455"/>
    <w:rsid w:val="00901E97"/>
    <w:rsid w:val="00921E62"/>
    <w:rsid w:val="00945C0C"/>
    <w:rsid w:val="009514E6"/>
    <w:rsid w:val="009531B1"/>
    <w:rsid w:val="00954CCE"/>
    <w:rsid w:val="00954CE8"/>
    <w:rsid w:val="00960307"/>
    <w:rsid w:val="00974630"/>
    <w:rsid w:val="0097527A"/>
    <w:rsid w:val="009920D2"/>
    <w:rsid w:val="009B075C"/>
    <w:rsid w:val="009D513A"/>
    <w:rsid w:val="009D5925"/>
    <w:rsid w:val="00A22A71"/>
    <w:rsid w:val="00A412F4"/>
    <w:rsid w:val="00A44CB2"/>
    <w:rsid w:val="00A70A21"/>
    <w:rsid w:val="00A74DAD"/>
    <w:rsid w:val="00A762B8"/>
    <w:rsid w:val="00AA0E00"/>
    <w:rsid w:val="00AA4018"/>
    <w:rsid w:val="00AA479C"/>
    <w:rsid w:val="00AB741B"/>
    <w:rsid w:val="00AC5B9D"/>
    <w:rsid w:val="00AE337F"/>
    <w:rsid w:val="00AE54C9"/>
    <w:rsid w:val="00AE63E5"/>
    <w:rsid w:val="00B158C0"/>
    <w:rsid w:val="00B449EB"/>
    <w:rsid w:val="00B62DF9"/>
    <w:rsid w:val="00B82B85"/>
    <w:rsid w:val="00B87183"/>
    <w:rsid w:val="00B92367"/>
    <w:rsid w:val="00BB3BCC"/>
    <w:rsid w:val="00BC31BA"/>
    <w:rsid w:val="00BC4FF6"/>
    <w:rsid w:val="00BD7C6D"/>
    <w:rsid w:val="00BE79F5"/>
    <w:rsid w:val="00C034C5"/>
    <w:rsid w:val="00C066BB"/>
    <w:rsid w:val="00C1228E"/>
    <w:rsid w:val="00C2251C"/>
    <w:rsid w:val="00C5189A"/>
    <w:rsid w:val="00C571B6"/>
    <w:rsid w:val="00C71A0E"/>
    <w:rsid w:val="00C81984"/>
    <w:rsid w:val="00C82EA4"/>
    <w:rsid w:val="00C85F46"/>
    <w:rsid w:val="00C93B59"/>
    <w:rsid w:val="00C94EE5"/>
    <w:rsid w:val="00CB0C74"/>
    <w:rsid w:val="00CB334F"/>
    <w:rsid w:val="00CC19D9"/>
    <w:rsid w:val="00CC4377"/>
    <w:rsid w:val="00CD28EC"/>
    <w:rsid w:val="00CD48EB"/>
    <w:rsid w:val="00CD6257"/>
    <w:rsid w:val="00CE4C22"/>
    <w:rsid w:val="00CF78A1"/>
    <w:rsid w:val="00D0246D"/>
    <w:rsid w:val="00D6078B"/>
    <w:rsid w:val="00D8663D"/>
    <w:rsid w:val="00DA5144"/>
    <w:rsid w:val="00DA7329"/>
    <w:rsid w:val="00DC67D1"/>
    <w:rsid w:val="00E05F5B"/>
    <w:rsid w:val="00E40391"/>
    <w:rsid w:val="00E50547"/>
    <w:rsid w:val="00E53C0C"/>
    <w:rsid w:val="00E566C6"/>
    <w:rsid w:val="00E753EA"/>
    <w:rsid w:val="00E824CE"/>
    <w:rsid w:val="00E9455E"/>
    <w:rsid w:val="00EA607C"/>
    <w:rsid w:val="00EB5C7B"/>
    <w:rsid w:val="00EC2CB0"/>
    <w:rsid w:val="00EC628F"/>
    <w:rsid w:val="00ED7555"/>
    <w:rsid w:val="00EF7957"/>
    <w:rsid w:val="00EF7CD2"/>
    <w:rsid w:val="00F02D97"/>
    <w:rsid w:val="00F3385B"/>
    <w:rsid w:val="00F37A3E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73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409B-42AD-46D2-B1A5-CB84663E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69</cp:revision>
  <dcterms:created xsi:type="dcterms:W3CDTF">2020-02-21T20:11:00Z</dcterms:created>
  <dcterms:modified xsi:type="dcterms:W3CDTF">2021-05-27T11:11:00Z</dcterms:modified>
</cp:coreProperties>
</file>