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84DA1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096788">
        <w:rPr>
          <w:rStyle w:val="fontstyle21"/>
          <w:rFonts w:ascii="Times New Roman" w:hAnsi="Times New Roman" w:cs="Times New Roman"/>
        </w:rPr>
        <w:t>1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Front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end</w:t>
      </w:r>
      <w:r w:rsidR="00781AF2" w:rsidRPr="00781A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781AF2" w:rsidRDefault="00EA607C" w:rsidP="00781AF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Style w:val="fontstyle21"/>
          <w:rFonts w:ascii="TimesNewRoman" w:hAnsi="TimesNewRoman" w:cs="TimesNewRoman"/>
          <w:color w:val="auto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781AF2" w:rsidRPr="00B32C9E">
        <w:rPr>
          <w:rFonts w:ascii="TimesNewRoman" w:hAnsi="TimesNewRoman" w:cs="TimesNewRoman"/>
          <w:sz w:val="28"/>
          <w:szCs w:val="28"/>
        </w:rPr>
        <w:t xml:space="preserve">Создание макета </w:t>
      </w:r>
      <w:r w:rsidR="00781AF2">
        <w:rPr>
          <w:rFonts w:ascii="TimesNewRoman" w:hAnsi="TimesNewRoman" w:cs="TimesNewRoman"/>
          <w:sz w:val="28"/>
          <w:szCs w:val="28"/>
        </w:rPr>
        <w:t>для организации и публикации лабораторных работ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781AF2">
        <w:rPr>
          <w:rStyle w:val="fontstyle21"/>
          <w:rFonts w:ascii="Times New Roman" w:hAnsi="Times New Roman" w:cs="Times New Roman"/>
        </w:rPr>
        <w:t>П-41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781AF2">
        <w:rPr>
          <w:rStyle w:val="fontstyle21"/>
          <w:rFonts w:ascii="Times New Roman" w:hAnsi="Times New Roman" w:cs="Times New Roman"/>
        </w:rPr>
        <w:t>Расшивалов</w:t>
      </w:r>
      <w:r w:rsidR="00304EA4">
        <w:rPr>
          <w:rStyle w:val="fontstyle21"/>
          <w:rFonts w:ascii="Times New Roman" w:hAnsi="Times New Roman" w:cs="Times New Roman"/>
        </w:rPr>
        <w:t xml:space="preserve">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B3D50" w:rsidRDefault="00EA607C" w:rsidP="00757CA7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781AF2">
        <w:rPr>
          <w:rStyle w:val="fontstyle21"/>
        </w:rPr>
        <w:t>2</w:t>
      </w:r>
    </w:p>
    <w:p w:rsidR="00763A5D" w:rsidRPr="00781AF2" w:rsidRDefault="00EA607C" w:rsidP="00781AF2">
      <w:pPr>
        <w:autoSpaceDE w:val="0"/>
        <w:autoSpaceDN w:val="0"/>
        <w:adjustRightInd w:val="0"/>
        <w:spacing w:after="0" w:line="240" w:lineRule="auto"/>
        <w:ind w:firstLine="708"/>
        <w:rPr>
          <w:rStyle w:val="fontstyle21"/>
          <w:rFonts w:ascii="TimesNewRoman" w:hAnsi="TimesNewRoman" w:cs="TimesNewRoman"/>
          <w:color w:val="auto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781AF2" w:rsidRPr="00B32C9E">
        <w:rPr>
          <w:rFonts w:ascii="TimesNewRoman" w:hAnsi="TimesNewRoman" w:cs="TimesNewRoman"/>
          <w:sz w:val="28"/>
          <w:szCs w:val="28"/>
        </w:rPr>
        <w:t xml:space="preserve">Создание макета </w:t>
      </w:r>
      <w:r w:rsidR="00781AF2">
        <w:rPr>
          <w:rFonts w:ascii="TimesNewRoman" w:hAnsi="TimesNewRoman" w:cs="TimesNewRoman"/>
          <w:sz w:val="28"/>
          <w:szCs w:val="28"/>
        </w:rPr>
        <w:t>для организации и публикации лабораторных работ</w:t>
      </w:r>
      <w:r w:rsidR="00781AF2" w:rsidRPr="00B32C9E">
        <w:rPr>
          <w:rFonts w:ascii="TimesNewRoman" w:hAnsi="TimesNewRoman" w:cs="TimesNewRoman"/>
          <w:sz w:val="28"/>
          <w:szCs w:val="28"/>
        </w:rPr>
        <w:t>.</w:t>
      </w:r>
    </w:p>
    <w:p w:rsidR="004945CF" w:rsidRDefault="004945CF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</w:p>
    <w:p w:rsidR="00954CE8" w:rsidRDefault="00781AF2" w:rsidP="004945CF">
      <w:pPr>
        <w:spacing w:after="0"/>
        <w:jc w:val="center"/>
        <w:rPr>
          <w:rStyle w:val="fontstyle21"/>
          <w:b/>
        </w:rPr>
      </w:pPr>
      <w:r>
        <w:rPr>
          <w:rStyle w:val="fontstyle21"/>
          <w:b/>
        </w:rPr>
        <w:t>Вариант 2</w:t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Цель работы: </w:t>
      </w:r>
      <w:r w:rsidRPr="00B32C9E">
        <w:rPr>
          <w:rFonts w:ascii="TimesNewRoman" w:hAnsi="TimesNewRoman" w:cs="TimesNewRoman"/>
          <w:sz w:val="28"/>
          <w:szCs w:val="28"/>
        </w:rPr>
        <w:t xml:space="preserve">Сверстать </w:t>
      </w:r>
      <w:r w:rsidRPr="00B32C9E">
        <w:rPr>
          <w:rFonts w:ascii="TimesNewRoman,Italic" w:hAnsi="TimesNewRoman,Italic" w:cs="TimesNewRoman,Italic"/>
          <w:i/>
          <w:iCs/>
          <w:sz w:val="28"/>
          <w:szCs w:val="28"/>
        </w:rPr>
        <w:t>web</w:t>
      </w:r>
      <w:r>
        <w:rPr>
          <w:rFonts w:ascii="TimesNewRoman" w:hAnsi="TimesNewRoman" w:cs="TimesNewRoman"/>
          <w:sz w:val="28"/>
          <w:szCs w:val="28"/>
        </w:rPr>
        <w:t>-страницу</w:t>
      </w:r>
      <w:r w:rsidRPr="00B32C9E">
        <w:rPr>
          <w:rFonts w:ascii="TimesNewRoman" w:hAnsi="TimesNewRoman" w:cs="TimesNewRoman"/>
          <w:sz w:val="28"/>
          <w:szCs w:val="28"/>
        </w:rPr>
        <w:t xml:space="preserve"> средствами HTML5 и CSS3.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781AF2" w:rsidRPr="00102506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rPr>
          <w:rFonts w:ascii="TimesNewRoman" w:hAnsi="TimesNewRoman" w:cs="TimesNewRoman"/>
          <w:sz w:val="28"/>
          <w:szCs w:val="28"/>
          <w:u w:val="single"/>
        </w:rPr>
      </w:pPr>
      <w:r w:rsidRPr="00102506">
        <w:rPr>
          <w:rFonts w:ascii="TimesNewRoman" w:hAnsi="TimesNewRoman" w:cs="TimesNewRoman"/>
          <w:sz w:val="28"/>
          <w:szCs w:val="28"/>
          <w:u w:val="single"/>
        </w:rPr>
        <w:t>Макет сайта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О</w:t>
      </w:r>
      <w:r w:rsidRPr="00B32C9E">
        <w:rPr>
          <w:rFonts w:ascii="TimesNewRoman" w:hAnsi="TimesNewRoman" w:cs="TimesNewRoman"/>
          <w:sz w:val="28"/>
          <w:szCs w:val="28"/>
        </w:rPr>
        <w:t>писание тегов, используе</w:t>
      </w:r>
      <w:r>
        <w:rPr>
          <w:rFonts w:ascii="TimesNewRoman" w:hAnsi="TimesNewRoman" w:cs="TimesNewRoman"/>
          <w:sz w:val="28"/>
          <w:szCs w:val="28"/>
        </w:rPr>
        <w:t>мых для верстки сайта</w:t>
      </w:r>
      <w:r w:rsidRPr="00B32C9E">
        <w:rPr>
          <w:rFonts w:ascii="TimesNewRoman" w:hAnsi="TimesNewRoman" w:cs="TimesNewRoman"/>
          <w:sz w:val="28"/>
          <w:szCs w:val="28"/>
        </w:rPr>
        <w:t>.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 xml:space="preserve">&lt;article&gt; </w:t>
      </w:r>
      <w:r w:rsidRPr="00B32C9E">
        <w:rPr>
          <w:rFonts w:ascii="TimesNewRoman" w:hAnsi="TimesNewRoman" w:cs="TimesNewRoman"/>
          <w:sz w:val="28"/>
          <w:szCs w:val="28"/>
        </w:rPr>
        <w:t>задает содержание сайта вроде новости, статьи,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записи блога, форума или др.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 xml:space="preserve">&lt;aside&gt; </w:t>
      </w:r>
      <w:r w:rsidRPr="00B32C9E">
        <w:rPr>
          <w:rFonts w:ascii="TimesNewRoman" w:hAnsi="TimesNewRoman" w:cs="TimesNewRoman"/>
          <w:sz w:val="28"/>
          <w:szCs w:val="28"/>
        </w:rPr>
        <w:t>определяет блок сбоку от контента для размещения рубрик, ссылок на архив, меток и другой информации. Такой</w:t>
      </w:r>
      <w:r>
        <w:rPr>
          <w:rFonts w:ascii="TimesNewRoman" w:hAnsi="TimesNewRoman" w:cs="TimesNewRoman"/>
          <w:sz w:val="28"/>
          <w:szCs w:val="28"/>
        </w:rPr>
        <w:t xml:space="preserve">  </w:t>
      </w:r>
      <w:r w:rsidRPr="00B32C9E">
        <w:rPr>
          <w:rFonts w:ascii="TimesNewRoman" w:hAnsi="TimesNewRoman" w:cs="TimesNewRoman"/>
          <w:sz w:val="28"/>
          <w:szCs w:val="28"/>
        </w:rPr>
        <w:t>блок, как правило, называется «сайдбар» или «боковая панель».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 xml:space="preserve">&lt;footer&gt; </w:t>
      </w:r>
      <w:r w:rsidRPr="00B32C9E">
        <w:rPr>
          <w:rFonts w:ascii="TimesNewRoman" w:hAnsi="TimesNewRoman" w:cs="TimesNewRoman"/>
          <w:sz w:val="28"/>
          <w:szCs w:val="28"/>
        </w:rPr>
        <w:t>задает «подвал» сайта или раздела, в нем может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располагаться имя автора, дата документа, контактная и правовая информация.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 xml:space="preserve">&lt;header&gt; </w:t>
      </w:r>
      <w:r w:rsidRPr="00B32C9E">
        <w:rPr>
          <w:rFonts w:ascii="TimesNewRoman" w:hAnsi="TimesNewRoman" w:cs="TimesNewRoman"/>
          <w:sz w:val="28"/>
          <w:szCs w:val="28"/>
        </w:rPr>
        <w:t>задает «шапку» сайта или раздела, в которой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обычно располагается заголовок.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 xml:space="preserve">&lt;nav&gt; </w:t>
      </w:r>
      <w:r w:rsidRPr="00B32C9E">
        <w:rPr>
          <w:rFonts w:ascii="TimesNewRoman" w:hAnsi="TimesNewRoman" w:cs="TimesNewRoman"/>
          <w:sz w:val="28"/>
          <w:szCs w:val="28"/>
        </w:rPr>
        <w:t>задает навигацию по сайту. Если на странице не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 xml:space="preserve">сколько блоков ссылок, то в </w:t>
      </w:r>
      <w:r w:rsidRPr="00B32C9E">
        <w:rPr>
          <w:rFonts w:ascii="CourierNew" w:hAnsi="CourierNew" w:cs="CourierNew"/>
          <w:sz w:val="28"/>
          <w:szCs w:val="28"/>
        </w:rPr>
        <w:t xml:space="preserve">&lt;nav&gt; </w:t>
      </w:r>
      <w:r w:rsidRPr="00B32C9E">
        <w:rPr>
          <w:rFonts w:ascii="TimesNewRoman" w:hAnsi="TimesNewRoman" w:cs="TimesNewRoman"/>
          <w:sz w:val="28"/>
          <w:szCs w:val="28"/>
        </w:rPr>
        <w:t>обычно помещают приоритетные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 xml:space="preserve">ссылки. Также допустимо использовать несколько тегов </w:t>
      </w:r>
      <w:r w:rsidRPr="00B32C9E">
        <w:rPr>
          <w:rFonts w:ascii="CourierNew" w:hAnsi="CourierNew" w:cs="CourierNew"/>
          <w:sz w:val="28"/>
          <w:szCs w:val="28"/>
        </w:rPr>
        <w:t xml:space="preserve">&lt;nav&gt; </w:t>
      </w:r>
      <w:r w:rsidRPr="00B32C9E">
        <w:rPr>
          <w:rFonts w:ascii="TimesNewRoman" w:hAnsi="TimesNewRoman" w:cs="TimesNewRoman"/>
          <w:sz w:val="28"/>
          <w:szCs w:val="28"/>
        </w:rPr>
        <w:t xml:space="preserve">в документе. Запрещается вкладывать </w:t>
      </w:r>
      <w:r w:rsidRPr="00B32C9E">
        <w:rPr>
          <w:rFonts w:ascii="CourierNew" w:hAnsi="CourierNew" w:cs="CourierNew"/>
          <w:sz w:val="28"/>
          <w:szCs w:val="28"/>
        </w:rPr>
        <w:t>&lt;nav</w:t>
      </w:r>
      <w:r w:rsidRPr="00B32C9E">
        <w:rPr>
          <w:rFonts w:ascii="TimesNewRoman" w:hAnsi="TimesNewRoman" w:cs="TimesNewRoman"/>
          <w:sz w:val="28"/>
          <w:szCs w:val="28"/>
        </w:rPr>
        <w:t xml:space="preserve">&gt; внутрь </w:t>
      </w:r>
      <w:r w:rsidRPr="00B32C9E">
        <w:rPr>
          <w:rFonts w:ascii="CourierNew" w:hAnsi="CourierNew" w:cs="CourierNew"/>
          <w:sz w:val="28"/>
          <w:szCs w:val="28"/>
        </w:rPr>
        <w:t>&lt;address</w:t>
      </w:r>
      <w:r w:rsidRPr="00B32C9E">
        <w:rPr>
          <w:rFonts w:ascii="TimesNewRoman" w:hAnsi="TimesNewRoman" w:cs="TimesNewRoman"/>
          <w:sz w:val="28"/>
          <w:szCs w:val="28"/>
        </w:rPr>
        <w:t>&gt;.</w:t>
      </w:r>
    </w:p>
    <w:p w:rsidR="00781AF2" w:rsidRPr="00781AF2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 xml:space="preserve">&lt;section&gt; </w:t>
      </w:r>
      <w:r w:rsidRPr="00B32C9E">
        <w:rPr>
          <w:rFonts w:ascii="TimesNewRoman" w:hAnsi="TimesNewRoman" w:cs="TimesNewRoman"/>
          <w:sz w:val="28"/>
          <w:szCs w:val="28"/>
        </w:rPr>
        <w:t>задает раздел документа, может применяться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для блока новостей, контактной информации, глав текста, вкладок в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 xml:space="preserve">диалоговом окне и др. Раздел обычно содержит заголовок. Допускается вкладывать один тег </w:t>
      </w:r>
      <w:r w:rsidRPr="00B32C9E">
        <w:rPr>
          <w:rFonts w:ascii="CourierNew" w:hAnsi="CourierNew" w:cs="CourierNew"/>
          <w:sz w:val="28"/>
          <w:szCs w:val="28"/>
        </w:rPr>
        <w:t xml:space="preserve">&lt;section&gt; </w:t>
      </w:r>
      <w:r w:rsidRPr="00B32C9E">
        <w:rPr>
          <w:rFonts w:ascii="TimesNewRoman" w:hAnsi="TimesNewRoman" w:cs="TimesNewRoman"/>
          <w:sz w:val="28"/>
          <w:szCs w:val="28"/>
        </w:rPr>
        <w:t>внутрь другого.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Сверстайте главную страницу сво</w:t>
      </w:r>
      <w:r>
        <w:rPr>
          <w:rFonts w:ascii="TimesNewRoman" w:hAnsi="TimesNewRoman" w:cs="TimesNewRoman"/>
          <w:sz w:val="28"/>
          <w:szCs w:val="28"/>
        </w:rPr>
        <w:t xml:space="preserve">его сайта по вариантам (табл. </w:t>
      </w:r>
      <w:r w:rsidRPr="00B32C9E">
        <w:rPr>
          <w:rFonts w:ascii="TimesNewRoman" w:hAnsi="TimesNewRoman" w:cs="TimesNewRoman"/>
          <w:sz w:val="28"/>
          <w:szCs w:val="28"/>
        </w:rPr>
        <w:t>1).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Технические требования к сайту: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1) логотип – картинка</w:t>
      </w:r>
      <w:r>
        <w:rPr>
          <w:rFonts w:ascii="TimesNewRoman" w:hAnsi="TimesNewRoman" w:cs="TimesNewRoman"/>
          <w:sz w:val="28"/>
          <w:szCs w:val="28"/>
        </w:rPr>
        <w:t xml:space="preserve"> (например, логотип кафедры)</w:t>
      </w:r>
      <w:r w:rsidRPr="00B32C9E">
        <w:rPr>
          <w:rFonts w:ascii="TimesNewRoman" w:hAnsi="TimesNewRoman" w:cs="TimesNewRoman"/>
          <w:sz w:val="28"/>
          <w:szCs w:val="28"/>
        </w:rPr>
        <w:t>;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2) заголовок – название </w:t>
      </w:r>
      <w:r>
        <w:rPr>
          <w:rFonts w:ascii="TimesNewRoman" w:hAnsi="TimesNewRoman" w:cs="TimesNewRoman"/>
          <w:sz w:val="28"/>
          <w:szCs w:val="28"/>
        </w:rPr>
        <w:t>дисциплины</w:t>
      </w:r>
      <w:r w:rsidRPr="00B32C9E">
        <w:rPr>
          <w:rFonts w:ascii="TimesNewRoman" w:hAnsi="TimesNewRoman" w:cs="TimesNewRoman"/>
          <w:sz w:val="28"/>
          <w:szCs w:val="28"/>
        </w:rPr>
        <w:t>;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3) панель навигации – для ссылок на внутренние страницы сайта –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номера лабораторных работ</w:t>
      </w:r>
      <w:r w:rsidRPr="00B32C9E">
        <w:rPr>
          <w:rFonts w:ascii="TimesNewRoman" w:hAnsi="TimesNewRoman" w:cs="TimesNewRoman"/>
          <w:sz w:val="28"/>
          <w:szCs w:val="28"/>
        </w:rPr>
        <w:t>;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4) ссылочная панель – ги</w:t>
      </w:r>
      <w:r>
        <w:rPr>
          <w:rFonts w:ascii="TimesNewRoman" w:hAnsi="TimesNewRoman" w:cs="TimesNewRoman"/>
          <w:sz w:val="28"/>
          <w:szCs w:val="28"/>
        </w:rPr>
        <w:t>перссылки на сайт университета, уч.портал и т.д.</w:t>
      </w:r>
      <w:r w:rsidRPr="00B32C9E">
        <w:rPr>
          <w:rFonts w:ascii="TimesNewRoman" w:hAnsi="TimesNewRoman" w:cs="TimesNewRoman"/>
          <w:sz w:val="28"/>
          <w:szCs w:val="28"/>
        </w:rPr>
        <w:t xml:space="preserve"> В качестве гиперссылки используется картинка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и текстовая подпись. Гипер</w:t>
      </w:r>
      <w:r>
        <w:rPr>
          <w:rFonts w:ascii="TimesNewRoman" w:hAnsi="TimesNewRoman" w:cs="TimesNewRoman"/>
          <w:sz w:val="28"/>
          <w:szCs w:val="28"/>
        </w:rPr>
        <w:t>ссылки открываются в новом окне</w:t>
      </w:r>
      <w:r w:rsidRPr="00B32C9E">
        <w:rPr>
          <w:rFonts w:ascii="TimesNewRoman" w:hAnsi="TimesNewRoman" w:cs="TimesNewRoman"/>
          <w:sz w:val="28"/>
          <w:szCs w:val="28"/>
        </w:rPr>
        <w:t>;</w:t>
      </w:r>
    </w:p>
    <w:p w:rsidR="00781AF2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5) основной документ – вступительное слово, поясняющее текст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про сайт</w:t>
      </w:r>
      <w:r>
        <w:rPr>
          <w:rFonts w:ascii="TimesNewRoman" w:hAnsi="TimesNewRoman" w:cs="TimesNewRoman"/>
          <w:sz w:val="28"/>
          <w:szCs w:val="28"/>
        </w:rPr>
        <w:t>, тему и задание лаб.работы</w:t>
      </w:r>
      <w:r w:rsidRPr="00B32C9E">
        <w:rPr>
          <w:rFonts w:ascii="TimesNewRoman" w:hAnsi="TimesNewRoman" w:cs="TimesNewRoman"/>
          <w:sz w:val="28"/>
          <w:szCs w:val="28"/>
        </w:rPr>
        <w:t>.</w:t>
      </w:r>
    </w:p>
    <w:p w:rsidR="00781AF2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6) </w:t>
      </w:r>
      <w:r w:rsidRPr="00B32C9E">
        <w:rPr>
          <w:rFonts w:ascii="CourierNew" w:hAnsi="CourierNew" w:cs="CourierNew"/>
          <w:sz w:val="28"/>
          <w:szCs w:val="28"/>
        </w:rPr>
        <w:t xml:space="preserve">&lt;footer&gt; </w:t>
      </w:r>
      <w:r>
        <w:rPr>
          <w:rFonts w:ascii="TimesNewRoman" w:hAnsi="TimesNewRoman" w:cs="TimesNewRoman"/>
          <w:sz w:val="28"/>
          <w:szCs w:val="28"/>
        </w:rPr>
        <w:t>–</w:t>
      </w:r>
      <w:r w:rsidRPr="00B32C9E">
        <w:rPr>
          <w:rFonts w:ascii="TimesNewRoman" w:hAnsi="TimesNewRoman" w:cs="TimesNewRoman"/>
          <w:sz w:val="28"/>
          <w:szCs w:val="28"/>
        </w:rPr>
        <w:t xml:space="preserve"> «п</w:t>
      </w:r>
      <w:r>
        <w:rPr>
          <w:rFonts w:ascii="TimesNewRoman" w:hAnsi="TimesNewRoman" w:cs="TimesNewRoman"/>
          <w:sz w:val="28"/>
          <w:szCs w:val="28"/>
        </w:rPr>
        <w:t xml:space="preserve">одвал» сайта или раздела – </w:t>
      </w:r>
      <w:r w:rsidRPr="00B32C9E">
        <w:rPr>
          <w:rFonts w:ascii="TimesNewRoman" w:hAnsi="TimesNewRoman" w:cs="TimesNewRoman"/>
          <w:sz w:val="28"/>
          <w:szCs w:val="28"/>
        </w:rPr>
        <w:t>Ф.И.О. разработчика,</w:t>
      </w:r>
      <w:r>
        <w:rPr>
          <w:rFonts w:ascii="TimesNewRoman" w:hAnsi="TimesNewRoman" w:cs="TimesNewRoman"/>
          <w:sz w:val="28"/>
          <w:szCs w:val="28"/>
        </w:rPr>
        <w:t xml:space="preserve"> дата документа</w:t>
      </w:r>
      <w:r w:rsidRPr="00B32C9E">
        <w:rPr>
          <w:rFonts w:ascii="TimesNewRoman" w:hAnsi="TimesNewRoman" w:cs="TimesNewRoman"/>
          <w:sz w:val="28"/>
          <w:szCs w:val="28"/>
        </w:rPr>
        <w:t>.</w:t>
      </w:r>
    </w:p>
    <w:p w:rsidR="00781AF2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Макет сайта задается панелями с использованием абсолютного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позиционирования. Для внутренних элементов применяется относительное позиционирование. Для создания меню следует использовать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 xml:space="preserve">стилевые таблицы. </w:t>
      </w:r>
    </w:p>
    <w:p w:rsidR="00781AF2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lastRenderedPageBreak/>
        <w:t>Оформить содержимое страниц с использованием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стилевых таблиц. Применить различные способы форматирования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текста, абзацев, рисунков, списков и таблиц.</w:t>
      </w:r>
    </w:p>
    <w:p w:rsidR="00781AF2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</w:p>
    <w:p w:rsidR="00781AF2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FC6328" wp14:editId="680D6B53">
            <wp:extent cx="40481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F2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NewRoman" w:hAnsi="TimesNewRoman" w:cs="TimesNewRoman"/>
          <w:sz w:val="28"/>
          <w:szCs w:val="28"/>
        </w:rPr>
      </w:pPr>
    </w:p>
    <w:p w:rsidR="00781AF2" w:rsidRPr="00781AF2" w:rsidRDefault="00781AF2" w:rsidP="00781AF2">
      <w:pPr>
        <w:autoSpaceDE w:val="0"/>
        <w:autoSpaceDN w:val="0"/>
        <w:adjustRightInd w:val="0"/>
        <w:spacing w:after="0" w:line="240" w:lineRule="auto"/>
        <w:ind w:firstLine="709"/>
        <w:jc w:val="center"/>
      </w:pPr>
      <w:r>
        <w:rPr>
          <w:rFonts w:ascii="TimesNewRoman" w:hAnsi="TimesNewRoman" w:cs="TimesNewRoman"/>
          <w:sz w:val="28"/>
          <w:szCs w:val="28"/>
        </w:rPr>
        <w:t>Рисунок 1 –</w:t>
      </w:r>
      <w:r w:rsidR="00DA283D">
        <w:rPr>
          <w:rFonts w:ascii="TimesNewRoman" w:hAnsi="TimesNewRoman" w:cs="TimesNewRoman"/>
          <w:sz w:val="28"/>
          <w:szCs w:val="28"/>
        </w:rPr>
        <w:t xml:space="preserve"> Макет страницы </w:t>
      </w:r>
      <w:r w:rsidR="00DA283D">
        <w:t xml:space="preserve"> </w:t>
      </w:r>
    </w:p>
    <w:p w:rsidR="00C571B6" w:rsidRDefault="00C571B6" w:rsidP="00F81D47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DA283D" w:rsidRDefault="00E12218" w:rsidP="00DA283D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4D0692C" wp14:editId="0EBE84C9">
            <wp:extent cx="6120130" cy="3005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3D" w:rsidRDefault="00DA283D" w:rsidP="00DA283D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DA283D" w:rsidRPr="00E12218" w:rsidRDefault="00DA283D" w:rsidP="00DA283D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Fonts w:ascii="TimesNewRoman" w:hAnsi="TimesNewRoman" w:cs="TimesNewRoman"/>
          <w:sz w:val="28"/>
          <w:szCs w:val="28"/>
        </w:rPr>
        <w:t>Рисунок 2 – Макет сверстанной</w:t>
      </w:r>
      <w:r w:rsidR="00E12218">
        <w:rPr>
          <w:rFonts w:ascii="TimesNewRoman" w:hAnsi="TimesNewRoman" w:cs="TimesNewRoman"/>
          <w:sz w:val="28"/>
          <w:szCs w:val="28"/>
        </w:rPr>
        <w:t xml:space="preserve"> страницы</w:t>
      </w:r>
      <w:r>
        <w:t xml:space="preserve"> </w:t>
      </w:r>
    </w:p>
    <w:p w:rsidR="00453EEA" w:rsidRPr="00EC2CB0" w:rsidRDefault="00453EEA" w:rsidP="00757CA7">
      <w:pPr>
        <w:spacing w:after="0"/>
        <w:rPr>
          <w:rStyle w:val="fontstyle01"/>
          <w:rFonts w:ascii="Times New Roman" w:hAnsi="Times New Roman" w:cs="Times New Roman"/>
        </w:rPr>
      </w:pPr>
    </w:p>
    <w:p w:rsidR="008E0455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DA283D">
        <w:rPr>
          <w:rStyle w:val="fontstyle01"/>
          <w:rFonts w:ascii="Times New Roman" w:hAnsi="Times New Roman" w:cs="Times New Roman"/>
        </w:rPr>
        <w:t xml:space="preserve">повышены умения использования </w:t>
      </w:r>
      <w:r w:rsidR="00DA283D" w:rsidRPr="00B625A5">
        <w:rPr>
          <w:rFonts w:ascii="TimesNewRoman" w:hAnsi="TimesNewRoman" w:cs="TimesNewRoman"/>
          <w:i/>
          <w:sz w:val="28"/>
          <w:szCs w:val="28"/>
        </w:rPr>
        <w:t>HTML5</w:t>
      </w:r>
      <w:r w:rsidR="00DA283D" w:rsidRPr="00B32C9E">
        <w:rPr>
          <w:rFonts w:ascii="TimesNewRoman" w:hAnsi="TimesNewRoman" w:cs="TimesNewRoman"/>
          <w:sz w:val="28"/>
          <w:szCs w:val="28"/>
        </w:rPr>
        <w:t xml:space="preserve"> и </w:t>
      </w:r>
      <w:r w:rsidR="00DA283D" w:rsidRPr="00B625A5">
        <w:rPr>
          <w:rFonts w:ascii="TimesNewRoman" w:hAnsi="TimesNewRoman" w:cs="TimesNewRoman"/>
          <w:i/>
          <w:sz w:val="28"/>
          <w:szCs w:val="28"/>
        </w:rPr>
        <w:t>CSS3</w:t>
      </w:r>
      <w:r w:rsidR="00DA283D">
        <w:rPr>
          <w:rFonts w:ascii="TimesNewRoman" w:hAnsi="TimesNewRoman" w:cs="TimesNewRoman"/>
          <w:i/>
          <w:sz w:val="28"/>
          <w:szCs w:val="28"/>
        </w:rPr>
        <w:t>.</w:t>
      </w: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DA283D">
      <w:pPr>
        <w:spacing w:after="0"/>
        <w:jc w:val="both"/>
        <w:rPr>
          <w:rStyle w:val="fontstyle01"/>
          <w:rFonts w:ascii="Times New Roman" w:hAnsi="Times New Roman" w:cs="Times New Roman"/>
        </w:rPr>
      </w:pPr>
      <w:bookmarkStart w:id="0" w:name="_GoBack"/>
      <w:bookmarkEnd w:id="0"/>
    </w:p>
    <w:p w:rsidR="00C571B6" w:rsidRPr="00757CA7" w:rsidRDefault="00C571B6" w:rsidP="00DA283D">
      <w:pPr>
        <w:spacing w:after="0"/>
        <w:rPr>
          <w:rStyle w:val="fontstyle01"/>
          <w:rFonts w:ascii="Times New Roman" w:hAnsi="Times New Roman" w:cs="Times New Roman"/>
          <w:sz w:val="20"/>
          <w:szCs w:val="20"/>
        </w:rPr>
      </w:pPr>
    </w:p>
    <w:sectPr w:rsidR="00C571B6" w:rsidRPr="00757CA7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191" w:rsidRDefault="006C0191" w:rsidP="00197F2B">
      <w:pPr>
        <w:spacing w:after="0" w:line="240" w:lineRule="auto"/>
      </w:pPr>
      <w:r>
        <w:separator/>
      </w:r>
    </w:p>
  </w:endnote>
  <w:endnote w:type="continuationSeparator" w:id="0">
    <w:p w:rsidR="006C0191" w:rsidRDefault="006C0191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191" w:rsidRDefault="006C0191" w:rsidP="00197F2B">
      <w:pPr>
        <w:spacing w:after="0" w:line="240" w:lineRule="auto"/>
      </w:pPr>
      <w:r>
        <w:separator/>
      </w:r>
    </w:p>
  </w:footnote>
  <w:footnote w:type="continuationSeparator" w:id="0">
    <w:p w:rsidR="006C0191" w:rsidRDefault="006C0191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0382"/>
    <w:rsid w:val="00043C26"/>
    <w:rsid w:val="00096788"/>
    <w:rsid w:val="000A2235"/>
    <w:rsid w:val="000E1631"/>
    <w:rsid w:val="001142FD"/>
    <w:rsid w:val="001465D3"/>
    <w:rsid w:val="00172933"/>
    <w:rsid w:val="00187EA6"/>
    <w:rsid w:val="00197F2B"/>
    <w:rsid w:val="001A2B4E"/>
    <w:rsid w:val="001A3096"/>
    <w:rsid w:val="001A369E"/>
    <w:rsid w:val="00235B8C"/>
    <w:rsid w:val="00270942"/>
    <w:rsid w:val="00271A48"/>
    <w:rsid w:val="00277723"/>
    <w:rsid w:val="002856DD"/>
    <w:rsid w:val="002A1BE6"/>
    <w:rsid w:val="002C1CA5"/>
    <w:rsid w:val="002D5546"/>
    <w:rsid w:val="00304EA4"/>
    <w:rsid w:val="00371401"/>
    <w:rsid w:val="00387D5A"/>
    <w:rsid w:val="0039051B"/>
    <w:rsid w:val="003966DB"/>
    <w:rsid w:val="003E0146"/>
    <w:rsid w:val="0042764B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5004E"/>
    <w:rsid w:val="00567C07"/>
    <w:rsid w:val="00574A85"/>
    <w:rsid w:val="0058555D"/>
    <w:rsid w:val="00596EF1"/>
    <w:rsid w:val="00597EAD"/>
    <w:rsid w:val="005C09D2"/>
    <w:rsid w:val="0060349A"/>
    <w:rsid w:val="00613EA9"/>
    <w:rsid w:val="00623100"/>
    <w:rsid w:val="00641912"/>
    <w:rsid w:val="00665FB5"/>
    <w:rsid w:val="0067529E"/>
    <w:rsid w:val="00676D46"/>
    <w:rsid w:val="00681BC6"/>
    <w:rsid w:val="006A2D27"/>
    <w:rsid w:val="006C0191"/>
    <w:rsid w:val="00716140"/>
    <w:rsid w:val="0071633A"/>
    <w:rsid w:val="00735262"/>
    <w:rsid w:val="00754E7A"/>
    <w:rsid w:val="00757CA7"/>
    <w:rsid w:val="00762BCF"/>
    <w:rsid w:val="00763A5D"/>
    <w:rsid w:val="00767694"/>
    <w:rsid w:val="00781AF2"/>
    <w:rsid w:val="007833E7"/>
    <w:rsid w:val="007A1126"/>
    <w:rsid w:val="007E2583"/>
    <w:rsid w:val="007E5F75"/>
    <w:rsid w:val="0081685D"/>
    <w:rsid w:val="0083435C"/>
    <w:rsid w:val="008453ED"/>
    <w:rsid w:val="00857D34"/>
    <w:rsid w:val="00884DA1"/>
    <w:rsid w:val="008C0BE7"/>
    <w:rsid w:val="008D48CC"/>
    <w:rsid w:val="008D6E4D"/>
    <w:rsid w:val="008E0455"/>
    <w:rsid w:val="00921C48"/>
    <w:rsid w:val="00945C0C"/>
    <w:rsid w:val="00954CE8"/>
    <w:rsid w:val="00960307"/>
    <w:rsid w:val="00974630"/>
    <w:rsid w:val="009C7521"/>
    <w:rsid w:val="009D513A"/>
    <w:rsid w:val="009D5925"/>
    <w:rsid w:val="00A22A71"/>
    <w:rsid w:val="00AA0E00"/>
    <w:rsid w:val="00AA479C"/>
    <w:rsid w:val="00AB741B"/>
    <w:rsid w:val="00AC5B9D"/>
    <w:rsid w:val="00AE337F"/>
    <w:rsid w:val="00AE54C9"/>
    <w:rsid w:val="00AE63E5"/>
    <w:rsid w:val="00B027EE"/>
    <w:rsid w:val="00B449EB"/>
    <w:rsid w:val="00B466B6"/>
    <w:rsid w:val="00B625A5"/>
    <w:rsid w:val="00B92367"/>
    <w:rsid w:val="00BB3BCC"/>
    <w:rsid w:val="00BC31BA"/>
    <w:rsid w:val="00BF59DA"/>
    <w:rsid w:val="00C034C5"/>
    <w:rsid w:val="00C066BB"/>
    <w:rsid w:val="00C079AF"/>
    <w:rsid w:val="00C1228E"/>
    <w:rsid w:val="00C12A28"/>
    <w:rsid w:val="00C5189A"/>
    <w:rsid w:val="00C571B6"/>
    <w:rsid w:val="00C71A0E"/>
    <w:rsid w:val="00C81984"/>
    <w:rsid w:val="00C85F46"/>
    <w:rsid w:val="00C94EE5"/>
    <w:rsid w:val="00CA1B56"/>
    <w:rsid w:val="00CC19D9"/>
    <w:rsid w:val="00CC4377"/>
    <w:rsid w:val="00CD28EC"/>
    <w:rsid w:val="00CD48EB"/>
    <w:rsid w:val="00CD6257"/>
    <w:rsid w:val="00D0246D"/>
    <w:rsid w:val="00D6078B"/>
    <w:rsid w:val="00D76CCC"/>
    <w:rsid w:val="00D8663D"/>
    <w:rsid w:val="00DA283D"/>
    <w:rsid w:val="00E05F5B"/>
    <w:rsid w:val="00E12218"/>
    <w:rsid w:val="00E40391"/>
    <w:rsid w:val="00E50547"/>
    <w:rsid w:val="00E53C0C"/>
    <w:rsid w:val="00E566C6"/>
    <w:rsid w:val="00E753EA"/>
    <w:rsid w:val="00E824CE"/>
    <w:rsid w:val="00EA607C"/>
    <w:rsid w:val="00EB5C7B"/>
    <w:rsid w:val="00EC2CB0"/>
    <w:rsid w:val="00EC628F"/>
    <w:rsid w:val="00EF4506"/>
    <w:rsid w:val="00EF7957"/>
    <w:rsid w:val="00F3385B"/>
    <w:rsid w:val="00F55276"/>
    <w:rsid w:val="00F719B2"/>
    <w:rsid w:val="00F81D47"/>
    <w:rsid w:val="00FA7B35"/>
    <w:rsid w:val="00FB54B6"/>
    <w:rsid w:val="00FC032A"/>
    <w:rsid w:val="00FC3BCD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8BD6E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  <w:style w:type="character" w:styleId="Hyperlink">
    <w:name w:val="Hyperlink"/>
    <w:basedOn w:val="DefaultParagraphFont"/>
    <w:uiPriority w:val="99"/>
    <w:unhideWhenUsed/>
    <w:rsid w:val="00884DA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C2C83-88D6-42E0-A458-6331FE38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6</cp:revision>
  <dcterms:created xsi:type="dcterms:W3CDTF">2022-09-15T05:54:00Z</dcterms:created>
  <dcterms:modified xsi:type="dcterms:W3CDTF">2022-10-18T19:23:00Z</dcterms:modified>
</cp:coreProperties>
</file>