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13 01-ЛУ</w:t>
      </w:r>
    </w:p>
    <w:p>
      <w:pPr>
        <w:spacing w:line="240" w:lineRule="auto"/>
        <w:ind w:firstLine="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r/>
            <w:r/>
          </w:p>
        </w:tc>
        <w:tc>
          <w:tcPr>
            <w:tcW w:type="dxa" w:w="5102"/>
          </w:tcPr>
          <w:p>
            <w:r/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УТВЕРЖДАЮ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Силантьев Никита (владелец проекта)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______________ / Силантьев Н. /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«____» ______________ 2026 г.</w:t>
            </w:r>
          </w:p>
        </w:tc>
      </w:tr>
    </w:tbl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ОПИСАНИЕ ПРОТОКОЛА ИНФОРМАЦИОННОГО ВЗАИМОДЕЙСТВИЯ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ЛИСТ УТВЕРЖДЕНИЯ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13 01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78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подл.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Взам. инв. №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дубл.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</w:tr>
      <w:tr>
        <w:trPr>
          <w:trHeight w:val="794"/>
        </w:trP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ОПИСАНИЕ ПРОТОКОЛА ИНФОРМАЦИОННОГО ВЗАИМОДЕЙСТВИЯ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Протокол клиент–сервер NEXO v1 (gRPC, Protocol Buffers)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13 01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78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2026</w:t>
      </w:r>
    </w:p>
    <w:p>
      <w:pPr>
        <w:pageBreakBefore/>
        <w:spacing w:line="360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СОДЕРЖАНИЕ</w:t>
      </w:r>
    </w:p>
    <w:p>
      <w:pPr>
        <w:pStyle w:val="toc1"/>
      </w:pPr>
      <w:r>
        <w:rPr>
          <w:rFonts w:ascii="Times New Roman" w:hAnsi="Times New Roman" w:eastAsia="Times New Roman" w:cs="Times New Roman"/>
        </w:rPr>
        <w:fldChar w:fldCharType="begin"/>
      </w:r>
      <w:r>
        <w:rPr>
          <w:rFonts w:ascii="Times New Roman" w:hAnsi="Times New Roman" w:eastAsia="Times New Roman" w:cs="Times New Roman"/>
        </w:rPr>
        <w:instrText xml:space="preserve"> TOC \o "1-2" \h \z \u </w:instrText>
      </w:r>
      <w:r>
        <w:rPr>
          <w:rFonts w:ascii="Times New Roman" w:hAnsi="Times New Roman" w:eastAsia="Times New Roman" w:cs="Times New Roman"/>
        </w:rPr>
        <w:fldChar w:fldCharType="separate"/>
      </w:r>
      <w:r>
        <w:rPr>
          <w:rFonts w:ascii="Times New Roman" w:hAnsi="Times New Roman" w:eastAsia="Times New Roman" w:cs="Times New Roman"/>
          <w:sz w:val="28"/>
        </w:rPr>
        <w:t>ВВЕДЕНИЕ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1 ОБЩИЕ СВЕДЕНИЯ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1.1 Назначение и область применения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1.2 Транспорт и кодирование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1.3 Состав файлов протокола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1.4 Версионирование</w:t>
      </w:r>
      <w:r>
        <w:rPr>
          <w:rFonts w:ascii="Times New Roman" w:hAnsi="Times New Roman" w:eastAsia="Times New Roman" w:cs="Times New Roman"/>
          <w:sz w:val="28"/>
        </w:rPr>
        <w:tab/>
        <w:t>6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2 ОБЩИЕ СОГЛАШЕНИЯ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 Типы данных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2.2 Метаданные запросов и ответов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2.3 Идемпотентность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2.4 Постраничная выборка</w:t>
      </w:r>
      <w:r>
        <w:rPr>
          <w:rFonts w:ascii="Times New Roman" w:hAnsi="Times New Roman" w:eastAsia="Times New Roman" w:cs="Times New Roman"/>
          <w:sz w:val="28"/>
        </w:rPr>
        <w:tab/>
        <w:t>8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2.5 Оптимистическая блокировка</w:t>
      </w:r>
      <w:r>
        <w:rPr>
          <w:rFonts w:ascii="Times New Roman" w:hAnsi="Times New Roman" w:eastAsia="Times New Roman" w:cs="Times New Roman"/>
          <w:sz w:val="28"/>
        </w:rPr>
        <w:tab/>
        <w:t>8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3 АУТЕНТИФИКАЦИЯ И АВТОРИЗАЦИЯ</w:t>
      </w:r>
      <w:r>
        <w:rPr>
          <w:rFonts w:ascii="Times New Roman" w:hAnsi="Times New Roman" w:eastAsia="Times New Roman" w:cs="Times New Roman"/>
          <w:sz w:val="28"/>
        </w:rPr>
        <w:tab/>
        <w:t>9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3.1 Ограничение частоты запросов</w:t>
      </w:r>
      <w:r>
        <w:rPr>
          <w:rFonts w:ascii="Times New Roman" w:hAnsi="Times New Roman" w:eastAsia="Times New Roman" w:cs="Times New Roman"/>
          <w:sz w:val="28"/>
        </w:rPr>
        <w:tab/>
        <w:t>10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4 ОБРАБОТКА ОШИБОК</w:t>
      </w:r>
      <w:r>
        <w:rPr>
          <w:rFonts w:ascii="Times New Roman" w:hAnsi="Times New Roman" w:eastAsia="Times New Roman" w:cs="Times New Roman"/>
          <w:sz w:val="28"/>
        </w:rPr>
        <w:tab/>
        <w:t>12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5 СИНХРОНИЗАЦИЯ И ПОТОКИ СОБЫТИЙ</w:t>
      </w:r>
      <w:r>
        <w:rPr>
          <w:rFonts w:ascii="Times New Roman" w:hAnsi="Times New Roman" w:eastAsia="Times New Roman" w:cs="Times New Roman"/>
          <w:sz w:val="28"/>
        </w:rPr>
        <w:tab/>
        <w:t>14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5.1 Подписка</w:t>
      </w:r>
      <w:r>
        <w:rPr>
          <w:rFonts w:ascii="Times New Roman" w:hAnsi="Times New Roman" w:eastAsia="Times New Roman" w:cs="Times New Roman"/>
          <w:sz w:val="28"/>
        </w:rPr>
        <w:tab/>
        <w:t>14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5.2 Гарантии</w:t>
      </w:r>
      <w:r>
        <w:rPr>
          <w:rFonts w:ascii="Times New Roman" w:hAnsi="Times New Roman" w:eastAsia="Times New Roman" w:cs="Times New Roman"/>
          <w:sz w:val="28"/>
        </w:rPr>
        <w:tab/>
        <w:t>14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5.3 Виды обновлений</w:t>
      </w:r>
      <w:r>
        <w:rPr>
          <w:rFonts w:ascii="Times New Roman" w:hAnsi="Times New Roman" w:eastAsia="Times New Roman" w:cs="Times New Roman"/>
          <w:sz w:val="28"/>
        </w:rPr>
        <w:tab/>
        <w:t>14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6 ОПИСАНИЕ СЕРВИСОВ</w:t>
      </w:r>
      <w:r>
        <w:rPr>
          <w:rFonts w:ascii="Times New Roman" w:hAnsi="Times New Roman" w:eastAsia="Times New Roman" w:cs="Times New Roman"/>
          <w:sz w:val="28"/>
        </w:rPr>
        <w:tab/>
        <w:t>16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6.1 AuthService</w:t>
      </w:r>
      <w:r>
        <w:rPr>
          <w:rFonts w:ascii="Times New Roman" w:hAnsi="Times New Roman" w:eastAsia="Times New Roman" w:cs="Times New Roman"/>
          <w:sz w:val="28"/>
        </w:rPr>
        <w:tab/>
        <w:t>16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6.2 DeviceService</w:t>
      </w:r>
      <w:r>
        <w:rPr>
          <w:rFonts w:ascii="Times New Roman" w:hAnsi="Times New Roman" w:eastAsia="Times New Roman" w:cs="Times New Roman"/>
          <w:sz w:val="28"/>
        </w:rPr>
        <w:tab/>
        <w:t>17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6.3 UserService</w:t>
      </w:r>
      <w:r>
        <w:rPr>
          <w:rFonts w:ascii="Times New Roman" w:hAnsi="Times New Roman" w:eastAsia="Times New Roman" w:cs="Times New Roman"/>
          <w:sz w:val="28"/>
        </w:rPr>
        <w:tab/>
        <w:t>18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6.4 PresenceService</w:t>
      </w:r>
      <w:r>
        <w:rPr>
          <w:rFonts w:ascii="Times New Roman" w:hAnsi="Times New Roman" w:eastAsia="Times New Roman" w:cs="Times New Roman"/>
          <w:sz w:val="28"/>
        </w:rPr>
        <w:tab/>
        <w:t>18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6.5 LegalService</w:t>
      </w:r>
      <w:r>
        <w:rPr>
          <w:rFonts w:ascii="Times New Roman" w:hAnsi="Times New Roman" w:eastAsia="Times New Roman" w:cs="Times New Roman"/>
          <w:sz w:val="28"/>
        </w:rPr>
        <w:tab/>
        <w:t>19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6.6 SettingsService</w:t>
      </w:r>
      <w:r>
        <w:rPr>
          <w:rFonts w:ascii="Times New Roman" w:hAnsi="Times New Roman" w:eastAsia="Times New Roman" w:cs="Times New Roman"/>
          <w:sz w:val="28"/>
        </w:rPr>
        <w:tab/>
        <w:t>19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6.7 MediaService</w:t>
      </w:r>
      <w:r>
        <w:rPr>
          <w:rFonts w:ascii="Times New Roman" w:hAnsi="Times New Roman" w:eastAsia="Times New Roman" w:cs="Times New Roman"/>
          <w:sz w:val="28"/>
        </w:rPr>
        <w:tab/>
        <w:t>20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6.8 MessageService</w:t>
      </w:r>
      <w:r>
        <w:rPr>
          <w:rFonts w:ascii="Times New Roman" w:hAnsi="Times New Roman" w:eastAsia="Times New Roman" w:cs="Times New Roman"/>
          <w:sz w:val="28"/>
        </w:rPr>
        <w:tab/>
        <w:t>20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6.9 ChatService</w:t>
      </w:r>
      <w:r>
        <w:rPr>
          <w:rFonts w:ascii="Times New Roman" w:hAnsi="Times New Roman" w:eastAsia="Times New Roman" w:cs="Times New Roman"/>
          <w:sz w:val="28"/>
        </w:rPr>
        <w:tab/>
        <w:t>21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6.10 KeyService</w:t>
      </w:r>
      <w:r>
        <w:rPr>
          <w:rFonts w:ascii="Times New Roman" w:hAnsi="Times New Roman" w:eastAsia="Times New Roman" w:cs="Times New Roman"/>
          <w:sz w:val="28"/>
        </w:rPr>
        <w:tab/>
        <w:t>22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6.11 CallService</w:t>
      </w:r>
      <w:r>
        <w:rPr>
          <w:rFonts w:ascii="Times New Roman" w:hAnsi="Times New Roman" w:eastAsia="Times New Roman" w:cs="Times New Roman"/>
          <w:sz w:val="28"/>
        </w:rPr>
        <w:tab/>
        <w:t>23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6.12 SyncService</w:t>
      </w:r>
      <w:r>
        <w:rPr>
          <w:rFonts w:ascii="Times New Roman" w:hAnsi="Times New Roman" w:eastAsia="Times New Roman" w:cs="Times New Roman"/>
          <w:sz w:val="28"/>
        </w:rPr>
        <w:tab/>
        <w:t>24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6.13 ModerationService</w:t>
      </w:r>
      <w:r>
        <w:rPr>
          <w:rFonts w:ascii="Times New Roman" w:hAnsi="Times New Roman" w:eastAsia="Times New Roman" w:cs="Times New Roman"/>
          <w:sz w:val="28"/>
        </w:rPr>
        <w:tab/>
        <w:t>24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6.14 AdminService</w:t>
      </w:r>
      <w:r>
        <w:rPr>
          <w:rFonts w:ascii="Times New Roman" w:hAnsi="Times New Roman" w:eastAsia="Times New Roman" w:cs="Times New Roman"/>
          <w:sz w:val="28"/>
        </w:rPr>
        <w:tab/>
        <w:t>25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7 СЦЕНАРИИ ВЗАИМОДЕЙСТВИЯ</w:t>
      </w:r>
      <w:r>
        <w:rPr>
          <w:rFonts w:ascii="Times New Roman" w:hAnsi="Times New Roman" w:eastAsia="Times New Roman" w:cs="Times New Roman"/>
          <w:sz w:val="28"/>
        </w:rPr>
        <w:tab/>
        <w:t>27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8 ПРОВЕРКА СООТВЕТСТВИЯ ДИАГРАММАМ И ЗАМЫСЛУ</w:t>
      </w:r>
      <w:r>
        <w:rPr>
          <w:rFonts w:ascii="Times New Roman" w:hAnsi="Times New Roman" w:eastAsia="Times New Roman" w:cs="Times New Roman"/>
          <w:sz w:val="28"/>
        </w:rPr>
        <w:tab/>
        <w:t>28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9 ПРАВИЛА РАЗВИТИЯ ПРОТОКОЛА</w:t>
      </w:r>
      <w:r>
        <w:rPr>
          <w:rFonts w:ascii="Times New Roman" w:hAnsi="Times New Roman" w:eastAsia="Times New Roman" w:cs="Times New Roman"/>
          <w:sz w:val="28"/>
        </w:rPr>
        <w:tab/>
        <w:t>30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ПРИЛОЖЕНИЕ 1 Словарь сообщений</w:t>
      </w:r>
      <w:r>
        <w:rPr>
          <w:rFonts w:ascii="Times New Roman" w:hAnsi="Times New Roman" w:eastAsia="Times New Roman" w:cs="Times New Roman"/>
          <w:sz w:val="28"/>
        </w:rPr>
        <w:tab/>
        <w:t>31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ПРИЛОЖЕНИЕ 2 Перечисления</w:t>
      </w:r>
      <w:r>
        <w:rPr>
          <w:rFonts w:ascii="Times New Roman" w:hAnsi="Times New Roman" w:eastAsia="Times New Roman" w:cs="Times New Roman"/>
          <w:sz w:val="28"/>
        </w:rPr>
        <w:tab/>
        <w:t>67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ПРИЛОЖЕНИЕ 3 Реестр ключей настроек</w:t>
      </w:r>
      <w:r>
        <w:rPr>
          <w:rFonts w:ascii="Times New Roman" w:hAnsi="Times New Roman" w:eastAsia="Times New Roman" w:cs="Times New Roman"/>
          <w:sz w:val="28"/>
        </w:rPr>
        <w:tab/>
        <w:t>77</w:t>
      </w:r>
      <w:r>
        <w:rPr>
          <w:rFonts w:ascii="Times New Roman" w:hAnsi="Times New Roman" w:eastAsia="Times New Roman" w:cs="Times New Roman"/>
        </w:rPr>
        <w:fldChar w:fldCharType="end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ВВЕДЕНИЕ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Документ описывает протокол информационного взаимодействия клиентских приложений NEXO с сервером. Протокол задан файлами Protocol Buffers (proto3), поставляемыми вместе с документом: 16 файлов, 14 сервисов, 125 методов, 227 сообщений, 724 полей, 36 перечислений. Файлы </w:t>
      </w:r>
      <w:r>
        <w:rPr>
          <w:rFonts w:ascii="Courier New" w:hAnsi="Courier New" w:eastAsia="Courier New" w:cs="Courier New"/>
          <w:sz w:val="24"/>
        </w:rPr>
        <w:t>.proto</w:t>
      </w:r>
      <w:r>
        <w:rPr>
          <w:rFonts w:ascii="Times New Roman" w:hAnsi="Times New Roman" w:eastAsia="Times New Roman" w:cs="Times New Roman"/>
        </w:rPr>
        <w:t xml:space="preserve"> являются нормативным источником; настоящий документ поясняет их, фиксирует правила, которые нельзя выразить языком описания интерфейсов (права, лимиты, поведение клиента), и содержит словарь сообщений, сформированный автоматически из тех же файлов.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Документ оформлен по ГОСТ 19.402-78 в части описания программы с учётом специфики протокола.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ОБЩИЕ СВЕДЕНИЯ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1.1 Назначение и область применения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Протокол используется всеми клиентами (Windows, macOS, Linux, браузер, Android, iOS) и серверной частью. Он покрывает: аутентификацию и устройства, профили и контакты, чаты, сообщения, файлы, секретные чаты, звонки, синхронизацию, присутствие, настройки, юридические документы, жалобы и служебные функции.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1.2 Транспорт и кодирование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Транспорт</w:t>
      </w:r>
      <w:r>
        <w:rPr>
          <w:rFonts w:ascii="Times New Roman" w:hAnsi="Times New Roman" w:eastAsia="Times New Roman" w:cs="Times New Roman"/>
        </w:rPr>
        <w:t>: gRPC поверх HTTP/2 с TLS 1.3; для браузера – gRPC-Web (поддерживаются унарные вызовы и серверные потоки; клиентские и двунаправленные потоки протоколом не используются);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Кодирование</w:t>
      </w:r>
      <w:r>
        <w:rPr>
          <w:rFonts w:ascii="Times New Roman" w:hAnsi="Times New Roman" w:eastAsia="Times New Roman" w:cs="Times New Roman"/>
        </w:rPr>
        <w:t xml:space="preserve">: Protocol Buffers (двоичное); пакет </w:t>
      </w:r>
      <w:r>
        <w:rPr>
          <w:rFonts w:ascii="Courier New" w:hAnsi="Courier New" w:eastAsia="Courier New" w:cs="Courier New"/>
          <w:sz w:val="24"/>
        </w:rPr>
        <w:t>nexo.v1</w:t>
      </w:r>
      <w:r>
        <w:rPr>
          <w:rFonts w:ascii="Times New Roman" w:hAnsi="Times New Roman" w:eastAsia="Times New Roman" w:cs="Times New Roman"/>
        </w:rPr>
        <w:t xml:space="preserve">, пространство имён C# </w:t>
      </w:r>
      <w:r>
        <w:rPr>
          <w:rFonts w:ascii="Courier New" w:hAnsi="Courier New" w:eastAsia="Courier New" w:cs="Courier New"/>
          <w:sz w:val="24"/>
        </w:rPr>
        <w:t>Nexo.Protocol.V1</w:t>
      </w:r>
      <w:r>
        <w:rPr>
          <w:rFonts w:ascii="Times New Roman" w:hAnsi="Times New Roman" w:eastAsia="Times New Roman" w:cs="Times New Roman"/>
        </w:rPr>
        <w:t>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Потоки</w:t>
      </w:r>
      <w:r>
        <w:rPr>
          <w:rFonts w:ascii="Times New Roman" w:hAnsi="Times New Roman" w:eastAsia="Times New Roman" w:cs="Times New Roman"/>
        </w:rPr>
        <w:t xml:space="preserve">: единственный потоковый метод – </w:t>
      </w:r>
      <w:r>
        <w:rPr>
          <w:rFonts w:ascii="Courier New" w:hAnsi="Courier New" w:eastAsia="Courier New" w:cs="Courier New"/>
          <w:sz w:val="24"/>
        </w:rPr>
        <w:t>SyncService.Subscribe</w:t>
      </w:r>
      <w:r>
        <w:rPr>
          <w:rFonts w:ascii="Times New Roman" w:hAnsi="Times New Roman" w:eastAsia="Times New Roman" w:cs="Times New Roman"/>
        </w:rPr>
        <w:t xml:space="preserve"> (серверный поток);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Сжатие</w:t>
      </w:r>
      <w:r>
        <w:rPr>
          <w:rFonts w:ascii="Times New Roman" w:hAnsi="Times New Roman" w:eastAsia="Times New Roman" w:cs="Times New Roman"/>
        </w:rPr>
        <w:t>: gzip на уровне gRPC для сообщений более 1 КиБ (по согласованию сторон);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Адрес</w:t>
      </w:r>
      <w:r>
        <w:rPr>
          <w:rFonts w:ascii="Times New Roman" w:hAnsi="Times New Roman" w:eastAsia="Times New Roman" w:cs="Times New Roman"/>
        </w:rPr>
        <w:t>: единая точка входа по HTTPS на порту 443; маршрутизация по имени сервиса gRPC.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1.3 Состав файлов протокола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 – Файлы протокола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35"/>
        <w:gridCol w:w="3213"/>
        <w:gridCol w:w="2891"/>
        <w:gridCol w:w="835"/>
        <w:gridCol w:w="963"/>
      </w:tblGrid>
      <w:tr>
        <w:trPr>
          <w:tblHeader w:val="true"/>
        </w:trPr>
        <w:tc>
          <w:tcPr>
            <w:tcW w:type="dxa" w:w="173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Файл</w:t>
            </w:r>
          </w:p>
        </w:tc>
        <w:tc>
          <w:tcPr>
            <w:tcW w:type="dxa" w:w="32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Содержание</w:t>
            </w:r>
          </w:p>
        </w:tc>
        <w:tc>
          <w:tcPr>
            <w:tcW w:type="dxa" w:w="289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Сервисы</w:t>
            </w:r>
          </w:p>
        </w:tc>
        <w:tc>
          <w:tcPr>
            <w:tcW w:type="dxa" w:w="83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Сообщ.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Перечисл.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common.proto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Общие типы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29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moderation.proto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Жалобы пользователей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ModerationService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presence.proto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Присутствие и статусы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PresenceService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Пользователи, контакты, приватность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18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admin.proto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Администрирование и модерация (роль MODERATOR / ADMIN)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AdminService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Аутентификация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28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Звонки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crypto.proto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Криптографические типы секретных чатов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Сообщения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28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Чаты, участники, папки, черновики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32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devices.proto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Устройства и безопасность аккаунта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11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keys.proto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Ключи и секретные чаты (E2EE)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KeyService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legal.proto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Юридические документы и согласия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LegalService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Файлы и медиа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16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settings.proto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Синхронизируемые настройки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SettingsService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  <w:tr>
        <w:tc>
          <w:tcPr>
            <w:tcW w:type="dxa" w:w="17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sync.proto</w:t>
            </w:r>
          </w:p>
        </w:tc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Синхронизация и доставка событий</w:t>
            </w:r>
          </w:p>
        </w:tc>
        <w:tc>
          <w:tcPr>
            <w:tcW w:type="dxa" w:w="28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SyncService</w:t>
            </w:r>
          </w:p>
        </w:tc>
        <w:tc>
          <w:tcPr>
            <w:tcW w:type="dxa" w:w="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28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 xml:space="preserve">Зависимости файлов ациклические: </w:t>
      </w:r>
      <w:r>
        <w:rPr>
          <w:rFonts w:ascii="Courier New" w:hAnsi="Courier New" w:eastAsia="Courier New" w:cs="Courier New"/>
          <w:sz w:val="20"/>
        </w:rPr>
        <w:t>common.proto</w:t>
      </w:r>
      <w:r>
        <w:rPr>
          <w:rFonts w:ascii="Times New Roman" w:hAnsi="Times New Roman" w:eastAsia="Times New Roman" w:cs="Times New Roman"/>
          <w:sz w:val="24"/>
        </w:rPr>
        <w:t xml:space="preserve"> и </w:t>
      </w:r>
      <w:r>
        <w:rPr>
          <w:rFonts w:ascii="Courier New" w:hAnsi="Courier New" w:eastAsia="Courier New" w:cs="Courier New"/>
          <w:sz w:val="20"/>
        </w:rPr>
        <w:t>crypto.proto</w:t>
      </w:r>
      <w:r>
        <w:rPr>
          <w:rFonts w:ascii="Times New Roman" w:hAnsi="Times New Roman" w:eastAsia="Times New Roman" w:cs="Times New Roman"/>
          <w:sz w:val="24"/>
        </w:rPr>
        <w:t xml:space="preserve"> не импортируют других файлов проекта; </w:t>
      </w:r>
      <w:r>
        <w:rPr>
          <w:rFonts w:ascii="Courier New" w:hAnsi="Courier New" w:eastAsia="Courier New" w:cs="Courier New"/>
          <w:sz w:val="20"/>
        </w:rPr>
        <w:t>messages.proto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Courier New" w:hAnsi="Courier New" w:eastAsia="Courier New" w:cs="Courier New"/>
          <w:sz w:val="20"/>
        </w:rPr>
        <w:t>chats.proto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Courier New" w:hAnsi="Courier New" w:eastAsia="Courier New" w:cs="Courier New"/>
          <w:sz w:val="20"/>
        </w:rPr>
        <w:t>keys.proto</w:t>
      </w:r>
      <w:r>
        <w:rPr>
          <w:rFonts w:ascii="Times New Roman" w:hAnsi="Times New Roman" w:eastAsia="Times New Roman" w:cs="Times New Roman"/>
          <w:sz w:val="24"/>
        </w:rPr>
        <w:t xml:space="preserve"> связаны через </w:t>
      </w:r>
      <w:r>
        <w:rPr>
          <w:rFonts w:ascii="Courier New" w:hAnsi="Courier New" w:eastAsia="Courier New" w:cs="Courier New"/>
          <w:sz w:val="20"/>
        </w:rPr>
        <w:t>crypto.proto</w:t>
      </w:r>
      <w:r>
        <w:rPr>
          <w:rFonts w:ascii="Times New Roman" w:hAnsi="Times New Roman" w:eastAsia="Times New Roman" w:cs="Times New Roman"/>
          <w:sz w:val="24"/>
        </w:rPr>
        <w:t>, что исключает циклический импорт.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1.4 Версионирование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Мажорная версия протокола входит в имя пакета (</w:t>
      </w:r>
      <w:r>
        <w:rPr>
          <w:rFonts w:ascii="Courier New" w:hAnsi="Courier New" w:eastAsia="Courier New" w:cs="Courier New"/>
          <w:sz w:val="24"/>
        </w:rPr>
        <w:t>nexo.v1</w:t>
      </w:r>
      <w:r>
        <w:rPr>
          <w:rFonts w:ascii="Times New Roman" w:hAnsi="Times New Roman" w:eastAsia="Times New Roman" w:cs="Times New Roman"/>
        </w:rPr>
        <w:t xml:space="preserve">). Сервер поддерживает версию клиента, переданную в метаданных; клиенты, версия которых ниже минимально поддерживаемой, получают </w:t>
      </w:r>
      <w:r>
        <w:rPr>
          <w:rFonts w:ascii="Courier New" w:hAnsi="Courier New" w:eastAsia="Courier New" w:cs="Courier New"/>
          <w:sz w:val="24"/>
        </w:rPr>
        <w:t>ERROR_REASON_CLIENT_TOO_OLD</w:t>
      </w:r>
      <w:r>
        <w:rPr>
          <w:rFonts w:ascii="Times New Roman" w:hAnsi="Times New Roman" w:eastAsia="Times New Roman" w:cs="Times New Roman"/>
        </w:rPr>
        <w:t>. В пределах мажорной версии допускаются только обратно совместимые изменения (раздел 9).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ОБЩИЕ СОГЛАШЕНИЯ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 Типы данных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 – Соглашения о данных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24"/>
        <w:gridCol w:w="7414"/>
      </w:tblGrid>
      <w:tr>
        <w:trPr>
          <w:tblHeader w:val="true"/>
        </w:trPr>
        <w:tc>
          <w:tcPr>
            <w:tcW w:type="dxa" w:w="22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Вид данных</w:t>
            </w:r>
          </w:p>
        </w:tc>
        <w:tc>
          <w:tcPr>
            <w:tcW w:type="dxa" w:w="74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Правило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Идентификаторы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UUID версии 7 строкой в каноническом виде (RFC 9562), нижний регистр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Время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google.protobuf.Timestamp</w:t>
            </w:r>
            <w:r>
              <w:rPr>
                <w:rFonts w:ascii="Times New Roman" w:hAnsi="Times New Roman" w:eastAsia="Times New Roman" w:cs="Times New Roman"/>
                <w:sz w:val="22"/>
              </w:rPr>
              <w:t>, UTC, точность до миллисекунд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Строки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UTF-8, нормализация NFC, без управляющих символов, кроме </w:t>
            </w:r>
            <w:r>
              <w:rPr>
                <w:rFonts w:ascii="Courier New" w:hAnsi="Courier New" w:eastAsia="Courier New" w:cs="Courier New"/>
                <w:sz w:val="18"/>
              </w:rPr>
              <w:t>\n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и </w:t>
            </w:r>
            <w:r>
              <w:rPr>
                <w:rFonts w:ascii="Courier New" w:hAnsi="Courier New" w:eastAsia="Courier New" w:cs="Courier New"/>
                <w:sz w:val="18"/>
              </w:rPr>
              <w:t>\t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Номера полей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 переиспользуются; удалённые поля помечаются </w:t>
            </w:r>
            <w:r>
              <w:rPr>
                <w:rFonts w:ascii="Courier New" w:hAnsi="Courier New" w:eastAsia="Courier New" w:cs="Courier New"/>
                <w:sz w:val="18"/>
              </w:rPr>
              <w:t>reserved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Пустые значения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Отсутствие значения и значение по умолчанию неразличимы; различие, где оно существенно, выражается </w:t>
            </w:r>
            <w:r>
              <w:rPr>
                <w:rFonts w:ascii="Courier New" w:hAnsi="Courier New" w:eastAsia="Courier New" w:cs="Courier New"/>
                <w:sz w:val="18"/>
              </w:rPr>
              <w:t>oneof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или обёрткой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Перечисления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Нулевое значение – </w:t>
            </w:r>
            <w:r>
              <w:rPr>
                <w:rFonts w:ascii="Courier New" w:hAnsi="Courier New" w:eastAsia="Courier New" w:cs="Courier New"/>
                <w:sz w:val="18"/>
              </w:rPr>
              <w:t>*_UNSPECIFIED</w:t>
            </w:r>
            <w:r>
              <w:rPr>
                <w:rFonts w:ascii="Times New Roman" w:hAnsi="Times New Roman" w:eastAsia="Times New Roman" w:cs="Times New Roman"/>
                <w:sz w:val="22"/>
              </w:rPr>
              <w:t>; клиент обязан безопасно обрабатывать неизвестные значения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Счётчики и размеры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int64</w:t>
            </w:r>
            <w:r>
              <w:rPr>
                <w:rFonts w:ascii="Times New Roman" w:hAnsi="Times New Roman" w:eastAsia="Times New Roman" w:cs="Times New Roman"/>
                <w:sz w:val="22"/>
              </w:rPr>
              <w:t>/</w:t>
            </w:r>
            <w:r>
              <w:rPr>
                <w:rFonts w:ascii="Courier New" w:hAnsi="Courier New" w:eastAsia="Courier New" w:cs="Courier New"/>
                <w:sz w:val="18"/>
              </w:rPr>
              <w:t>int32</w:t>
            </w:r>
            <w:r>
              <w:rPr>
                <w:rFonts w:ascii="Times New Roman" w:hAnsi="Times New Roman" w:eastAsia="Times New Roman" w:cs="Times New Roman"/>
                <w:sz w:val="22"/>
              </w:rPr>
              <w:t>; размеры в байтах, длительности – в миллисекундах или секундах (указано в имени поля)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Двоичные данные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bytes</w:t>
            </w:r>
            <w:r>
              <w:rPr>
                <w:rFonts w:ascii="Times New Roman" w:hAnsi="Times New Roman" w:eastAsia="Times New Roman" w:cs="Times New Roman"/>
                <w:sz w:val="22"/>
              </w:rPr>
              <w:t>; ключи и подписи – в «сыром» виде, без кодирования Base64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2.2 Метаданные запросов и ответов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 – Метаданные gRPC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6"/>
        <w:gridCol w:w="1807"/>
        <w:gridCol w:w="5355"/>
      </w:tblGrid>
      <w:tr>
        <w:trPr>
          <w:tblHeader w:val="true"/>
        </w:trPr>
        <w:tc>
          <w:tcPr>
            <w:tcW w:type="dxa" w:w="247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Заголовок</w:t>
            </w:r>
          </w:p>
        </w:tc>
        <w:tc>
          <w:tcPr>
            <w:tcW w:type="dxa" w:w="180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Направление</w:t>
            </w:r>
          </w:p>
        </w:tc>
        <w:tc>
          <w:tcPr>
            <w:tcW w:type="dxa" w:w="53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4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authorization</w:t>
            </w:r>
          </w:p>
        </w:tc>
        <w:tc>
          <w:tcPr>
            <w:tcW w:type="dxa" w:w="18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запрос</w:t>
            </w:r>
          </w:p>
        </w:tc>
        <w:tc>
          <w:tcPr>
            <w:tcW w:type="dxa" w:w="5354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Bearer &lt;токен доступа&gt;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для методов с аутентификацией</w:t>
            </w:r>
          </w:p>
        </w:tc>
      </w:tr>
      <w:tr>
        <w:tc>
          <w:tcPr>
            <w:tcW w:type="dxa" w:w="24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x-nexo-client</w:t>
            </w:r>
          </w:p>
        </w:tc>
        <w:tc>
          <w:tcPr>
            <w:tcW w:type="dxa" w:w="18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запрос</w:t>
            </w:r>
          </w:p>
        </w:tc>
        <w:tc>
          <w:tcPr>
            <w:tcW w:type="dxa" w:w="53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Платформа и версия клиента: </w:t>
            </w:r>
            <w:r>
              <w:rPr>
                <w:rFonts w:ascii="Courier New" w:hAnsi="Courier New" w:eastAsia="Courier New" w:cs="Courier New"/>
                <w:sz w:val="18"/>
              </w:rPr>
              <w:t>windows/1.0.3</w:t>
            </w:r>
            <w:r>
              <w:rPr>
                <w:rFonts w:ascii="Times New Roman" w:hAnsi="Times New Roman" w:eastAsia="Times New Roman" w:cs="Times New Roman"/>
                <w:sz w:val="22"/>
              </w:rPr>
              <w:t>; обязателен</w:t>
            </w:r>
          </w:p>
        </w:tc>
      </w:tr>
      <w:tr>
        <w:tc>
          <w:tcPr>
            <w:tcW w:type="dxa" w:w="24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x-nexo-device-id</w:t>
            </w:r>
          </w:p>
        </w:tc>
        <w:tc>
          <w:tcPr>
            <w:tcW w:type="dxa" w:w="18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запрос</w:t>
            </w:r>
          </w:p>
        </w:tc>
        <w:tc>
          <w:tcPr>
            <w:tcW w:type="dxa" w:w="53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Идентификатор устройства; обязателен после регистрации устройства</w:t>
            </w:r>
          </w:p>
        </w:tc>
      </w:tr>
      <w:tr>
        <w:tc>
          <w:tcPr>
            <w:tcW w:type="dxa" w:w="24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x-request-id</w:t>
            </w:r>
          </w:p>
        </w:tc>
        <w:tc>
          <w:tcPr>
            <w:tcW w:type="dxa" w:w="18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запрос</w:t>
            </w:r>
          </w:p>
        </w:tc>
        <w:tc>
          <w:tcPr>
            <w:tcW w:type="dxa" w:w="53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UUID запроса для корреляции в журналах (необязателен)</w:t>
            </w:r>
          </w:p>
        </w:tc>
      </w:tr>
      <w:tr>
        <w:tc>
          <w:tcPr>
            <w:tcW w:type="dxa" w:w="24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accept-language</w:t>
            </w:r>
          </w:p>
        </w:tc>
        <w:tc>
          <w:tcPr>
            <w:tcW w:type="dxa" w:w="18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запрос</w:t>
            </w:r>
          </w:p>
        </w:tc>
        <w:tc>
          <w:tcPr>
            <w:tcW w:type="dxa" w:w="53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Язык сообщений об ошибках</w:t>
            </w:r>
          </w:p>
        </w:tc>
      </w:tr>
      <w:tr>
        <w:tc>
          <w:tcPr>
            <w:tcW w:type="dxa" w:w="24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traceparent</w:t>
            </w:r>
          </w:p>
        </w:tc>
        <w:tc>
          <w:tcPr>
            <w:tcW w:type="dxa" w:w="18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запрос</w:t>
            </w:r>
          </w:p>
        </w:tc>
        <w:tc>
          <w:tcPr>
            <w:tcW w:type="dxa" w:w="53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Контекст трассировки W3C Trace Context</w:t>
            </w:r>
          </w:p>
        </w:tc>
      </w:tr>
      <w:tr>
        <w:tc>
          <w:tcPr>
            <w:tcW w:type="dxa" w:w="24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x-nexo-trace-id</w:t>
            </w:r>
          </w:p>
        </w:tc>
        <w:tc>
          <w:tcPr>
            <w:tcW w:type="dxa" w:w="18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ответ (трейлер)</w:t>
            </w:r>
          </w:p>
        </w:tc>
        <w:tc>
          <w:tcPr>
            <w:tcW w:type="dxa" w:w="53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Идентификатор трассировки для обращений в поддержку</w:t>
            </w:r>
          </w:p>
        </w:tc>
      </w:tr>
      <w:tr>
        <w:tc>
          <w:tcPr>
            <w:tcW w:type="dxa" w:w="24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grpc-status-details-bin</w:t>
            </w:r>
          </w:p>
        </w:tc>
        <w:tc>
          <w:tcPr>
            <w:tcW w:type="dxa" w:w="18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ответ (трейлер)</w:t>
            </w:r>
          </w:p>
        </w:tc>
        <w:tc>
          <w:tcPr>
            <w:tcW w:type="dxa" w:w="53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Структура </w:t>
            </w:r>
            <w:r>
              <w:rPr>
                <w:rFonts w:ascii="Courier New" w:hAnsi="Courier New" w:eastAsia="Courier New" w:cs="Courier New"/>
                <w:sz w:val="18"/>
              </w:rPr>
              <w:t>ErrorDetail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при ошибке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2.3 Идемпотентность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Мутирующие методы, повтор которых возможен при сбое сети, принимают клиентский идентификатор операции и безопасны к повторению: </w:t>
      </w:r>
      <w:r>
        <w:rPr>
          <w:rFonts w:ascii="Courier New" w:hAnsi="Courier New" w:eastAsia="Courier New" w:cs="Courier New"/>
          <w:sz w:val="24"/>
        </w:rPr>
        <w:t>SendMessage</w:t>
      </w:r>
      <w:r>
        <w:rPr>
          <w:rFonts w:ascii="Times New Roman" w:hAnsi="Times New Roman" w:eastAsia="Times New Roman" w:cs="Times New Roman"/>
        </w:rPr>
        <w:t xml:space="preserve"> – по паре (</w:t>
      </w:r>
      <w:r>
        <w:rPr>
          <w:rFonts w:ascii="Courier New" w:hAnsi="Courier New" w:eastAsia="Courier New" w:cs="Courier New"/>
          <w:sz w:val="24"/>
        </w:rPr>
        <w:t>chat_id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4"/>
        </w:rPr>
        <w:t>client_msg_id</w:t>
      </w:r>
      <w:r>
        <w:rPr>
          <w:rFonts w:ascii="Times New Roman" w:hAnsi="Times New Roman" w:eastAsia="Times New Roman" w:cs="Times New Roman"/>
        </w:rPr>
        <w:t xml:space="preserve">); </w:t>
      </w:r>
      <w:r>
        <w:rPr>
          <w:rFonts w:ascii="Courier New" w:hAnsi="Courier New" w:eastAsia="Courier New" w:cs="Courier New"/>
          <w:sz w:val="24"/>
        </w:rPr>
        <w:t>StartCall</w:t>
      </w:r>
      <w:r>
        <w:rPr>
          <w:rFonts w:ascii="Times New Roman" w:hAnsi="Times New Roman" w:eastAsia="Times New Roman" w:cs="Times New Roman"/>
        </w:rPr>
        <w:t xml:space="preserve"> – по </w:t>
      </w:r>
      <w:r>
        <w:rPr>
          <w:rFonts w:ascii="Courier New" w:hAnsi="Courier New" w:eastAsia="Courier New" w:cs="Courier New"/>
          <w:sz w:val="24"/>
        </w:rPr>
        <w:t>client_call_id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Courier New" w:hAnsi="Courier New" w:eastAsia="Courier New" w:cs="Courier New"/>
          <w:sz w:val="24"/>
        </w:rPr>
        <w:t>InitUpload</w:t>
      </w:r>
      <w:r>
        <w:rPr>
          <w:rFonts w:ascii="Times New Roman" w:hAnsi="Times New Roman" w:eastAsia="Times New Roman" w:cs="Times New Roman"/>
        </w:rPr>
        <w:t xml:space="preserve"> – по клиентскому идентификатору загрузки; </w:t>
      </w:r>
      <w:r>
        <w:rPr>
          <w:rFonts w:ascii="Courier New" w:hAnsi="Courier New" w:eastAsia="Courier New" w:cs="Courier New"/>
          <w:sz w:val="24"/>
        </w:rPr>
        <w:t>CreateSecretChat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4"/>
        </w:rPr>
        <w:t>CreateGroup</w:t>
      </w:r>
      <w:r>
        <w:rPr>
          <w:rFonts w:ascii="Times New Roman" w:hAnsi="Times New Roman" w:eastAsia="Times New Roman" w:cs="Times New Roman"/>
        </w:rPr>
        <w:t xml:space="preserve"> и </w:t>
      </w:r>
      <w:r>
        <w:rPr>
          <w:rFonts w:ascii="Courier New" w:hAnsi="Courier New" w:eastAsia="Courier New" w:cs="Courier New"/>
          <w:sz w:val="24"/>
        </w:rPr>
        <w:t>CreateChannel</w:t>
      </w:r>
      <w:r>
        <w:rPr>
          <w:rFonts w:ascii="Times New Roman" w:hAnsi="Times New Roman" w:eastAsia="Times New Roman" w:cs="Times New Roman"/>
        </w:rPr>
        <w:t xml:space="preserve"> – по клиентскому идентификатору. Повтор возвращает результат исходного вызова. Методы чтения идемпотентны по определению.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2.4 Постраничная выборка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Списки возвращаются страницами: запрос содержит </w:t>
      </w:r>
      <w:r>
        <w:rPr>
          <w:rFonts w:ascii="Courier New" w:hAnsi="Courier New" w:eastAsia="Courier New" w:cs="Courier New"/>
          <w:sz w:val="24"/>
        </w:rPr>
        <w:t>PageRequest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Courier New" w:hAnsi="Courier New" w:eastAsia="Courier New" w:cs="Courier New"/>
          <w:sz w:val="24"/>
        </w:rPr>
        <w:t>limit</w:t>
      </w:r>
      <w:r>
        <w:rPr>
          <w:rFonts w:ascii="Times New Roman" w:hAnsi="Times New Roman" w:eastAsia="Times New Roman" w:cs="Times New Roman"/>
        </w:rPr>
        <w:t xml:space="preserve"> 1–100, по умолчанию 50; </w:t>
      </w:r>
      <w:r>
        <w:rPr>
          <w:rFonts w:ascii="Courier New" w:hAnsi="Courier New" w:eastAsia="Courier New" w:cs="Courier New"/>
          <w:sz w:val="24"/>
        </w:rPr>
        <w:t>cursor</w:t>
      </w:r>
      <w:r>
        <w:rPr>
          <w:rFonts w:ascii="Times New Roman" w:hAnsi="Times New Roman" w:eastAsia="Times New Roman" w:cs="Times New Roman"/>
        </w:rPr>
        <w:t xml:space="preserve">), ответ – </w:t>
      </w:r>
      <w:r>
        <w:rPr>
          <w:rFonts w:ascii="Courier New" w:hAnsi="Courier New" w:eastAsia="Courier New" w:cs="Courier New"/>
          <w:sz w:val="24"/>
        </w:rPr>
        <w:t>PageInfo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Courier New" w:hAnsi="Courier New" w:eastAsia="Courier New" w:cs="Courier New"/>
          <w:sz w:val="24"/>
        </w:rPr>
        <w:t>next_cursor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4"/>
        </w:rPr>
        <w:t>has_more</w:t>
      </w:r>
      <w:r>
        <w:rPr>
          <w:rFonts w:ascii="Times New Roman" w:hAnsi="Times New Roman" w:eastAsia="Times New Roman" w:cs="Times New Roman"/>
        </w:rPr>
        <w:t xml:space="preserve">). Курсор непрозрачен для клиента. История чата запрашивается относительно якорного </w:t>
      </w:r>
      <w:r>
        <w:rPr>
          <w:rFonts w:ascii="Courier New" w:hAnsi="Courier New" w:eastAsia="Courier New" w:cs="Courier New"/>
          <w:sz w:val="24"/>
        </w:rPr>
        <w:t>seq</w:t>
      </w:r>
      <w:r>
        <w:rPr>
          <w:rFonts w:ascii="Times New Roman" w:hAnsi="Times New Roman" w:eastAsia="Times New Roman" w:cs="Times New Roman"/>
        </w:rPr>
        <w:t xml:space="preserve"> и направления; пакетная синхронизация (</w:t>
      </w:r>
      <w:r>
        <w:rPr>
          <w:rFonts w:ascii="Courier New" w:hAnsi="Courier New" w:eastAsia="Courier New" w:cs="Courier New"/>
          <w:sz w:val="24"/>
        </w:rPr>
        <w:t>GetDifference</w:t>
      </w:r>
      <w:r>
        <w:rPr>
          <w:rFonts w:ascii="Times New Roman" w:hAnsi="Times New Roman" w:eastAsia="Times New Roman" w:cs="Times New Roman"/>
        </w:rPr>
        <w:t>) допускает до 500 обновлений.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2.5 Оптимистическая блокировка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Сущности, изменяемые с нескольких устройств (настройки, черновики), содержат </w:t>
      </w:r>
      <w:r>
        <w:rPr>
          <w:rFonts w:ascii="Courier New" w:hAnsi="Courier New" w:eastAsia="Courier New" w:cs="Courier New"/>
          <w:sz w:val="24"/>
        </w:rPr>
        <w:t>version</w:t>
      </w:r>
      <w:r>
        <w:rPr>
          <w:rFonts w:ascii="Times New Roman" w:hAnsi="Times New Roman" w:eastAsia="Times New Roman" w:cs="Times New Roman"/>
        </w:rPr>
        <w:t>. Запись с несовпадающей версией отклоняется (</w:t>
      </w:r>
      <w:r>
        <w:rPr>
          <w:rFonts w:ascii="Courier New" w:hAnsi="Courier New" w:eastAsia="Courier New" w:cs="Courier New"/>
          <w:sz w:val="24"/>
        </w:rPr>
        <w:t>ERROR_REASON_VERSION_CONFLICT</w:t>
      </w:r>
      <w:r>
        <w:rPr>
          <w:rFonts w:ascii="Times New Roman" w:hAnsi="Times New Roman" w:eastAsia="Times New Roman" w:cs="Times New Roman"/>
        </w:rPr>
        <w:t xml:space="preserve"> либо список </w:t>
      </w:r>
      <w:r>
        <w:rPr>
          <w:rFonts w:ascii="Courier New" w:hAnsi="Courier New" w:eastAsia="Courier New" w:cs="Courier New"/>
          <w:sz w:val="24"/>
        </w:rPr>
        <w:t>conflicts</w:t>
      </w:r>
      <w:r>
        <w:rPr>
          <w:rFonts w:ascii="Times New Roman" w:hAnsi="Times New Roman" w:eastAsia="Times New Roman" w:cs="Times New Roman"/>
        </w:rPr>
        <w:t xml:space="preserve"> в ответе пакетной записи); клиент объединяет данные и повторяет запись.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АУТЕНТИФИКАЦИЯ И АВТОРИЗАЦИЯ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Механизм аутентификации подробно описан в «Описание криптографической подсистемы и модель угроз» (RU.00000000.00001-01 81 02). Здесь зафиксированы следствия для протокола.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метод без токена допускается только для перечисленных в таблице 4 (регистрация, вход, восстановление, документы);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токен доступа – JWT, подпись EdDSA, срок 10 минут; содержит идентификаторы пользователя, устройства и сессии;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токен обновления – непрозрачный одноразовый; каждое обновление выдаёт новый и аннулирует предыдущий;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служебные методы проверяют роль пользователя на сервере независимо от клиента;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 xml:space="preserve">перед использованием большинства методов должны быть приняты актуальные обязательные документы (иначе </w:t>
      </w:r>
      <w:r>
        <w:rPr>
          <w:rFonts w:ascii="Courier New" w:hAnsi="Courier New" w:eastAsia="Courier New" w:cs="Courier New"/>
          <w:sz w:val="24"/>
        </w:rPr>
        <w:t>ERROR_REASON_DOCUMENTS_NOT_ACCEPTED</w:t>
      </w:r>
      <w:r>
        <w:rPr>
          <w:rFonts w:ascii="Times New Roman" w:hAnsi="Times New Roman" w:eastAsia="Times New Roman" w:cs="Times New Roman"/>
        </w:rPr>
        <w:t>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 – Требования к доступу по сервисам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94"/>
        <w:gridCol w:w="3656"/>
        <w:gridCol w:w="3988"/>
      </w:tblGrid>
      <w:tr>
        <w:trPr>
          <w:tblHeader w:val="true"/>
        </w:trPr>
        <w:tc>
          <w:tcPr>
            <w:tcW w:type="dxa" w:w="199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Сервис</w:t>
            </w:r>
          </w:p>
        </w:tc>
        <w:tc>
          <w:tcPr>
            <w:tcW w:type="dxa" w:w="36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Методы без токена доступа</w:t>
            </w:r>
          </w:p>
        </w:tc>
        <w:tc>
          <w:tcPr>
            <w:tcW w:type="dxa" w:w="398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Остальные методы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ModerationService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методы – с токеном доступа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PresenceService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методы – с токеном доступа; роль не ниже USER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методы – с токеном доступа; роль не ниже USER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AdminService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MODERATOR и выше: ListReports, ResolveReport, ApplySanction, RevokeSanction, GetUserOverview, ListTerms, UpsertTerm, DeleteTerm. ADMIN: ListLegalRequests, CreateLegalRequest, UpdateLegalRequest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GetPowChallenge, CheckUsername, GetKdfParams, Register, Login, CompleteSecondFactor, WatchLoginApproval, RefreshToken, RecoverAccount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остальные методы – с токеном доступа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методы – с токеном доступа; роль не ниже USER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методы – с токеном доступа; роль не ниже USER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методы – с токеном доступа; роль не ниже USER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методы – с токеном доступа; роль не ниже USER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KeyService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методы – с токеном доступа; роль не ниже USER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LegalService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GetLegalDocuments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остальные методы – с токеном доступа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методы – с токеном доступа; роль не ниже USER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SettingsService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методы – с токеном доступа; роль не ниже USER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SyncService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методы – с токеном доступа; роль не ниже USER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 – Допуск к методам без токена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656"/>
        <w:gridCol w:w="5982"/>
      </w:tblGrid>
      <w:tr>
        <w:trPr>
          <w:tblHeader w:val="true"/>
        </w:trPr>
        <w:tc>
          <w:tcPr>
            <w:tcW w:type="dxa" w:w="36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  <w:tc>
          <w:tcPr>
            <w:tcW w:type="dxa" w:w="598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Чем подтверждается вызов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AuthService.CheckUsername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публичный метод, лимит по IP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AuthService.CompleteSecondFactor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токен незавершённого входа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AuthService.GetKdfParams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публичный метод, лимит по IP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AuthService.GetPowChallenge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публичный метод, лимит по IP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AuthService.Login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публичный метод, лимит по IP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AuthService.RecoverAccount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доказательство владения ключом восстановления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AuthService.RefreshToken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токен обновления + подпись устройства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AuthService.Register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публичный метод, лимит по IP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AuthService.WatchLoginApproval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одноразовый токен запроса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LegalService.GetLegalDocuments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публичный метод, лимит по IP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3.1 Ограничение частоты запросов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Ограничения применяются перехватчиком сервера по пользователю, устройству и IP-адресу (счётчики в Redis). Значения приведены в таблице 6 и настраиваются администратором (параметры </w:t>
      </w:r>
      <w:r>
        <w:rPr>
          <w:rFonts w:ascii="Courier New" w:hAnsi="Courier New" w:eastAsia="Courier New" w:cs="Courier New"/>
          <w:sz w:val="24"/>
        </w:rPr>
        <w:t>Limits:*</w:t>
      </w:r>
      <w:r>
        <w:rPr>
          <w:rFonts w:ascii="Times New Roman" w:hAnsi="Times New Roman" w:eastAsia="Times New Roman" w:cs="Times New Roman"/>
        </w:rPr>
        <w:t xml:space="preserve">). При превышении возвращается </w:t>
      </w:r>
      <w:r>
        <w:rPr>
          <w:rFonts w:ascii="Courier New" w:hAnsi="Courier New" w:eastAsia="Courier New" w:cs="Courier New"/>
          <w:sz w:val="24"/>
        </w:rPr>
        <w:t>ERROR_REASON_RATE_LIMITED</w:t>
      </w:r>
      <w:r>
        <w:rPr>
          <w:rFonts w:ascii="Times New Roman" w:hAnsi="Times New Roman" w:eastAsia="Times New Roman" w:cs="Times New Roman"/>
        </w:rPr>
        <w:t xml:space="preserve"> с </w:t>
      </w:r>
      <w:r>
        <w:rPr>
          <w:rFonts w:ascii="Courier New" w:hAnsi="Courier New" w:eastAsia="Courier New" w:cs="Courier New"/>
          <w:sz w:val="24"/>
        </w:rPr>
        <w:t>retry_after_seconds</w:t>
      </w:r>
      <w:r>
        <w:rPr>
          <w:rFonts w:ascii="Times New Roman" w:hAnsi="Times New Roman" w:eastAsia="Times New Roman" w:cs="Times New Roman"/>
        </w:rPr>
        <w:t>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 – Лимиты запросов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213"/>
        <w:gridCol w:w="4048"/>
        <w:gridCol w:w="2377"/>
      </w:tblGrid>
      <w:tr>
        <w:trPr>
          <w:tblHeader w:val="true"/>
        </w:trPr>
        <w:tc>
          <w:tcPr>
            <w:tcW w:type="dxa" w:w="32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Метод(ы)</w:t>
            </w:r>
          </w:p>
        </w:tc>
        <w:tc>
          <w:tcPr>
            <w:tcW w:type="dxa" w:w="404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Лимит</w:t>
            </w:r>
          </w:p>
        </w:tc>
        <w:tc>
          <w:tcPr>
            <w:tcW w:type="dxa" w:w="237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Register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 в час с IP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Решение PoW обязательно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Login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10 за 10 минут на пару (ник, IP); экспоненциальная задержка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Решение PoW обязательно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GetKdfParams, GetPowChallenge, CheckUsername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30 в минуту с IP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Для неизвестного ника – поддельные параметры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RecoverAccount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 в час с IP, 3 в сутки на ник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Решение PoW обязательно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RefreshToken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60 в час на устройство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SendMessage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30 за 10 секунд на пользователя; медленный режим чата (если включён)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EditMessage, DeleteMessages, SetReaction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60 в минуту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InitUpload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30 в минуту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GetUploadPartUrls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300 в минуту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Subscribe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один активный поток на устройство, не более 5 на пользователя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Новый поток вытесняет предыдущий того же устройства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GetDifference, GetHistory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120 в минуту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SearchUsers, SearchMessages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30 в минуту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CreateReport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10 в час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StartCall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10 в минуту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CreateGroup, CreateChannel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10 в сутки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CreateInviteLink, JoinByInvite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30 в час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Прочие методы с токеном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600 в минуту на пользователя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Прочие методы без токена</w:t>
            </w:r>
          </w:p>
        </w:tc>
        <w:tc>
          <w:tcPr>
            <w:tcW w:type="dxa" w:w="404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120 в минуту с IP</w:t>
            </w:r>
          </w:p>
        </w:tc>
        <w:tc>
          <w:tcPr>
            <w:tcW w:type="dxa" w:w="237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ОБРАБОТКА ОШИБОК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Ошибка возвращается кодом статуса gRPC и двоичным трейлером </w:t>
      </w:r>
      <w:r>
        <w:rPr>
          <w:rFonts w:ascii="Courier New" w:hAnsi="Courier New" w:eastAsia="Courier New" w:cs="Courier New"/>
          <w:sz w:val="24"/>
        </w:rPr>
        <w:t>grpc-status-details-bin</w:t>
      </w:r>
      <w:r>
        <w:rPr>
          <w:rFonts w:ascii="Times New Roman" w:hAnsi="Times New Roman" w:eastAsia="Times New Roman" w:cs="Times New Roman"/>
        </w:rPr>
        <w:t xml:space="preserve">, содержащим сообщение </w:t>
      </w:r>
      <w:r>
        <w:rPr>
          <w:rFonts w:ascii="Courier New" w:hAnsi="Courier New" w:eastAsia="Courier New" w:cs="Courier New"/>
          <w:sz w:val="24"/>
        </w:rPr>
        <w:t>ErrorDetail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Courier New" w:hAnsi="Courier New" w:eastAsia="Courier New" w:cs="Courier New"/>
          <w:sz w:val="24"/>
        </w:rPr>
        <w:t>reason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4"/>
        </w:rPr>
        <w:t>metadata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4"/>
        </w:rPr>
        <w:t>retry_after_seconds</w:t>
      </w:r>
      <w:r>
        <w:rPr>
          <w:rFonts w:ascii="Times New Roman" w:hAnsi="Times New Roman" w:eastAsia="Times New Roman" w:cs="Times New Roman"/>
        </w:rPr>
        <w:t xml:space="preserve">). Клиент принимает решения по </w:t>
      </w:r>
      <w:r>
        <w:rPr>
          <w:rFonts w:ascii="Courier New" w:hAnsi="Courier New" w:eastAsia="Courier New" w:cs="Courier New"/>
          <w:sz w:val="24"/>
        </w:rPr>
        <w:t>reason</w:t>
      </w:r>
      <w:r>
        <w:rPr>
          <w:rFonts w:ascii="Times New Roman" w:hAnsi="Times New Roman" w:eastAsia="Times New Roman" w:cs="Times New Roman"/>
        </w:rPr>
        <w:t xml:space="preserve">, а не по тексту сообщения; текст предназначен для журналов. Параметры для локализации (пределы, сроки) передаются в </w:t>
      </w:r>
      <w:r>
        <w:rPr>
          <w:rFonts w:ascii="Courier New" w:hAnsi="Courier New" w:eastAsia="Courier New" w:cs="Courier New"/>
          <w:sz w:val="24"/>
        </w:rPr>
        <w:t>metadata</w:t>
      </w:r>
      <w:r>
        <w:rPr>
          <w:rFonts w:ascii="Times New Roman" w:hAnsi="Times New Roman" w:eastAsia="Times New Roman" w:cs="Times New Roman"/>
        </w:rPr>
        <w:t>. Сообщения об ошибках не должны раскрывать, существует ли учётная запись, и не называть слова, отклонённые фильтром.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 – Коды причин ошибок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28"/>
        <w:gridCol w:w="500"/>
        <w:gridCol w:w="1627"/>
        <w:gridCol w:w="2378"/>
        <w:gridCol w:w="3004"/>
      </w:tblGrid>
      <w:tr>
        <w:trPr>
          <w:tblHeader w:val="true"/>
        </w:trPr>
        <w:tc>
          <w:tcPr>
            <w:tcW w:type="dxa" w:w="212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Причина</w:t>
            </w:r>
          </w:p>
        </w:tc>
        <w:tc>
          <w:tcPr>
            <w:tcW w:type="dxa" w:w="50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162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Код gRPC</w:t>
            </w:r>
          </w:p>
        </w:tc>
        <w:tc>
          <w:tcPr>
            <w:tcW w:type="dxa" w:w="237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  <w:tc>
          <w:tcPr>
            <w:tcW w:type="dxa" w:w="300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Действие клиента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INVALID_CREDENTIALS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UNAUTHENTICATED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Неверный логин или пароль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Показать ошибку; не раскрывать, существует ли ник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ACCOUNT_LOCKED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RESOURCE_EXHAUSTED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Вход временно заблокирован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Показать время ожидания из </w:t>
            </w:r>
            <w:r>
              <w:rPr>
                <w:rFonts w:ascii="Courier New" w:hAnsi="Courier New" w:eastAsia="Courier New" w:cs="Courier New"/>
                <w:sz w:val="18"/>
              </w:rPr>
              <w:t>retry_after_seconds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ACCOUNT_SUSPENDED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PERMISSION_DENIED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Учётная запись приостановлена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Показать сообщение о приостановке и способ обжалования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SECOND_FACTOR_REQUIRED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UNAUTHENTICATED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Требуется второй фактор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Запросить код TOTP или резервный код и вызвать </w:t>
            </w:r>
            <w:r>
              <w:rPr>
                <w:rFonts w:ascii="Courier New" w:hAnsi="Courier New" w:eastAsia="Courier New" w:cs="Courier New"/>
                <w:sz w:val="18"/>
              </w:rPr>
              <w:t>CompleteSecondFactor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SECOND_FACTOR_INVALID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UNAUTHENTICATED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Неверный код второго фактора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Показать ошибку, разрешить повторный ввод в пределах лимита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TOKEN_EXPIRED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UNAUTHENTICATED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действия access-токена истёк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Вызвать </w:t>
            </w:r>
            <w:r>
              <w:rPr>
                <w:rFonts w:ascii="Courier New" w:hAnsi="Courier New" w:eastAsia="Courier New" w:cs="Courier New"/>
                <w:sz w:val="18"/>
              </w:rPr>
              <w:t>RefreshToken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 и повторить запрос один раз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TOKEN_REVOKED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UNAUTHENTICATED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Сессия отозвана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Завершить сессию, очистить токены, показать экран входа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REFRESH_REUSE_DETECTED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UNAUTHENTICATED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Повторное использование refresh-токена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Завершить сессию, предупредить о возможной компрометации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USERNAME_TAKEN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ALREADY_EXISTS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Ник занят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Предложить другой ник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USERNAME_INVALID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INVALID_ARGUMENT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Ник не соответствует правилам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Показать правила ника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PASSWORD_WEAK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11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INVALID_ARGUMENT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Пароль не соответствует политике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Показать требования к паролю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POW_REQUIRED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12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FAILED_PRECONDITION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Нужно решить вычислительную задачу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Получить задачу </w:t>
            </w:r>
            <w:r>
              <w:rPr>
                <w:rFonts w:ascii="Courier New" w:hAnsi="Courier New" w:eastAsia="Courier New" w:cs="Courier New"/>
                <w:sz w:val="18"/>
              </w:rPr>
              <w:t>GetPowChallenge</w:t>
            </w:r>
            <w:r>
              <w:rPr>
                <w:rFonts w:ascii="Times New Roman" w:hAnsi="Times New Roman" w:eastAsia="Times New Roman" w:cs="Times New Roman"/>
                <w:sz w:val="18"/>
              </w:rPr>
              <w:t>, решить, повторить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POW_INVALID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13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INVALID_ARGUMENT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Решение задачи неверно или устарело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Получить новую задачу и повторить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RATE_LIMITED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14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RESOURCE_EXHAUSTED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Превышен лимит запросов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Ждать </w:t>
            </w:r>
            <w:r>
              <w:rPr>
                <w:rFonts w:ascii="Courier New" w:hAnsi="Courier New" w:eastAsia="Courier New" w:cs="Courier New"/>
                <w:sz w:val="18"/>
              </w:rPr>
              <w:t>retry_after_seconds</w:t>
            </w:r>
            <w:r>
              <w:rPr>
                <w:rFonts w:ascii="Times New Roman" w:hAnsi="Times New Roman" w:eastAsia="Times New Roman" w:cs="Times New Roman"/>
                <w:sz w:val="18"/>
              </w:rPr>
              <w:t>, затем повторить с экспоненциальной задержкой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DOCUMENTS_NOT_ACCEPTED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15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FAILED_PRECONDITION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 приняты обязательные юридические документы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Показать документы и запросить принятие </w:t>
            </w:r>
            <w:r>
              <w:rPr>
                <w:rFonts w:ascii="Courier New" w:hAnsi="Courier New" w:eastAsia="Courier New" w:cs="Courier New"/>
                <w:sz w:val="18"/>
              </w:rPr>
              <w:t>AcceptDocuments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NOT_FOUND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16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NOT_FOUND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Объект не найден или недоступен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Удалить локальный объект, если он больше не существует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PERMISSION_DENIED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17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PERMISSION_DENIED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Недостаточно прав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Показать сообщение; повтор бесполезен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BLOCKED_BY_PEER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18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PERMISSION_DENIED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Собеседник ограничил отправку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Показать, что отправка ограничена собеседником (без подробностей)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PRIVACY_RESTRICTED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19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PERMISSION_DENIED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Действие запрещено настройками приватности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Показать, что действие ограничено настройками приватности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CHAT_FULL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20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RESOURCE_EXHAUSTED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Достигнут лимит участников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Показать предельное число участников из </w:t>
            </w:r>
            <w:r>
              <w:rPr>
                <w:rFonts w:ascii="Courier New" w:hAnsi="Courier New" w:eastAsia="Courier New" w:cs="Courier New"/>
                <w:sz w:val="18"/>
              </w:rPr>
              <w:t>metadata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MESSAGE_TOO_LONG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21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INVALID_ARGUMENT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Сообщение длиннее допустимого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Показать предел длины из </w:t>
            </w:r>
            <w:r>
              <w:rPr>
                <w:rFonts w:ascii="Courier New" w:hAnsi="Courier New" w:eastAsia="Courier New" w:cs="Courier New"/>
                <w:sz w:val="18"/>
              </w:rPr>
              <w:t>metadata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EDIT_WINDOW_EXPIRED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22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FAILED_PRECONDITION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редактирования истёк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Скрыть возможность редактирования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SLOW_MODE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23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RESOURCE_EXHAUSTED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Действует медленный режим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Показать обратный отсчёт до следующей отправки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STATUS_TEXT_REJECTED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24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INVALID_ARGUMENT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Текст статуса не прошёл фильтр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Показать, что текст не допускается правилами сервиса, без указания слова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FILE_TOO_LARGE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25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INVALID_ARGUMENT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 превышает максимальный размер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Показать максимальный размер из </w:t>
            </w:r>
            <w:r>
              <w:rPr>
                <w:rFonts w:ascii="Courier New" w:hAnsi="Courier New" w:eastAsia="Courier New" w:cs="Courier New"/>
                <w:sz w:val="18"/>
              </w:rPr>
              <w:t>metadata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QUOTA_EXCEEDED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26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RESOURCE_EXHAUSTED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Исчерпана квота хранилища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Показать использование квоты и предложить освободить место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UPLOAD_EXPIRED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27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FAILED_PRECONDITION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Сессия загрузки истекла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Начать загрузку заново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CHECKSUM_MISMATCH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28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INVALID_ARGUMENT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Контрольная сумма не совпала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Повторить загрузку повреждённой части, затем завершение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FILE_RESTORING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29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FAILED_PRECONDITION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 восстанавливается из холодного хранилища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Показать ожидание, вызвать </w:t>
            </w:r>
            <w:r>
              <w:rPr>
                <w:rFonts w:ascii="Courier New" w:hAnsi="Courier New" w:eastAsia="Courier New" w:cs="Courier New"/>
                <w:sz w:val="18"/>
              </w:rPr>
              <w:t>RequestRestore</w:t>
            </w:r>
            <w:r>
              <w:rPr>
                <w:rFonts w:ascii="Times New Roman" w:hAnsi="Times New Roman" w:eastAsia="Times New Roman" w:cs="Times New Roman"/>
                <w:sz w:val="18"/>
              </w:rPr>
              <w:t xml:space="preserve">, ждать обновления </w:t>
            </w:r>
            <w:r>
              <w:rPr>
                <w:rFonts w:ascii="Courier New" w:hAnsi="Courier New" w:eastAsia="Courier New" w:cs="Courier New"/>
                <w:sz w:val="18"/>
              </w:rPr>
              <w:t>file_ready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PREKEYS_EXHAUSTED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30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FAILED_PRECONDITION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Одноразовые предключи устройства закончились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Использовать резервный ключ подписанного предключа; уведомить владельца устройства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DEVICE_NOT_FOUND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31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NOT_FOUND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 не найдено или отозвано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Обновить список устройств собеседника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CALL_BUSY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32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FAILED_PRECONDITION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Абонент занят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Показать, что абонент занят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CALL_ENDED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33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FAILED_PRECONDITION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Звонок уже завершён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Закрыть экран звонка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VERSION_CONFLICT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34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ABORTED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Конфликт версий (оптимистическая блокировка)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Загрузить текущее значение, объединить и повторить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CLIENT_TOO_OLD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35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FAILED_PRECONDITION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клиента больше не поддерживается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Показать требование обновить приложение</w:t>
            </w:r>
          </w:p>
        </w:tc>
      </w:tr>
      <w:tr>
        <w:tc>
          <w:tcPr>
            <w:tcW w:type="dxa" w:w="21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RESYNC_REQUIRED</w:t>
            </w:r>
          </w:p>
        </w:tc>
        <w:tc>
          <w:tcPr>
            <w:tcW w:type="dxa" w:w="50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36</w:t>
            </w:r>
          </w:p>
        </w:tc>
        <w:tc>
          <w:tcPr>
            <w:tcW w:type="dxa" w:w="16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FAILED_PRECONDITION</w:t>
            </w:r>
          </w:p>
        </w:tc>
        <w:tc>
          <w:tcPr>
            <w:tcW w:type="dxa" w:w="237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Нужна полная повторная синхронизация</w:t>
            </w:r>
          </w:p>
        </w:tc>
        <w:tc>
          <w:tcPr>
            <w:tcW w:type="dxa" w:w="300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Выполнить полную пересинхронизацию (</w:t>
            </w:r>
            <w:r>
              <w:rPr>
                <w:rFonts w:ascii="Courier New" w:hAnsi="Courier New" w:eastAsia="Courier New" w:cs="Courier New"/>
                <w:sz w:val="18"/>
              </w:rPr>
              <w:t>ListChats</w:t>
            </w:r>
            <w:r>
              <w:rPr>
                <w:rFonts w:ascii="Times New Roman" w:hAnsi="Times New Roman" w:eastAsia="Times New Roman" w:cs="Times New Roman"/>
                <w:sz w:val="18"/>
              </w:rPr>
              <w:t>) и продолжить подписку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Общая политика повторов клиента: коды </w:t>
      </w:r>
      <w:r>
        <w:rPr>
          <w:rFonts w:ascii="Courier New" w:hAnsi="Courier New" w:eastAsia="Courier New" w:cs="Courier New"/>
          <w:sz w:val="24"/>
        </w:rPr>
        <w:t>UNAVAILABLE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4"/>
        </w:rPr>
        <w:t>DEADLINE_EXCEEDED</w:t>
      </w:r>
      <w:r>
        <w:rPr>
          <w:rFonts w:ascii="Times New Roman" w:hAnsi="Times New Roman" w:eastAsia="Times New Roman" w:cs="Times New Roman"/>
        </w:rPr>
        <w:t xml:space="preserve"> и сетевые сбои – повтор с экспоненциальной задержкой (начало 1 с, множитель 2, предел 60 с, случайный разброс ±20 %); </w:t>
      </w:r>
      <w:r>
        <w:rPr>
          <w:rFonts w:ascii="Courier New" w:hAnsi="Courier New" w:eastAsia="Courier New" w:cs="Courier New"/>
          <w:sz w:val="24"/>
        </w:rPr>
        <w:t>RESOURCE_EXHAUSTED</w:t>
      </w:r>
      <w:r>
        <w:rPr>
          <w:rFonts w:ascii="Times New Roman" w:hAnsi="Times New Roman" w:eastAsia="Times New Roman" w:cs="Times New Roman"/>
        </w:rPr>
        <w:t xml:space="preserve"> – ожидание </w:t>
      </w:r>
      <w:r>
        <w:rPr>
          <w:rFonts w:ascii="Courier New" w:hAnsi="Courier New" w:eastAsia="Courier New" w:cs="Courier New"/>
          <w:sz w:val="24"/>
        </w:rPr>
        <w:t>retry_after_seconds</w:t>
      </w:r>
      <w:r>
        <w:rPr>
          <w:rFonts w:ascii="Times New Roman" w:hAnsi="Times New Roman" w:eastAsia="Times New Roman" w:cs="Times New Roman"/>
        </w:rPr>
        <w:t>; остальные коды повторять без изменения данных бесполезно.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 СИНХРОНИЗАЦИЯ И ПОТОКИ СОБЫТИЙ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5.1 Подписка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Устройство вызывает </w:t>
      </w:r>
      <w:r>
        <w:rPr>
          <w:rFonts w:ascii="Courier New" w:hAnsi="Courier New" w:eastAsia="Courier New" w:cs="Courier New"/>
          <w:sz w:val="24"/>
        </w:rPr>
        <w:t>SyncService.Subscribe</w:t>
      </w:r>
      <w:r>
        <w:rPr>
          <w:rFonts w:ascii="Times New Roman" w:hAnsi="Times New Roman" w:eastAsia="Times New Roman" w:cs="Times New Roman"/>
        </w:rPr>
        <w:t xml:space="preserve"> после аутентификации, передавая последний применённый </w:t>
      </w:r>
      <w:r>
        <w:rPr>
          <w:rFonts w:ascii="Courier New" w:hAnsi="Courier New" w:eastAsia="Courier New" w:cs="Courier New"/>
          <w:sz w:val="24"/>
        </w:rPr>
        <w:t>update_seq</w:t>
      </w:r>
      <w:r>
        <w:rPr>
          <w:rFonts w:ascii="Times New Roman" w:hAnsi="Times New Roman" w:eastAsia="Times New Roman" w:cs="Times New Roman"/>
        </w:rPr>
        <w:t xml:space="preserve">. Сервер: (1) досылает накопленные обновления из журнала в порядке возрастания </w:t>
      </w:r>
      <w:r>
        <w:rPr>
          <w:rFonts w:ascii="Courier New" w:hAnsi="Courier New" w:eastAsia="Courier New" w:cs="Courier New"/>
          <w:sz w:val="24"/>
        </w:rPr>
        <w:t>update_seq</w:t>
      </w:r>
      <w:r>
        <w:rPr>
          <w:rFonts w:ascii="Times New Roman" w:hAnsi="Times New Roman" w:eastAsia="Times New Roman" w:cs="Times New Roman"/>
        </w:rPr>
        <w:t xml:space="preserve">; (2) переходит к событиям реального времени; (3) каждые 25 секунд посылает </w:t>
      </w:r>
      <w:r>
        <w:rPr>
          <w:rFonts w:ascii="Courier New" w:hAnsi="Courier New" w:eastAsia="Courier New" w:cs="Courier New"/>
          <w:sz w:val="24"/>
        </w:rPr>
        <w:t>Heartbeat</w:t>
      </w:r>
      <w:r>
        <w:rPr>
          <w:rFonts w:ascii="Times New Roman" w:hAnsi="Times New Roman" w:eastAsia="Times New Roman" w:cs="Times New Roman"/>
        </w:rPr>
        <w:t xml:space="preserve">, чтобы клиент обнаруживал обрыв; (4) если запрошенный номер старше окна хранения (30 суток), отправляет </w:t>
      </w:r>
      <w:r>
        <w:rPr>
          <w:rFonts w:ascii="Courier New" w:hAnsi="Courier New" w:eastAsia="Courier New" w:cs="Courier New"/>
          <w:sz w:val="24"/>
        </w:rPr>
        <w:t>ResyncRequired</w:t>
      </w:r>
      <w:r>
        <w:rPr>
          <w:rFonts w:ascii="Times New Roman" w:hAnsi="Times New Roman" w:eastAsia="Times New Roman" w:cs="Times New Roman"/>
        </w:rPr>
        <w:t xml:space="preserve"> и закрывает поток. Клиент обязан применять обновления транзакционно с сохранением нового </w:t>
      </w:r>
      <w:r>
        <w:rPr>
          <w:rFonts w:ascii="Courier New" w:hAnsi="Courier New" w:eastAsia="Courier New" w:cs="Courier New"/>
          <w:sz w:val="24"/>
        </w:rPr>
        <w:t>update_seq</w:t>
      </w:r>
      <w:r>
        <w:rPr>
          <w:rFonts w:ascii="Times New Roman" w:hAnsi="Times New Roman" w:eastAsia="Times New Roman" w:cs="Times New Roman"/>
        </w:rPr>
        <w:t xml:space="preserve"> и подтверждать получение </w:t>
      </w:r>
      <w:r>
        <w:rPr>
          <w:rFonts w:ascii="Courier New" w:hAnsi="Courier New" w:eastAsia="Courier New" w:cs="Courier New"/>
          <w:sz w:val="24"/>
        </w:rPr>
        <w:t>AckUpdates</w:t>
      </w:r>
      <w:r>
        <w:rPr>
          <w:rFonts w:ascii="Times New Roman" w:hAnsi="Times New Roman" w:eastAsia="Times New Roman" w:cs="Times New Roman"/>
        </w:rPr>
        <w:t>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5.2 Гарантии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Порядок</w:t>
      </w:r>
      <w:r>
        <w:rPr>
          <w:rFonts w:ascii="Times New Roman" w:hAnsi="Times New Roman" w:eastAsia="Times New Roman" w:cs="Times New Roman"/>
        </w:rPr>
        <w:t xml:space="preserve">: долговечные обновления строго упорядочены по </w:t>
      </w:r>
      <w:r>
        <w:rPr>
          <w:rFonts w:ascii="Courier New" w:hAnsi="Courier New" w:eastAsia="Courier New" w:cs="Courier New"/>
          <w:sz w:val="24"/>
        </w:rPr>
        <w:t>update_seq</w:t>
      </w:r>
      <w:r>
        <w:rPr>
          <w:rFonts w:ascii="Times New Roman" w:hAnsi="Times New Roman" w:eastAsia="Times New Roman" w:cs="Times New Roman"/>
        </w:rPr>
        <w:t xml:space="preserve"> в пределах пользователя;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Доставка</w:t>
      </w:r>
      <w:r>
        <w:rPr>
          <w:rFonts w:ascii="Times New Roman" w:hAnsi="Times New Roman" w:eastAsia="Times New Roman" w:cs="Times New Roman"/>
        </w:rPr>
        <w:t xml:space="preserve">: «как минимум один раз» для долговечных обновлений; клиент отбрасывает повторы по </w:t>
      </w:r>
      <w:r>
        <w:rPr>
          <w:rFonts w:ascii="Courier New" w:hAnsi="Courier New" w:eastAsia="Courier New" w:cs="Courier New"/>
          <w:sz w:val="24"/>
        </w:rPr>
        <w:t>update_seq</w:t>
      </w:r>
      <w:r>
        <w:rPr>
          <w:rFonts w:ascii="Times New Roman" w:hAnsi="Times New Roman" w:eastAsia="Times New Roman" w:cs="Times New Roman"/>
        </w:rPr>
        <w:t xml:space="preserve"> и по паре (</w:t>
      </w:r>
      <w:r>
        <w:rPr>
          <w:rFonts w:ascii="Courier New" w:hAnsi="Courier New" w:eastAsia="Courier New" w:cs="Courier New"/>
          <w:sz w:val="24"/>
        </w:rPr>
        <w:t>chat_id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4"/>
        </w:rPr>
        <w:t>seq</w:t>
      </w:r>
      <w:r>
        <w:rPr>
          <w:rFonts w:ascii="Times New Roman" w:hAnsi="Times New Roman" w:eastAsia="Times New Roman" w:cs="Times New Roman"/>
        </w:rPr>
        <w:t>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Эфемерные обновления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Courier New" w:hAnsi="Courier New" w:eastAsia="Courier New" w:cs="Courier New"/>
          <w:sz w:val="24"/>
        </w:rPr>
        <w:t>update_seq = 0</w:t>
      </w:r>
      <w:r>
        <w:rPr>
          <w:rFonts w:ascii="Times New Roman" w:hAnsi="Times New Roman" w:eastAsia="Times New Roman" w:cs="Times New Roman"/>
        </w:rPr>
        <w:t>) могут быть потеряны и не дублируются из журнала;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Потеря соединения</w:t>
      </w:r>
      <w:r>
        <w:rPr>
          <w:rFonts w:ascii="Times New Roman" w:hAnsi="Times New Roman" w:eastAsia="Times New Roman" w:cs="Times New Roman"/>
        </w:rPr>
        <w:t xml:space="preserve"> не приводит к потере долговечных обновлений; восстановление – повторным </w:t>
      </w:r>
      <w:r>
        <w:rPr>
          <w:rFonts w:ascii="Courier New" w:hAnsi="Courier New" w:eastAsia="Courier New" w:cs="Courier New"/>
          <w:sz w:val="24"/>
        </w:rPr>
        <w:t>Subscribe</w:t>
      </w:r>
      <w:r>
        <w:rPr>
          <w:rFonts w:ascii="Times New Roman" w:hAnsi="Times New Roman" w:eastAsia="Times New Roman" w:cs="Times New Roman"/>
        </w:rPr>
        <w:t xml:space="preserve"> или </w:t>
      </w:r>
      <w:r>
        <w:rPr>
          <w:rFonts w:ascii="Courier New" w:hAnsi="Courier New" w:eastAsia="Courier New" w:cs="Courier New"/>
          <w:sz w:val="24"/>
        </w:rPr>
        <w:t>GetDifference</w:t>
      </w:r>
      <w:r>
        <w:rPr>
          <w:rFonts w:ascii="Times New Roman" w:hAnsi="Times New Roman" w:eastAsia="Times New Roman" w:cs="Times New Roman"/>
        </w:rPr>
        <w:t>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Каналы</w:t>
      </w:r>
      <w:r>
        <w:rPr>
          <w:rFonts w:ascii="Times New Roman" w:hAnsi="Times New Roman" w:eastAsia="Times New Roman" w:cs="Times New Roman"/>
        </w:rPr>
        <w:t xml:space="preserve">: для каналов из </w:t>
      </w:r>
      <w:r>
        <w:rPr>
          <w:rFonts w:ascii="Courier New" w:hAnsi="Courier New" w:eastAsia="Courier New" w:cs="Courier New"/>
          <w:sz w:val="24"/>
        </w:rPr>
        <w:t>watched_channel_ids</w:t>
      </w:r>
      <w:r>
        <w:rPr>
          <w:rFonts w:ascii="Times New Roman" w:hAnsi="Times New Roman" w:eastAsia="Times New Roman" w:cs="Times New Roman"/>
        </w:rPr>
        <w:t xml:space="preserve"> приходит </w:t>
      </w:r>
      <w:r>
        <w:rPr>
          <w:rFonts w:ascii="Courier New" w:hAnsi="Courier New" w:eastAsia="Courier New" w:cs="Courier New"/>
          <w:sz w:val="24"/>
        </w:rPr>
        <w:t>ChannelTickUpdate</w:t>
      </w:r>
      <w:r>
        <w:rPr>
          <w:rFonts w:ascii="Times New Roman" w:hAnsi="Times New Roman" w:eastAsia="Times New Roman" w:cs="Times New Roman"/>
        </w:rPr>
        <w:t xml:space="preserve"> без содержимого; публикации загружаются при открытии канала.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5.3 Виды обновлений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 – Виды обновлений (</w:t>
      </w:r>
      <w:r>
        <w:rPr>
          <w:rFonts w:ascii="Courier New" w:hAnsi="Courier New" w:eastAsia="Courier New" w:cs="Courier New"/>
          <w:sz w:val="24"/>
        </w:rPr>
        <w:t>Update.payload</w:t>
      </w:r>
      <w:r>
        <w:rPr>
          <w:rFonts w:ascii="Times New Roman" w:hAnsi="Times New Roman" w:eastAsia="Times New Roman" w:cs="Times New Roman"/>
          <w:sz w:val="28"/>
        </w:rPr>
        <w:t>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27"/>
        <w:gridCol w:w="2526"/>
        <w:gridCol w:w="1528"/>
        <w:gridCol w:w="3456"/>
      </w:tblGrid>
      <w:tr>
        <w:trPr>
          <w:tblHeader w:val="true"/>
        </w:trPr>
        <w:tc>
          <w:tcPr>
            <w:tcW w:type="dxa" w:w="212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Поле</w:t>
            </w:r>
          </w:p>
        </w:tc>
        <w:tc>
          <w:tcPr>
            <w:tcW w:type="dxa" w:w="25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Структура</w:t>
            </w:r>
          </w:p>
        </w:tc>
        <w:tc>
          <w:tcPr>
            <w:tcW w:type="dxa" w:w="15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Класс</w:t>
            </w:r>
          </w:p>
        </w:tc>
        <w:tc>
          <w:tcPr>
            <w:tcW w:type="dxa" w:w="34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new_message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NewMessageUpdate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долговечное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Новое сообщение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message_edited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MessageEditedUpdate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долговечное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Сообщение изменено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message_deleted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MessageDeletedUpdate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долговечное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Сообщения удалены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read_state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ReadStateUpdate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долговечное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Состояние прочтения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долговечное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чата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member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MemberUpdate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долговечное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участника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folder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FolderUpdate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долговечное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папки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draft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DraftUpdate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долговечное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черновика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settings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SettingsUpdate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долговечное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Настройки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долговечное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Сведения об устройстве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file_ready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FileReadyUpdate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долговечное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Файл готов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contact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ContactUpdate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долговечное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Контакт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reaction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ReactionUpdate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долговечное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Реакции изменены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typing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TypingUpdate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эфемерное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Индикация набора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presence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PresenceUpdate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эфемерное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Присутствие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incoming_call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IncomingCallUpdate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эфемерное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Входящий звонок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call_state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CallStateUpdate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эфемерное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Состояние звонка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login_approval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LoginApprovalUpdate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эфемерное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 подтверждения входа</w:t>
            </w:r>
          </w:p>
        </w:tc>
      </w:tr>
      <w:tr>
        <w:tc>
          <w:tcPr>
            <w:tcW w:type="dxa" w:w="212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channel_tick</w:t>
            </w:r>
          </w:p>
        </w:tc>
        <w:tc>
          <w:tcPr>
            <w:tcW w:type="dxa" w:w="25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ChannelTickUpdate</w:t>
            </w:r>
          </w:p>
        </w:tc>
        <w:tc>
          <w:tcPr>
            <w:tcW w:type="dxa" w:w="15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эфемерное</w:t>
            </w:r>
          </w:p>
        </w:tc>
        <w:tc>
          <w:tcPr>
            <w:tcW w:type="dxa" w:w="34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Новые публикации канала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sectPr>
          <w:headerReference w:type="default" r:id="rId9"/>
          <w:pgSz w:w="11906" w:h="16838"/>
          <w:pgMar w:top="1134" w:right="567" w:bottom="1134" w:left="1701" w:header="454" w:footer="454" w:gutter="0"/>
          <w:cols w:space="720"/>
          <w:titlePg/>
          <w:docGrid w:linePitch="360"/>
          <w:pgNumType w:start="1"/>
        </w:sectPr>
      </w:pPr>
    </w:p>
    <w:p>
      <w:pPr>
        <w:pStyle w:val="Heading1"/>
        <w:pageBreakBefore w:val="0"/>
      </w:pPr>
      <w:r>
        <w:rPr>
          <w:rFonts w:ascii="Times New Roman" w:hAnsi="Times New Roman" w:eastAsia="Times New Roman" w:cs="Times New Roman"/>
          <w:b/>
        </w:rPr>
        <w:t>6 ОПИСАНИЕ СЕРВИСОВ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Для каждого сервиса приведены методы, типы запроса и ответа и назначение. Структуры сообщений описаны в приложении 1. Пометка «поток» означает серверный потоковый метод.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6.1 AuthService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Регистрация, вход, токены, второй фактор, восстановление доступа, смена пароля. Файл: </w:t>
      </w:r>
      <w:r>
        <w:rPr>
          <w:rFonts w:ascii="Courier New" w:hAnsi="Courier New" w:eastAsia="Courier New" w:cs="Courier New"/>
          <w:sz w:val="24"/>
        </w:rPr>
        <w:t>auth.proto</w:t>
      </w:r>
      <w:r>
        <w:rPr>
          <w:rFonts w:ascii="Times New Roman" w:hAnsi="Times New Roman" w:eastAsia="Times New Roman" w:cs="Times New Roman"/>
        </w:rPr>
        <w:t>. Методов: 15.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 – Методы сервиса AuthService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GetPowChallenge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GetPowChallengeRequest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GetPowChallengeResponse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без токена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Выдаёт вычислительную задачу для регистрации или входа. Доступно без токена.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CheckUsername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CheckUsernameRequest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CheckUsernameResponse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без токена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Проверяет, свободен ли ник. Доступно без токена, ограничено по частоте.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GetKdfParams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GetKdfParamsRequest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GetKdfParamsResponse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без токена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Возвращает соль и параметры KDF для ника. Для несуществующих ников возвращает правдоподобные ложные значения.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Register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RegisterRequest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RegisterResponse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без токена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Регистрирует учётную запись и первое устройство. Пароль на сервер не передаётся.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Login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LoginRequest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LoginResponse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без токена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Первый шаг входа по нику и AuthKey.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CompleteSecondFactor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CompleteSecondFactorRequest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LoginResponse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без токена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Второй шаг входа: код TOTP или резервный код.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WatchLoginApproval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WatchLoginApprovalRequest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поток LoginApprovalEvent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без токена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Ожидание решения по запросу подтверждения входа с другого устройства.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RefreshToken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RefreshTokenRequest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TokenPair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без токена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Обновление пары токенов (ротация refresh-токена) с подписью ключом устройства.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Logout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Завершает текущую сессию.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ChangePassword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ChangePasswordRequest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TokenPair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Смена пароля. Опционально завершает остальные сессии.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RecoverAccount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RecoverAccountRequest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RecoverAccountResponse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без токена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Восстановление доступа по ключу восстановления.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RegenerateRecoveryKey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RegenerateRecoveryKeyRequest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Выпуск нового ключа восстановления (старый перестаёт действовать).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BeginTotpSetup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BeginTotpSetupRequest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BeginTotpSetupResponse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Начало настройки TOTP: возвращает секрет и otpauth-ссылку.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ConfirmTotpSetup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ConfirmTotpSetupRequest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ConfirmTotpSetupResponse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Подтверждение настройки TOTP кодом. Возвращает резервные коды (показываются один раз).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DisableTotp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DisableTotpRequest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Отключение TOTP.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6.2 DeviceService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Список устройств и сессий, подтверждение входа с нового устройства, события безопасности, push-токены. Файл: </w:t>
      </w:r>
      <w:r>
        <w:rPr>
          <w:rFonts w:ascii="Courier New" w:hAnsi="Courier New" w:eastAsia="Courier New" w:cs="Courier New"/>
          <w:sz w:val="24"/>
        </w:rPr>
        <w:t>devices.proto</w:t>
      </w:r>
      <w:r>
        <w:rPr>
          <w:rFonts w:ascii="Times New Roman" w:hAnsi="Times New Roman" w:eastAsia="Times New Roman" w:cs="Times New Roman"/>
        </w:rPr>
        <w:t>. Методов: 7.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 – Методы сервиса DeviceService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ListDevices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ListDevicesResponse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Список активных устройств пользователя.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RenameDevice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RenameDeviceRequest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Переименование устройства.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RevokeDevice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RevokeDeviceRequest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Отзыв устройства: завершает его сессии, закрывает секретные чаты, привязанные к нему.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RegisterPushToken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RegisterPushTokenRequest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Регистрация push-токена текущего устройства.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ListAuthEvents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ListAuthEventsRequest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ListAuthEventsResponse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История входов и событий безопасности.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ListLoginApprovals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ListLoginApprovalsResponse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Ожидающие запросы подтверждения входа.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ResolveLoginApproval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ResolveLoginApprovalRequest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Подтверждение или отклонение входа с нового устройства. Подтверждение подписывается ключом текущего устройства.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6.3 UserService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Профиль, поиск, контакты, блокировки, приватность, удаление учётной записи. Файл: </w:t>
      </w:r>
      <w:r>
        <w:rPr>
          <w:rFonts w:ascii="Courier New" w:hAnsi="Courier New" w:eastAsia="Courier New" w:cs="Courier New"/>
          <w:sz w:val="24"/>
        </w:rPr>
        <w:t>users.proto</w:t>
      </w:r>
      <w:r>
        <w:rPr>
          <w:rFonts w:ascii="Times New Roman" w:hAnsi="Times New Roman" w:eastAsia="Times New Roman" w:cs="Times New Roman"/>
        </w:rPr>
        <w:t>. Методов: 15.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 – Методы сервиса UserService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GetMe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GetMeResponse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Профиль текущего пользователя с настройками.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UpdateProfile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UpdateProfileRequest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UserProfile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Изменение отображаемого имени и описания. Ник не меняется.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SetAvatar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SetAvatarRequest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UserProfile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Установка аватара ранее загруженным файлом (kind = AVATAR).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GetUser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GetUserRequest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UserProfile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Профиль по идентификатору или нику.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SearchUsers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SearchUsersRequest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SearchUsersResponse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Поиск по нику и имени среди пользователей, не скрывших себя из поиска.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GetPrivacy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PrivacySettings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Текущие настройки приватности.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UpdatePrivacy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PrivacySettings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PrivacySettings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Обновление настроек приватности.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SendContactRequest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SendContactRequestRequest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ContactLink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 на добавление в контакты.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RespondContactRequest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RespondContactRequestRequest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ContactLink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Ответ на входящий запрос.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RemoveContact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RemoveContactRequest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Удаление из контактов.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ListContacts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ListContactsRequest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ListContactsResponse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Список контактов и запросов.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BlockUser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BlockUserRequest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Блокировка пользователя.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UnblockUser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BlockUserRequest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Снятие блокировки.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ListBlockedUsers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PageRequest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ListBlockedUsersResponse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Список заблокированных.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DeleteAccount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DeleteAccountRequest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DeleteAccountResponse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Удаление учётной записи (с задержкой 14 суток, отменяется входом).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6.4 PresenceService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Статусы и присутствие. Файл: </w:t>
      </w:r>
      <w:r>
        <w:rPr>
          <w:rFonts w:ascii="Courier New" w:hAnsi="Courier New" w:eastAsia="Courier New" w:cs="Courier New"/>
          <w:sz w:val="24"/>
        </w:rPr>
        <w:t>presence.proto</w:t>
      </w:r>
      <w:r>
        <w:rPr>
          <w:rFonts w:ascii="Times New Roman" w:hAnsi="Times New Roman" w:eastAsia="Times New Roman" w:cs="Times New Roman"/>
        </w:rPr>
        <w:t>. Методов: 3.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 – Методы сервиса PresenceService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SetStatus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SetStatusRequest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UserStatus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Устанавливает ручной статус. Текст проверяется фильтром; при отказе — STATUS_TEXT_REJECTED.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GetStatuses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GetStatusesRequest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GetStatusesResponse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Статусы набора пользователей с учётом настроек приватности.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Heartbeat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HeartbeatRequest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Сигнал присутствия устройства; отправляется каждые 30 секунд при активной подписке.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6.5 LegalService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Юридические документы и фиксация принятия. Файл: </w:t>
      </w:r>
      <w:r>
        <w:rPr>
          <w:rFonts w:ascii="Courier New" w:hAnsi="Courier New" w:eastAsia="Courier New" w:cs="Courier New"/>
          <w:sz w:val="24"/>
        </w:rPr>
        <w:t>legal.proto</w:t>
      </w:r>
      <w:r>
        <w:rPr>
          <w:rFonts w:ascii="Times New Roman" w:hAnsi="Times New Roman" w:eastAsia="Times New Roman" w:cs="Times New Roman"/>
        </w:rPr>
        <w:t>. Методов: 3.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 – Методы сервиса LegalService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GetLegalDocuments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GetLegalDocumentsResponse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без токена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Действующие редакции документов. Доступно без токена.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AcceptDocuments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AcceptDocumentsRequest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Фиксирует принятие документов текущим пользователем (дата, IP, устройство).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GetConsentStatus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GetConsentStatusResponse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Документы, которые пользователю ещё нужно принять.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6.6 SettingsService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Синхронизируемые настройки, темы, горячие клавиши, теги чатов. Файл: </w:t>
      </w:r>
      <w:r>
        <w:rPr>
          <w:rFonts w:ascii="Courier New" w:hAnsi="Courier New" w:eastAsia="Courier New" w:cs="Courier New"/>
          <w:sz w:val="24"/>
        </w:rPr>
        <w:t>settings.proto</w:t>
      </w:r>
      <w:r>
        <w:rPr>
          <w:rFonts w:ascii="Times New Roman" w:hAnsi="Times New Roman" w:eastAsia="Times New Roman" w:cs="Times New Roman"/>
        </w:rPr>
        <w:t>. Методов: 2.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 – Методы сервиса SettingsService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GetSettings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GetSettingsRequest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GetSettingsResponse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Читает настройки (все или изменённые после указанной версии).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PutSettings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PutSettingsRequest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PutSettingsResponse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Записывает пакет настроек с оптимистической блокировкой.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6.7 MediaService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Загрузка и скачивание файлов, квоты, восстановление из холодного хранилища. Файл: </w:t>
      </w:r>
      <w:r>
        <w:rPr>
          <w:rFonts w:ascii="Courier New" w:hAnsi="Courier New" w:eastAsia="Courier New" w:cs="Courier New"/>
          <w:sz w:val="24"/>
        </w:rPr>
        <w:t>media.proto</w:t>
      </w:r>
      <w:r>
        <w:rPr>
          <w:rFonts w:ascii="Times New Roman" w:hAnsi="Times New Roman" w:eastAsia="Times New Roman" w:cs="Times New Roman"/>
        </w:rPr>
        <w:t>. Методов: 10.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 – Методы сервиса MediaService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InitUpload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InitUploadRequest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InitUploadResponse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Создаёт файл и сессию многочастной загрузки. Лимиты размера и квоты проверяются здесь.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GetUploadPartUrls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GetUploadPartUrlsRequest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GetUploadPartUrlsResponse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Выдаёт временные адреса для загрузки указанных частей непосредственно в хранилище.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CompleteUpload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CompleteUploadRequest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FileInfo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Завершает загрузку: сервер проверяет число частей, размер и SHA-256.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GetUploadStatus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UploadRef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GetUploadStatusResponse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Состояние загрузки для возобновления после обрыва.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AbortUpload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UploadRef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Отмена загрузки.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GetFile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GetFileRequest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FileInfo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Метаданные файла.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GetDownloadUrl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GetDownloadUrlRequest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GetDownloadUrlResponse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Временный адрес скачивания. Для файла в холодном хранилище возвращает FILE_RESTORING.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RequestRestore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GetFileRequest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RequestRestoreResponse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Запрос восстановления файла из холодного хранилища.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DeleteFile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GetFileRequest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Удаление собственного файла.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GetQuota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GetQuotaResponse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Квота хранилища пользователя.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6.8 MessageService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Отправка, правка, удаление, история, прочтение, реакции, пересылка, поиск. Файл: </w:t>
      </w:r>
      <w:r>
        <w:rPr>
          <w:rFonts w:ascii="Courier New" w:hAnsi="Courier New" w:eastAsia="Courier New" w:cs="Courier New"/>
          <w:sz w:val="24"/>
        </w:rPr>
        <w:t>messages.proto</w:t>
      </w:r>
      <w:r>
        <w:rPr>
          <w:rFonts w:ascii="Times New Roman" w:hAnsi="Times New Roman" w:eastAsia="Times New Roman" w:cs="Times New Roman"/>
        </w:rPr>
        <w:t>. Методов: 11.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 – Методы сервиса MessageService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SendMessage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SendMessageRequest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SendMessageResponse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Отправляет сообщение. Идемпотентно по (chat_id, client_msg_id): повтор возвращает исходное сообщение.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EditMessage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EditMessageRequest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Изменяет текст сообщения в течение 48 часов (не для секретных чатов).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DeleteMessages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DeleteMessagesRequest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Удаляет сообщения для себя или для всех.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GetHistory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GetHistoryRequest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GetHistoryResponse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История чата страницами относительно якорного seq.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GetMessages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GetMessagesRequest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GetMessagesResponse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Сообщения по идентификаторам.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MarkRead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MarkReadRequest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Отмечает чат прочитанным до seq включительно; запускает таймеры автоудаления.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PinMessage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PinMessageRequest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Закрепляет или открепляет сообщение.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SetReaction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SetReactionRequest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Ставит или снимает реакцию.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ForwardMessages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ForwardMessagesRequest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ForwardMessagesResponse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Пересылает сообщения в другой чат.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SearchMessages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SearchMessagesRequest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SearchMessagesResponse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Полнотекстовый поиск на сервере (кроме секретных чатов).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SetTyping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SetTypingRequest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Эфемерный сигнал «печатает…», «записывает кружок…».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6.9 ChatService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Чаты, группы, каналы, участники, роли, приглашения, папки, черновики, таймер. Файл: </w:t>
      </w:r>
      <w:r>
        <w:rPr>
          <w:rFonts w:ascii="Courier New" w:hAnsi="Courier New" w:eastAsia="Courier New" w:cs="Courier New"/>
          <w:sz w:val="24"/>
        </w:rPr>
        <w:t>chats.proto</w:t>
      </w:r>
      <w:r>
        <w:rPr>
          <w:rFonts w:ascii="Times New Roman" w:hAnsi="Times New Roman" w:eastAsia="Times New Roman" w:cs="Times New Roman"/>
        </w:rPr>
        <w:t>. Методов: 25.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 – Методы сервиса ChatService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ListChats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ListChatsRequest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ListChatsResponse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Список чатов пользователя (снимок), по убыванию активности.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GetChat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GetChatRequest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Один чат со всеми деталями.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GetOrCreateDirectChat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GetOrCreateDirectChatRequest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Находит или создаёт личный чат с пользователем.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CreateGroup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CreateGroupRequest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Создаёт группу.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CreateChannel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CreateChannelRequest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Создаёт канал.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UpdateChat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UpdateChatRequest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Изменяет название, описание, аватар, публичный ник, медленный режим.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SetChatTtl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SetChatTtlRequest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Устанавливает срок автоудаления сообщений по умолчанию.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ListMembers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ListMembersRequest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ListMembersResponse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Участники чата страницами.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AddMembers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AddMembersRequest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Добавляет участников (с учётом их настроек приватности).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RemoveMember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RemoveMemberRequest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Исключает участника.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LeaveChat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ChatRef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Выход из чата.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SetMemberRole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SetMemberRoleRequest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Роль и права участника.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CreateInviteLink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CreateInviteLinkRequest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InviteLink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Создаёт пригласительную ссылку.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RevokeInviteLink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RevokeInviteLinkRequest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Отзывает ссылку.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ResolveInvite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ResolveInviteRequest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ResolveInviteResponse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Предпросмотр чата по токену ссылки без вступления.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JoinByInvite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ResolveInviteRequest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Вступление по ссылке.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MuteChat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MuteChatRequest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Уведомления: отключить до момента времени.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PinChat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PinChatRequest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Закрепить чат в списке.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ArchiveChat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ArchiveChatRequest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Архивировать чат.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ListFolders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ListFoldersResponse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Папки пользователя.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UpsertFolder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ChatFolder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ChatFolder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Создаёт или обновляет папку.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DeleteFolder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DeleteFolderRequest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Удаляет папку (чаты остаются).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ReorderFolders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ReorderFoldersRequest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Порядок папок.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SaveDraft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Draft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Draft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Сохраняет черновик (последний по версии выигрывает).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ListDrafts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ListDraftsResponse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 черновики пользователя.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6.10 KeyService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Открытые ключи устройств и секретные чаты. Файл: </w:t>
      </w:r>
      <w:r>
        <w:rPr>
          <w:rFonts w:ascii="Courier New" w:hAnsi="Courier New" w:eastAsia="Courier New" w:cs="Courier New"/>
          <w:sz w:val="24"/>
        </w:rPr>
        <w:t>keys.proto</w:t>
      </w:r>
      <w:r>
        <w:rPr>
          <w:rFonts w:ascii="Times New Roman" w:hAnsi="Times New Roman" w:eastAsia="Times New Roman" w:cs="Times New Roman"/>
        </w:rPr>
        <w:t>. Методов: 8.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 – Методы сервиса KeyService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UploadKeyBundle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UploadKeyBundleRequest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Публикует ключи устройства и первую партию одноразовых предключей.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RefillPrekeys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RefillPrekeysRequest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Пополняет запас одноразовых предключей.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GetPrekeyCount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GetPrekeyCountResponse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Остаток одноразовых предключей текущего устройства.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GetPrekeyBundle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GetPrekeyBundleRequest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PrekeyBundle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Набор для установки сессии с устройством собеседника; расходует один одноразовый предключ.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ListUserDeviceKeys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ListUserDeviceKeysRequest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ListUserDeviceKeysResponse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Устройства пользователя с ключами идентичности (для выбора устройства и проверки).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CreateSecretChat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CreateSecretChatRequest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Создаёт секретный чат с конкретным устройством собеседника.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AcceptSecretChat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SecretChatRef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Принимает секретный чат (на устройстве-адресате).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CloseSecretChat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SecretChatRef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Закрывает секретный чат на стороне сервера (ключи на устройствах удаляются клиентами).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6.11 CallService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Звонки и демонстрация экрана. Файл: </w:t>
      </w:r>
      <w:r>
        <w:rPr>
          <w:rFonts w:ascii="Courier New" w:hAnsi="Courier New" w:eastAsia="Courier New" w:cs="Courier New"/>
          <w:sz w:val="24"/>
        </w:rPr>
        <w:t>calls.proto</w:t>
      </w:r>
      <w:r>
        <w:rPr>
          <w:rFonts w:ascii="Times New Roman" w:hAnsi="Times New Roman" w:eastAsia="Times New Roman" w:cs="Times New Roman"/>
        </w:rPr>
        <w:t>. Методов: 9.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 – Методы сервиса CallService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StartCall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StartCallRequest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StartCallResponse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Начинает звонок в чате и приглашает участников; возвращает данные для подключения.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JoinCall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JoinCallRequest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JoinInfo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Присоединение к звонку (ответ на входящий).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DeclineCall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CallRef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Отклонение входящего звонка.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LeaveCall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CallRef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Выход из звонка.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EndCall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CallRef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Завершение звонка для всех (инициатор или администратор).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UpdateParticipantState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UpdateParticipantStateRequest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Сообщает серверу состояние камеры и демонстрации экрана для отображения у других.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InviteToCall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InviteToCallRequest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Приглашает дополнительных участников в идущий звонок.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GetCall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CallRef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Данные звонка.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ListCalls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ListCallsRequest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ListCallsResponse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История звонков чата.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6.12 SyncService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Журнал обновлений и поток событий. Файл: </w:t>
      </w:r>
      <w:r>
        <w:rPr>
          <w:rFonts w:ascii="Courier New" w:hAnsi="Courier New" w:eastAsia="Courier New" w:cs="Courier New"/>
          <w:sz w:val="24"/>
        </w:rPr>
        <w:t>sync.proto</w:t>
      </w:r>
      <w:r>
        <w:rPr>
          <w:rFonts w:ascii="Times New Roman" w:hAnsi="Times New Roman" w:eastAsia="Times New Roman" w:cs="Times New Roman"/>
        </w:rPr>
        <w:t>. Методов: 4.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 – Методы сервиса SyncService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Subscribe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SubscribeRequest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поток SubscribeEvent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Единый поток событий для устройства. Сначала отдаёт накопленные обновления после last_update_seq, затем переходит в режим реального времени. Обрыв потока не приводит к потере событий.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GetState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GetStateResponse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Текущая позиция журнала.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GetDifference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GetDifferenceRequest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GetDifferenceResponse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Пакетное получение пропущенных обновлений (альтернатива потоку, например для фоновой синхронизации).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AckUpdates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AckUpdatesRequest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Подтверждение получения обновлений устройством (источник отметки «доставлено»).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6.13 ModerationService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Жалобы пользователей. Файл: </w:t>
      </w:r>
      <w:r>
        <w:rPr>
          <w:rFonts w:ascii="Courier New" w:hAnsi="Courier New" w:eastAsia="Courier New" w:cs="Courier New"/>
          <w:sz w:val="24"/>
        </w:rPr>
        <w:t>moderation.proto</w:t>
      </w:r>
      <w:r>
        <w:rPr>
          <w:rFonts w:ascii="Times New Roman" w:hAnsi="Times New Roman" w:eastAsia="Times New Roman" w:cs="Times New Roman"/>
        </w:rPr>
        <w:t>. Методов: 2.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 – Методы сервиса ModerationService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CreateReport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CreateReportRequest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Report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Подаёт жалобу. Для сообщений секретного чата автор прикладывает расшифрованный фрагмент.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ListMyReports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ListMyReportsRequest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ListMyReportsResponse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токен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Свои жалобы и их статус.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6.14 AdminService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 xml:space="preserve">Служебные функции: жалобы, меры, словарь, обращения органов. Файл: </w:t>
      </w:r>
      <w:r>
        <w:rPr>
          <w:rFonts w:ascii="Courier New" w:hAnsi="Courier New" w:eastAsia="Courier New" w:cs="Courier New"/>
          <w:sz w:val="24"/>
        </w:rPr>
        <w:t>admin.proto</w:t>
      </w:r>
      <w:r>
        <w:rPr>
          <w:rFonts w:ascii="Times New Roman" w:hAnsi="Times New Roman" w:eastAsia="Times New Roman" w:cs="Times New Roman"/>
        </w:rPr>
        <w:t>. Методов: 11.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 – Методы сервиса AdminService</w:t>
      </w:r>
    </w:p>
    <w:tbl>
      <w:tblPr>
        <w:tblW w:type="dxa" w:w="14571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73"/>
        <w:gridCol w:w="2874"/>
        <w:gridCol w:w="2874"/>
        <w:gridCol w:w="1002"/>
        <w:gridCol w:w="5347"/>
      </w:tblGrid>
      <w:tr>
        <w:trPr>
          <w:tblHeader w:val="true"/>
        </w:trPr>
        <w:tc>
          <w:tcPr>
            <w:tcW w:type="dxa" w:w="247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Запрос</w:t>
            </w:r>
          </w:p>
        </w:tc>
        <w:tc>
          <w:tcPr>
            <w:tcW w:type="dxa" w:w="287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</w:t>
            </w:r>
          </w:p>
        </w:tc>
        <w:tc>
          <w:tcPr>
            <w:tcW w:type="dxa" w:w="100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  <w:tc>
          <w:tcPr>
            <w:tcW w:type="dxa" w:w="53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ListReports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ListReportsRequest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ListReportsResponse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MODERATOR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Очередь жалоб.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ResolveReport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ResolveReportRequest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Report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MODERATOR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Закрывает жалобу с решением.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ApplySanction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ApplySanctionRequest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SanctionInfo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MODERATOR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Применяет меру к учётной записи.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RevokeSanction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RevokeSanctionRequest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MODERATOR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Снимает меру.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GetUserOverview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GetUserOverviewRequest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GetUserOverviewResponse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MODERATOR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Сводка по пользователю для рассмотрения жалобы (без содержимого секретных чатов).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ListTerms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ListTermsRequest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ListTermsResponse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MODERATOR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Словарь фильтра статусов.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UpsertTerm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ModerationTerm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ModerationTerm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MODERATOR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DeleteTerm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DeleteTermRequest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Empty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MODERATOR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ListLegalRequests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ListLegalRequestsRequest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ListLegalRequestsResponse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ADMIN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Реестр обращений уполномоченных органов (только ADMIN).</w:t>
            </w: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CreateLegalRequest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LegalRequest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LegalRequest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ADMIN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47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UpdateLegalRequest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LegalRequest</w:t>
            </w:r>
          </w:p>
        </w:tc>
        <w:tc>
          <w:tcPr>
            <w:tcW w:type="dxa" w:w="287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LegalRequest</w:t>
            </w:r>
          </w:p>
        </w:tc>
        <w:tc>
          <w:tcPr>
            <w:tcW w:type="dxa" w:w="100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ADMIN</w:t>
            </w:r>
          </w:p>
        </w:tc>
        <w:tc>
          <w:tcPr>
            <w:tcW w:type="dxa" w:w="5347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sectPr>
          <w:pgSz w:w="16838" w:h="11906" w:orient="landscape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7 СЦЕНАРИИ ВЗАИМОДЕЙСТВИЯ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Таблица 23 связывает типовые сценарии с цепочками вызовов; полные последовательности показаны на диаграммах документа «Пояснительная записка (технический проект)» (RU.00000000.00001-01 81 01) (номер рисунка указан в последней колонке).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23 – Цепочки вызовов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59"/>
        <w:gridCol w:w="6066"/>
        <w:gridCol w:w="1213"/>
      </w:tblGrid>
      <w:tr>
        <w:trPr>
          <w:tblHeader w:val="true"/>
        </w:trPr>
        <w:tc>
          <w:tcPr>
            <w:tcW w:type="dxa" w:w="23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Сценарий</w:t>
            </w:r>
          </w:p>
        </w:tc>
        <w:tc>
          <w:tcPr>
            <w:tcW w:type="dxa" w:w="606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Цепочка вызовов</w:t>
            </w:r>
          </w:p>
        </w:tc>
        <w:tc>
          <w:tcPr>
            <w:tcW w:type="dxa" w:w="12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Рис. ПЗ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Регистрация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GetPowChallenge → CheckUsername → GetLegalDocuments → Register → AcceptDocuments (при необходимости) → Subscribe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23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Вход с нового устройства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GetPowChallenge → GetKdfParams → Login → (CompleteSecondFactor) → WatchLoginApproval / ResolveLoginApproval → Subscribe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24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Обновление токена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RefreshToken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25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Отправка сообщения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SendMessage → (событие new_message получателям через Subscribe) → AckUpdates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26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Отправка офлайн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(Outbox) SendMessage ×N → GetDifference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27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Подписка и пересинхронизация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Subscribe → (ResyncRequired) → ListChats → GetHistory → Subscribe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28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Загрузка файла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InitUpload → GetUploadPartUrls → (PUT частей) → CompleteUpload → (file_ready) → SendMessage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29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Файл из холодного хранилища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GetDownloadUrl (FILE_RESTORING) → RequestRestore → (file_ready) → GetDownloadUrl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30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Секретный чат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UploadKeyBundle → GetPrekeyBundle → CreateSecretChat → AcceptSecretChat → SendMessage (шифртекст)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31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Удаление по таймеру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SetChatTtl → MarkRead → (message_deleted expired)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32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Звонок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StartCall → (incoming_call) → JoinCall → UpdateParticipantState → LeaveCall / EndCall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33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Статус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SetStatus (STATUS_TEXT_REJECTED при нарушении) → (presence)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34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Восстановление доступа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GetPowChallenge → RecoverAccount → Subscribe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35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Видеокружок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InitUpload → … → CompleteUpload → SendMessage (MEDIA_KIND_VIDEO_NOTE)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36</w:t>
            </w:r>
          </w:p>
        </w:tc>
      </w:tr>
      <w:tr>
        <w:tc>
          <w:tcPr>
            <w:tcW w:type="dxa" w:w="23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Жалоба</w:t>
            </w:r>
          </w:p>
        </w:tc>
        <w:tc>
          <w:tcPr>
            <w:tcW w:type="dxa" w:w="606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CreateReport → (AdminService) ListReports → ResolveReport / ApplySanction</w:t>
            </w:r>
          </w:p>
        </w:tc>
        <w:tc>
          <w:tcPr>
            <w:tcW w:type="dxa" w:w="12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37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8 ПРОВЕРКА СООТВЕТСТВИЯ ДИАГРАММАМ И ЗАМЫСЛУ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Протокол сверен с требованиями ТЗ, диаграммами потоков данных, последовательностей и моделью данных. Проверки автоматизированы (перечень в «План разработки и правила ведения разработки» (RU.00000000.00001-01 90 01)) и повторяются при каждом изменении.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24 – Автоматические проверки согласованности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647"/>
        <w:gridCol w:w="2991"/>
      </w:tblGrid>
      <w:tr>
        <w:trPr>
          <w:tblHeader w:val="true"/>
        </w:trPr>
        <w:tc>
          <w:tcPr>
            <w:tcW w:type="dxa" w:w="66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299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файлы </w:t>
            </w:r>
            <w:r>
              <w:rPr>
                <w:rFonts w:ascii="Courier New" w:hAnsi="Courier New" w:eastAsia="Courier New" w:cs="Courier New"/>
                <w:sz w:val="18"/>
              </w:rPr>
              <w:t>.proto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компилируются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выполнено</w:t>
            </w:r>
          </w:p>
        </w:tc>
      </w:tr>
      <w:tr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Перечисления БД и протокола согласованы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27 соответствий, расхождений нет</w:t>
            </w:r>
          </w:p>
        </w:tc>
      </w:tr>
      <w:tr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Имена методов в диаграммах последовательностей существуют в протоколе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расхождений нет</w:t>
            </w:r>
          </w:p>
        </w:tc>
      </w:tr>
      <w:tr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Каждое обращение «Сервис.Метод» в требованиях существует в протоколе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расхождений нет</w:t>
            </w:r>
          </w:p>
        </w:tc>
      </w:tr>
      <w:tr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Каждый из 125 методов трассируется хотя бы к одному требованию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выполнено</w:t>
            </w:r>
          </w:p>
        </w:tc>
      </w:tr>
      <w:tr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Балансировка диаграмм потоков данных между уровнями; покрытие 40 таблиц БД хранилищами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выполнено</w:t>
            </w:r>
          </w:p>
        </w:tc>
      </w:tr>
      <w:tr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Схема БД выполняется на PostgreSQL 16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выполнено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Анализ выявил расхождения между замыслом и первой редакцией проектных решений; все они устранены до утверждения документов: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25 – Выявленные расхождения и принятые решения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31"/>
        <w:gridCol w:w="4320"/>
        <w:gridCol w:w="4786"/>
      </w:tblGrid>
      <w:tr>
        <w:trPr>
          <w:tblHeader w:val="true"/>
        </w:trPr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432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Расхождение</w:t>
            </w:r>
          </w:p>
        </w:tc>
        <w:tc>
          <w:tcPr>
            <w:tcW w:type="dxa" w:w="478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Решение</w:t>
            </w:r>
          </w:p>
        </w:tc>
      </w:tr>
      <w:tr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 замысле (девятое направление) заявлены «папки и теги»; протокол содержал только папки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Теги реализованы как метки чата в синхронизируемых настройках: ключ </w:t>
            </w:r>
            <w:r>
              <w:rPr>
                <w:rFonts w:ascii="Courier New" w:hAnsi="Courier New" w:eastAsia="Courier New" w:cs="Courier New"/>
                <w:sz w:val="20"/>
              </w:rPr>
              <w:t>chat.tags.&lt;chat_id&gt;</w:t>
            </w:r>
            <w:r>
              <w:rPr>
                <w:rFonts w:ascii="Times New Roman" w:hAnsi="Times New Roman" w:eastAsia="Times New Roman" w:cs="Times New Roman"/>
                <w:sz w:val="20"/>
              </w:rPr>
              <w:t>; изменений схемы БД не требуется (требование ФТ-ПЕР-03)</w:t>
            </w:r>
          </w:p>
        </w:tc>
      </w:tr>
      <w:tr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 протоколе есть </w:t>
            </w:r>
            <w:r>
              <w:rPr>
                <w:rFonts w:ascii="Courier New" w:hAnsi="Courier New" w:eastAsia="Courier New" w:cs="Courier New"/>
                <w:sz w:val="20"/>
              </w:rPr>
              <w:t>InviteToCall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(звонки нескольких участников), в ТЗ были только звонки 1:1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Добавлены требования о групповых звонках до 8 участников (приоритет «С») и об истории звонков</w:t>
            </w:r>
          </w:p>
        </w:tc>
      </w:tr>
      <w:tr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Серверный поиск </w:t>
            </w:r>
            <w:r>
              <w:rPr>
                <w:rFonts w:ascii="Courier New" w:hAnsi="Courier New" w:eastAsia="Courier New" w:cs="Courier New"/>
                <w:sz w:val="20"/>
              </w:rPr>
              <w:t>SearchMessages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не отражён в ТЗ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Требование о поиске уточнено: локальный поиск (включая секретные чаты) и серверный для обычных чатов</w:t>
            </w:r>
          </w:p>
        </w:tc>
      </w:tr>
      <w:tr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Профиль, контакты, закрепление сообщений, групповое управление и ряд методов не были связаны с требованиями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Добавлены требования и ссылки; все методы протокола трассируются к требованиям</w:t>
            </w:r>
          </w:p>
        </w:tc>
      </w:tr>
      <w:tr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Видеокружок и голосовое сообщение в требованиях были названы видами сообщения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 протоколе это виды вложения (</w:t>
            </w:r>
            <w:r>
              <w:rPr>
                <w:rFonts w:ascii="Courier New" w:hAnsi="Courier New" w:eastAsia="Courier New" w:cs="Courier New"/>
                <w:sz w:val="20"/>
              </w:rPr>
              <w:t>MEDIA_KIND_VIDEO_NOTE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20"/>
              </w:rPr>
              <w:t>MEDIA_KIND_VOICE</w:t>
            </w:r>
            <w:r>
              <w:rPr>
                <w:rFonts w:ascii="Times New Roman" w:hAnsi="Times New Roman" w:eastAsia="Times New Roman" w:cs="Times New Roman"/>
                <w:sz w:val="20"/>
              </w:rPr>
              <w:t>); ссылки исправлены</w:t>
            </w:r>
          </w:p>
        </w:tc>
      </w:tr>
      <w:tr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 требованиях ссылались на несуществующие методы (24 случая) и на общую «поиск каналов»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Ссылки приведены к реальным методам; публичный каталог каналов исключён из первой версии</w:t>
            </w:r>
          </w:p>
        </w:tc>
      </w:tr>
      <w:tr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Заголовки </w:t>
            </w:r>
            <w:r>
              <w:rPr>
                <w:rFonts w:ascii="Courier New" w:hAnsi="Courier New" w:eastAsia="Courier New" w:cs="Courier New"/>
                <w:sz w:val="20"/>
              </w:rPr>
              <w:t>.proto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и </w:t>
            </w:r>
            <w:r>
              <w:rPr>
                <w:rFonts w:ascii="Courier New" w:hAnsi="Courier New" w:eastAsia="Courier New" w:cs="Courier New"/>
                <w:sz w:val="20"/>
              </w:rPr>
              <w:t>schema.sql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содержали устаревшие обозначения документов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Заменены на 13 01 и 13 02</w:t>
            </w:r>
          </w:p>
        </w:tc>
      </w:tr>
      <w:tr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 </w:t>
            </w:r>
            <w:r>
              <w:rPr>
                <w:rFonts w:ascii="Courier New" w:hAnsi="Courier New" w:eastAsia="Courier New" w:cs="Courier New"/>
                <w:sz w:val="20"/>
              </w:rPr>
              <w:t>settings.proto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есть ссылка на реестр ключей настроек, которого не было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Реестр добавлен приложением 3</w:t>
            </w:r>
          </w:p>
        </w:tc>
      </w:tr>
      <w:tr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Выгрузка данных пользователя по его запросу не имела метода протокола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Принято как организационная процедура через поддержку (</w:t>
            </w:r>
            <w:r>
              <w:rPr>
                <w:rFonts w:ascii="Courier New" w:hAnsi="Courier New" w:eastAsia="Courier New" w:cs="Courier New"/>
                <w:sz w:val="20"/>
              </w:rPr>
              <w:t>AdminService.GetUserOverview</w:t>
            </w:r>
            <w:r>
              <w:rPr>
                <w:rFonts w:ascii="Times New Roman" w:hAnsi="Times New Roman" w:eastAsia="Times New Roman" w:cs="Times New Roman"/>
                <w:sz w:val="20"/>
              </w:rPr>
              <w:t>), см. Политику хранения; технический метод может быть добавлен позднее без нарушения совместимости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9 ПРАВИЛА РАЗВИТИЯ ПРОТОКОЛА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допустимы без смены мажорной версии: добавление методов, сообщений, необязательных полей и значений перечислений;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 xml:space="preserve">недопустимы: изменение номера или типа поля, переименование полей и методов, повторное использование номеров (старые помечаются </w:t>
      </w:r>
      <w:r>
        <w:rPr>
          <w:rFonts w:ascii="Courier New" w:hAnsi="Courier New" w:eastAsia="Courier New" w:cs="Courier New"/>
          <w:sz w:val="24"/>
        </w:rPr>
        <w:t>reserved</w:t>
      </w:r>
      <w:r>
        <w:rPr>
          <w:rFonts w:ascii="Times New Roman" w:hAnsi="Times New Roman" w:eastAsia="Times New Roman" w:cs="Times New Roman"/>
        </w:rPr>
        <w:t>), изменение смысла существующих значений;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новый метод и новое поле сопровождаются записью в данном документе, в матрице трассировки ТЗ и, при необходимости, диаграммой;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совместимость проверяется инструментом сравнения схем (</w:t>
      </w:r>
      <w:r>
        <w:rPr>
          <w:rFonts w:ascii="Courier New" w:hAnsi="Courier New" w:eastAsia="Courier New" w:cs="Courier New"/>
          <w:sz w:val="24"/>
        </w:rPr>
        <w:t>buf breaking</w:t>
      </w:r>
      <w:r>
        <w:rPr>
          <w:rFonts w:ascii="Times New Roman" w:hAnsi="Times New Roman" w:eastAsia="Times New Roman" w:cs="Times New Roman"/>
        </w:rPr>
        <w:t xml:space="preserve"> или эквивалент) при каждой сборке;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 xml:space="preserve">устаревший метод помечается </w:t>
      </w:r>
      <w:r>
        <w:rPr>
          <w:rFonts w:ascii="Courier New" w:hAnsi="Courier New" w:eastAsia="Courier New" w:cs="Courier New"/>
          <w:sz w:val="24"/>
        </w:rPr>
        <w:t>deprecated</w:t>
      </w:r>
      <w:r>
        <w:rPr>
          <w:rFonts w:ascii="Times New Roman" w:hAnsi="Times New Roman" w:eastAsia="Times New Roman" w:cs="Times New Roman"/>
        </w:rPr>
        <w:t xml:space="preserve"> и поддерживается не менее двух минорных версий клиента;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поведение клиента при неизвестных полях и значениях перечислений – игнорирование без ошибки.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ПРИЛОЖЕНИЕ 1</w:t>
        <w:br/>
      </w:r>
      <w:r>
        <w:rPr>
          <w:rFonts w:ascii="Times New Roman" w:hAnsi="Times New Roman" w:eastAsia="Times New Roman" w:cs="Times New Roman"/>
          <w:b w:val="0"/>
        </w:rPr>
        <w:t>(обязательное)</w:t>
        <w:br/>
      </w:r>
      <w:r>
        <w:rPr>
          <w:rFonts w:ascii="Times New Roman" w:hAnsi="Times New Roman" w:eastAsia="Times New Roman" w:cs="Times New Roman"/>
          <w:b/>
        </w:rPr>
        <w:t>Словарь сообщений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Словарь сформирован автоматически из описателя протокола. Описания взяты из комментариев </w:t>
      </w:r>
      <w:r>
        <w:rPr>
          <w:rFonts w:ascii="Courier New" w:hAnsi="Courier New" w:eastAsia="Courier New" w:cs="Courier New"/>
          <w:sz w:val="24"/>
        </w:rPr>
        <w:t>.proto</w:t>
      </w:r>
      <w:r>
        <w:rPr>
          <w:rFonts w:ascii="Times New Roman" w:hAnsi="Times New Roman" w:eastAsia="Times New Roman" w:cs="Times New Roman"/>
        </w:rPr>
        <w:t>, а при их отсутствии – из словаря терминов проекта.</w:t>
      </w: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`common.proto`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26 – Сообщение DeviceInfo. Информация о клиентском устройстве, передаваемая при входе и регистрации.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например «MacBook Никиты»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platform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DevicePlatform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Платформа клиента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app_version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приложения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os_version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операционной системы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device_pubkey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Ed25519, 32 байта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27 – Сообщение ErrorDetail. Деталь ошибки: передаётся в бинарном трейлере grpc-status-details-bin.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reason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ErrorReason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Причина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metadata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map&lt;string, string&gt;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для локализации (лимиты, сроки)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retry_after_seconds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через сколько секунд повторить (0 — не задано)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28 – Сообщение PageInfo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next_cursor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пусто, если страниц больше нет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has_more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Есть ли ещё данные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29 – Сообщение PageRequest. Постраничный запрос с непрозрачным курсором.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limit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1..100, по умолчанию 50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cursor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значение next_cursor предыдущего ответа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30 – Сообщение TextEntity. Фрагмент форматирования текста сообщения.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offset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смещение в UTF-16 кодовых единицах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length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Длина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url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для KIND_LINK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для KIND_MENTION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31 – Сообщение TokenPair. Пара токенов доступа.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access_token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JWT (EdDSA), срок жизни 10 минут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access_expires_at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действия токена доступа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refresh_token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непрозрачный, 256 бит, одноразовый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refresh_expires_at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действия токена обновления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session_id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сессии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`moderation.proto`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32 – Сообщение CreateReportRequest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target_kind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ReportTarget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объекта, на который подана жалоба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target_id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объекта жалобы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reason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ReportReason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Причина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details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1000 символов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evidence_json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для E2EE: расшифрованный фрагмент и контекст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33 – Сообщение ListMyReportsRequest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PageRequest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34 – Сообщение ListMyReportsResponse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Report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жалоб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35 – Сообщение Report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жалобы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target_kind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ReportTarget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объекта, на который подана жалоба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target_id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объекта жалобы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reason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ReportReason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Причина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details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Подробности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ReportStatus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или статус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создания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resolved_at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решения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resolution_note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Комментарий к решению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`presence.proto`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36 – Сообщение GetStatusesRequest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Идентификаторы пользователей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37 – Сообщение GetStatusesResponse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UserStatus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статусов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38 – Сообщение HeartbeatRequest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activity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ActivityState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активности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39 – Сообщение SetStatusRequest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custom_text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Собственный текст статуса (проходит фильтр)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custom_emoji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Эмодзи статуса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invisible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Режим невидимки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40 – Сообщение UserStatus. Статус пользователя, видимый другим.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online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вычисляется по присутствию хотя бы одного устройства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custom_text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≤ 70 символов, проходит фильтр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custom_emoji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Эмодзи статуса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автоматический сброс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last_seen_at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последнего посещения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`users.proto`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41 – Сообщение BlockUserRequest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42 – Сообщение ContactLink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link_id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пригласительной ссылки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UserProfile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противоположная сторона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ContactStatus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или статус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incoming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запрос адресован мне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создания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43 – Сообщение DeleteAccountRequest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AuthKey, выработанный клиентом из пароля (HKDF); пароль не передаётся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totp_code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Одноразовый код второго фактора (TOTP)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44 – Сообщение DeleteAccountResponse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scheduled_for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Запланированное время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45 – Сообщение GetMeResponse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profile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UserProfile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Профиль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privacy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PrivacySettings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Настройки приватности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totp_enabled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Включён ли второй фактор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recovery_set_at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выдачи ключа восстановления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current_update_seq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точка, с которой клиент подписывается на обновления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46 – Сообщение GetUserRequest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 (oneof ref)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 (oneof ref)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Ник пользователя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47 – Сообщение ListBlockedUsersResponse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UserProfile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пользователей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48 – Сообщение ListContactsRequest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include_pending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Включать ожидающие запросы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PageRequest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49 – Сообщение ListContactsResponse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contacts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ContactLink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контактов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50 – Сообщение PrivacySettings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searchable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Доступен в поиске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last_seen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Visibility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Кому видно время последнего посещения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Visibility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или статус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avatar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Visibility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Кому виден аватар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bio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Visibility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 себе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message_from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Audience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может писать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group_invite_from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Audience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может приглашать в группы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call_from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Audience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может звонить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read_receipts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Отправлять отметки о прочтении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typing_indicator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Показывать набор текста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51 – Сообщение RemoveContactRequest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52 – Сообщение RespondContactRequestRequest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link_id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пригласительной ссылки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accept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Принять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53 – Сообщение SearchUsersRequest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query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 короче 3 символов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PageRequest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54 – Сообщение SearchUsersResponse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UserProfile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пользователей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55 – Сообщение SendContactRequestRequest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 (oneof ref)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 (oneof ref)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Ник пользователя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56 – Сообщение SetAvatarRequest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файла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57 – Сообщение UpdateProfileRequest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display_name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Отображаемое имя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bio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 себе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58 – Сообщение UserProfile. Публичный профиль пользователя с учётом настроек приватности запрашивающего.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Ник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display_name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Отображаемое имя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bio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пусто, если скрыто настройками приватности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avatar_file_id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пусто, если скрыт или не задан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UserStatus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 заполняется, если скрыт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last_seen_at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 заполняется, если скрыто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contact_status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ContactStatus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отношение запрашивающего к пользователю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is_blocked_by_me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Заблокирован мной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is_self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Это текущий пользователь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role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UserRole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Роль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`admin.proto`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59 – Сообщение ApplySanctionRequest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SanctionKind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reason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Причина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жалобы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60 – Сообщение DeleteTermRequest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term_id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записи словаря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61 – Сообщение GetUserOverviewRequest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62 – Сообщение GetUserOverviewResponse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profile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UserProfile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Профиль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AccountState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Текущее состояние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registered_at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регистрации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open_reports_against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Число открытых жалоб на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sanctions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SanctionInfo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мер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63 – Сообщение LegalRequest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request_id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запроса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received_at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получения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authority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Орган, направивший запрос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basis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Правовое основание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scope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Объём запроса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LegalStatus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или статус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notes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Заметки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completed_at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завершения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64 – Сообщение ListLegalRequestsRequest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PageRequest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65 – Сообщение ListLegalRequestsResponse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requests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LegalRequest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обращений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66 – Сообщение ListReportsRequest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ReportStatus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или статус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PageRequest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67 – Сообщение ListReportsResponse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Report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жалоб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68 – Сообщение ListTermsRequest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category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TermCategory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Категория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PageRequest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69 – Сообщение ListTermsResponse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terms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ModerationTerm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Записи словаря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70 – Сообщение ModerationTerm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term_id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записи словаря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category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TermCategory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Категория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pattern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Шаблон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is_regex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Шаблон является регулярным выражением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active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Запись активна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71 – Сообщение ResolveReportRequest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жалобы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actioned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Приняты меры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note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Примечание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72 – Сообщение RevokeSanctionRequest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sanction_id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меры воздействия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73 – Сообщение SanctionInfo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sanction_id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меры воздействия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SanctionKind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reason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Причина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жалобы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создания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revoked_at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отзыва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`auth.proto`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74 – Сообщение AcceptedDocument. Принятый юридический документ.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LegalDocKind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version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(для разрешения конфликтов)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75 – Сообщение ApprovalRequired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запроса подтверждения входа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code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короткий код для сверки на обоих устройствах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fallback_password_only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 пользователя нет других активных устройств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76 – Сообщение BeginTotpSetupRequest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AuthKey, выработанный клиентом из пароля (HKDF); пароль не передаётся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77 – Сообщение BeginTotpSetupResponse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secret_base32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Секрет TOTP в Base32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otpauth_uri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Адрес otpauth для QR-кода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78 – Сообщение ChangePasswordRequest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current_auth_key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Текущий AuthKey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new_kdf_salt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Новая соль KDF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new_kdf_params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KdfParams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Новые параметры KDF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new_auth_key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Новый AuthKey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revoke_other_sessions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Завершить прочие сессии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79 – Сообщение CheckUsernameRequest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Ник пользователя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80 – Сообщение CheckUsernameResponse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available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Доступно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reason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ErrorReason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USERNAME_TAKEN или USERNAME_INVALID, если недоступен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81 – Сообщение CompleteSecondFactorRequest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challenge_id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вычислительной задачи (PoW)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totp_code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 (oneof factor)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Одноразовый код второго фактора (TOTP)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backup_code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 (oneof factor)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Резервный код второго фактора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82 – Сообщение ConfirmTotpSetupRequest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code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Код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83 – Сообщение ConfirmTotpSetupResponse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backup_codes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Резервные коды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84 – Сообщение DisableTotpRequest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AuthKey, выработанный клиентом из пароля (HKDF); пароль не передаётся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code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Код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85 – Сообщение GetKdfParamsRequest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Ник пользователя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86 – Сообщение GetKdfParamsResponse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kdf_salt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Соль KDF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params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KdfParams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87 – Сообщение GetPowChallengeRequest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purpose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Purpose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Назначение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88 – Сообщение GetPowChallengeResponse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challenge_id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вычислительной задачи (PoW)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challenge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16 случайных байт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difficulty_bits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число ведущих нулевых бит SHA-256(challenge || nonce)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89 – Сообщение KdfParams. Параметры функции выработки ключа на стороне клиента.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algorithm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всегда "argon2id"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memory_kib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например 65536 (64 МиБ)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iterations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например 3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parallelism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например 1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version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схемы выработки ключей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90 – Сообщение LoginApprovalEvent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ApprovalStatus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или статус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tokens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TokenPair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заполнено при APPROVED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91 – Сообщение LoginRequest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Ник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AuthKey, выработанный клиентом из пароля (HKDF); пароль не передаётся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Сведения об устройстве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pow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PowSolution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обязателен после неудачных попыток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92 – Сообщение LoginResponse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tokens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TokenPair (oneof result)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 токенов сессии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second_factor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SecondFactorRequired (oneof result)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второго фактора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ApprovalRequired (oneof result)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Запрос подтверждения входа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documents_to_accept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LegalDocKind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требуется принять новую редакцию документов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93 – Сообщение PowSolution. Решение вычислительной задачи (защита от массовой регистрации).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challenge_id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вычислительной задачи (PoW)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nonce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Одноразовое значение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94 – Сообщение RecoverAccountRequest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Ник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recovery_verifier_key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HKDF(RecoveryKey, "nexo-recovery-verify")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new_kdf_salt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Новая соль KDF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new_kdf_params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KdfParams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Новые параметры KDF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new_auth_key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Новый AuthKey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new_recovery_verifier_key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сразу выпускается новый ключ восстановления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pow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PowSolution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Решение вычислительной задачи (PoW)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Сведения об устройстве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totp_code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 (oneof second_factor)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Одноразовый код второго фактора (TOTP)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backup_code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 (oneof second_factor)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Резервный код второго фактора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95 – Сообщение RecoverAccountResponse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tokens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TokenPair (oneof result)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 токенов сессии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delayed_until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 (oneof result)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2FA включена, а кода нет: восстановление с задержкой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96 – Сообщение RefreshTokenRequest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refresh_token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Токен обновления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 более 60 с от времени сервера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signature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Ed25519(device_key, refresh_token || timestamp)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97 – Сообщение RegenerateRecoveryKeyRequest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AuthKey, выработанный клиентом из пароля (HKDF); пароль не передаётся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new_recovery_verifier_key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Новое проверочное значение ключа восстановления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98 – Сообщение RegisterRequest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Ник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display_name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Отображаемое имя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kdf_salt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16 байт, выбирается клиентом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kdf_params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KdfParams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KDF (Argon2id: память, итерации, параллелизм)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32 байта: HKDF(MasterKey, "nexo-auth")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recovery_verifier_key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32 байта: HKDF(RecoveryKey, "nexo-recovery-verify")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pow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PowSolution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Решение вычислительной задачи (PoW)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Сведения об устройстве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accepted_documents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AcceptedDocument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соглашение, политика, согласие на обработку ПДн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locale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Язык интерфейса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99 – Сообщение RegisterResponse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tokens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TokenPair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 токенов сессии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100 – Сообщение SecondFactorRequired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challenge_id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вычислительной задачи (PoW)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totp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второго фактора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backup_code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Резервный код второго фактора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101 – Сообщение WatchLoginApprovalRequest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запроса подтверждения входа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device_pubkey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должен совпадать с ключом запроса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`calls.proto`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102 – Сообщение Call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звонка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initiator_id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инициатора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CallState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Текущее состояние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создания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answered_at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ответа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ended_at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завершения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participants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CallParticipant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Участники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103 – Сообщение CallParticipant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joined_at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присоединения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left_at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выхода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video_enabled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Включена ли камера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screen_sharing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Включена ли демонстрация экрана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104 – Сообщение CallRef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звонка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105 – Сообщение IceServer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urls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Временные адреса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Ник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credential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Учётные данные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106 – Сообщение InviteToCallRequest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звонка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Идентификаторы пользователей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107 – Сообщение JoinCallRequest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звонка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video_enabled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Включена ли камера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108 – Сообщение JoinInfo. Данные для подключения к медиасерверу (SFU).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sfu_url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wss://…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join_token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JWT медиасервера, срок жизни 5 минут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ice_servers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IceServer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Серверы ICE (STUN/TURN)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109 – Сообщение ListCallsRequest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PageRequest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110 – Сообщение ListCallsResponse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Call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звонков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111 – Сообщение StartCallRequest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client_call_id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идемпотентность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112 – Сообщение StartCallResponse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звонка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join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JoinInfo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для входа в комнату SFU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113 – Сообщение UpdateParticipantStateRequest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звонка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video_enabled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Включена ли камера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screen_sharing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Включена ли демонстрация экрана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`crypto.proto`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114 – Сообщение DeviceKeys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Название устройства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platform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DevicePlatform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Платформа клиента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identity_pub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Открытый ключ идентичности устройства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last_seen_at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последнего посещения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115 – Сообщение KeyBundle. Публичный набор ключей устройства (X3DH / PQXDH).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identity_pub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32 байта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spk_id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подписанного предключа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spk_pub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Открытый подписанный предключ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spk_sig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Ed25519 подпись spk_pub ключом идентичности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kem_pub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ML-KEM-768, необязательно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kem_sig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Подпись ключа KEM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116 – Сообщение OneTimePrekey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key_id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ключа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pub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Открытый ключ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117 – Сообщение PrekeyBundle. Набор для установки сессии: ключи устройства + один одноразовый предключ.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keys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KeyBundle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ключей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one_time_prekey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OneTimePrekey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отсутствует, если предключи закончились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118 – Сообщение SecretEnvelope. Конверт сообщения секретного чата. Сервер не может его прочитать.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sender_device_id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 отправителя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receiver_device_id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Устройство-получатель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ratchet_pub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текущий открытый ключ ratchet отправителя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message_number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номер в текущей цепочке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previous_chain_length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Длина предыдущей цепочки (Double Ratchet)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ciphertext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XChaCha20-Poly1305: тело + тег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x3dh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X3dhInit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только в первом сообщении сессии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119 – Сообщение X3dhInit. Начальные данные X3DH, передаваемые инициатором.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initiator_identity_pub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Открытый ключ идентичности инициатора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ephemeral_pub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Открытый эфемерный ключ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spk_id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подписанного предключа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one_time_key_id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 — не использовался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kem_ciphertext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для PQXDH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`messages.proto`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120 – Сообщение Attachment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файла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caption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Подпись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121 – Сообщение DeleteMessagesRequest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message_ids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Идентификаторы сообщений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for_everyone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Удалить у всех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122 – Сообщение EditMessageRequest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сообщения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TextContent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Текст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123 – Сообщение ForwardMessagesRequest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from_chat_id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Чат-источник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message_ids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Идентификаторы сообщений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to_chat_id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Чат-получатель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client_msg_ids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 одному на каждое пересылаемое сообщение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124 – Сообщение ForwardMessagesResponse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Message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сообщений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125 – Сообщение ForwardOrigin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from_user_id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Автор оригинала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from_chat_id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Чат-источник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from_message_id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Оригинальное сообщение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original_date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оригинала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hidden_name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если отправитель скрыл профиль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126 – Сообщение GetHistoryRequest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anchor_seq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 — от последнего сообщения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direction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Direction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Направление выборки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limit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1..100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127 – Сообщение GetHistoryResponse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Message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 возрастанию seq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has_more_before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Есть более ранние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has_more_after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Есть более поздние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128 – Сообщение GetMessagesRequest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message_ids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Идентификаторы сообщений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129 – Сообщение GetMessagesResponse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Message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сообщений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130 – Сообщение MarkReadRequest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up_to_seq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номера seq включительно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131 – Сообщение MediaContent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attachments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Attachment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1..10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Текст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entities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TextEntity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Разметка текста (форматирование, ссылки)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132 – Сообщение Message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сообщения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Порядковый номер сообщения в чате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sender_id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отправителя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sender_device_id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 отправителя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client_msg_id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Клиентский идентификатор сообщения (идемпотентность)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content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MessageContent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Содержимое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reply_to_id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сообщения, на которое дан ответ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forward_origin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ForwardOrigin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Источник пересланного сообщения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создания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edited_at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редактирования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deleted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надгробие: содержимое отсутствует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ttl_seconds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 — без автоудаления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задан после первого прочтения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first_read_at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первого прочтения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pinned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Признак закрепления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reactions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ReactionCount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Реакции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133 – Сообщение MessageContent. Содержимое сообщения. Вид определяется выбранным полем.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TextContent (oneof content)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Текст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MediaContent (oneof content)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Вложение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voice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VoiceContent (oneof content)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Голосовое сообщение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video_note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VideoNoteContent (oneof content)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Видеокружок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system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SystemContent (oneof content)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Служебное сообщение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SecretContent (oneof content)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Содержимое секретного чата (шифртекст)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134 – Сообщение PinMessageRequest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сообщения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pinned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Признак закрепления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135 – Сообщение ReactionCount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emoji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Эмодзи реакции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count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Количество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chosen_by_me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Выбрана мной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136 – Сообщение SearchHit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snippet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Фрагмент текста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137 – Сообщение SearchMessagesRequest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query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Поисковый запрос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пусто — по всем чатам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PageRequest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138 – Сообщение SearchMessagesResponse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hits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SearchHit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Найденные элементы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139 – Сообщение SecretContent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envelope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SecretEnvelope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Шифрованный конверт секретного чата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140 – Сообщение SendMessageRequest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client_msg_id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UUIDv7, генерируется клиентом при создании сообщения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content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MessageContent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Содержимое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reply_to_id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сообщения, на которое дан ответ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ttl_seconds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 — взять значение чата по умолчанию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141 – Сообщение SendMessageResponse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duplicate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true, если сообщение уже было принято ранее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142 – Сообщение SetReactionRequest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сообщения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emoji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Эмодзи реакции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present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Присутствует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143 – Сообщение SetTypingRequest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Action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Действие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144 – Сообщение SystemContent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Событие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actor_id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инициатора действия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target_ids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Идентификаторы целей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params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map&lt;string, string&gt;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для локализованного шаблона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145 – Сообщение TextContent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4096 символов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entities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TextEntity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Разметка текста (форматирование, ссылки)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146 – Сообщение VideoNoteContent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файла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duration_ms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 более 60000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147 – Сообщение VoiceContent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файла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duration_ms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Длительность, мс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waveform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64 значения амплитуды 0..255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`chats.proto`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148 – Сообщение AddMembersRequest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Идентификаторы пользователей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149 – Сообщение ArchiveChatRequest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archived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 в архиве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150 – Сообщение Chat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title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Название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description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avatar_file_id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 аватара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public_handle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Публичное имя для ссылки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owner_id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владельца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default_ttl_seconds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Таймер удаления по умолчанию, секунды (0 – выключен)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slow_mode_seconds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Интервал медленного режима, секунды (0 – выключен)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top_seq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Наибольший seq в чате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member_count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Число участников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создания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MemberState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текущего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direct_peer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UserProfile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для DIRECT и SECRET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SecretChatInfo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для SECRET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last_message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Последнее сообщение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pinned_message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Закреплённое сообщение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151 – Сообщение ChatFolder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folder_id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папки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Название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icon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Значок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position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Позиция в списке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filter_flags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 непрочитанные, 2 личные, 4 группы, 8 каналы, 16 закреплённые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Идентификаторы чатов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152 – Сообщение ChatRef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153 – Сообщение CreateChannelRequest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title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Название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description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public_handle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Публичное имя для ссылки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154 – Сообщение CreateGroupRequest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title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Название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description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member_ids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Идентификаторы участников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default_ttl_seconds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Таймер удаления по умолчанию, секунды (0 – выключен)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155 – Сообщение CreateInviteLinkRequest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max_uses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Максимальное число использований (0 – без ограничения)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requires_approval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Требуется ли одобрение администратором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156 – Сообщение DeleteFolderRequest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folder_id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папки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157 – Сообщение Draft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body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Текст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reply_to_id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сообщения, на которое дан ответ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version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(для разрешения конфликтов)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изменения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158 – Сообщение GetChatRequest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159 – Сообщение GetOrCreateDirectChatRequest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160 – Сообщение InviteLink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link_id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пригласительной ссылки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url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https://nexo.example/join/&lt;token&gt;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max_uses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Максимальное число использований (0 – без ограничения)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Число использований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requires_approval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Требуется ли одобрение администратором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161 – Сообщение ListChatsRequest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PageRequest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include_archived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Включать архивные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162 – Сообщение ListChatsResponse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Chat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чатов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snapshot_update_seq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 этого update_seq клиент продолжает подписку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163 – Сообщение ListDraftsResponse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drafts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Draft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черновиков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164 – Сообщение ListFoldersResponse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folders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ChatFolder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папок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165 – Сообщение ListMembersRequest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PageRequest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166 – Сообщение ListMembersResponse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Member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участников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167 – Сообщение Member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UserProfile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role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MemberRole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Роль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permissions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Маска прав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joined_at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присоединения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168 – Сообщение MemberState. Личное состояние пользователя в чате.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role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MemberRole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Роль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permissions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маска ChatPermission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muted_until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Уведомления отключены до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pinned_position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 — не закреплён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archived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 в архиве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last_read_seq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Последний прочитанный seq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last_delivered_seq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Последний доставленный seq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unread_count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Число непрочитанных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169 – Сообщение MuteChatRequest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muted_until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Уведомления отключены до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170 – Сообщение PinChatRequest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pinned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Признак закрепления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171 – Сообщение RemoveMemberRequest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172 – Сообщение ReorderFoldersRequest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folder_ids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Идентификаторы папок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173 – Сообщение ResolveInviteRequest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token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Токен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174 – Сообщение ResolveInviteResponse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title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Название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description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member_count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Число участников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requires_approval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Требуется ли одобрение администратором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175 – Сообщение RevokeInviteLinkRequest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link_id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пригласительной ссылки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176 – Сообщение SecretChatInfo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initiator_device_id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Устройство-инициатор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peer_device_id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 собеседника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SecretState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Текущее состояние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177 – Сообщение SetChatTtlRequest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ttl_seconds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 — выключить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178 – Сообщение SetMemberRoleRequest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role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MemberRole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Роль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permissions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Маска прав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179 – Сообщение UpdateChatRequest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title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Название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description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avatar_file_id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 аватара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public_handle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Публичное имя для ссылки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slow_mode_seconds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Интервал медленного режима, секунды (0 – выключен)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`devices.proto`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180 – Сообщение AuthEvent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AuthEventKind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ip_masked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IP-адрес (маскированный)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user_agent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Описание клиента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создания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181 – Сообщение DeviceSummary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Название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platform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DevicePlatform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Платформа клиента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app_version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приложения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создания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last_seen_at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последнего посещения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last_ip_masked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последний октет скрыт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is_current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Текущее устройство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182 – Сообщение ListAuthEventsRequest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PageRequest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183 – Сообщение ListAuthEventsResponse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AuthEvent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событий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PageInfo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постраничной выборки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184 – Сообщение ListDevicesResponse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DeviceSummary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устройств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185 – Сообщение ListLoginApprovalsResponse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LoginApproval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запросов подтверждения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186 – Сообщение LoginApproval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запроса подтверждения входа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requester_name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Название запрашивающего устройства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requester_platform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DevicePlatform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Платформа запрашивающего устройства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requester_ip_masked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IP запрашивающего (маскированный)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code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Код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ApprovalStatus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или статус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создания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requester_pubkey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Открытый ключ запрашивающего устройства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187 – Сообщение RegisterPushTokenRequest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provider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PushProvider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Провайдер push-уведомлений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token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Токен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188 – Сообщение RenameDeviceRequest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Название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189 – Сообщение ResolveLoginApprovalRequest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запроса подтверждения входа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Подтвердить (true) или отклонить (false)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signature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Ed25519(device_key, approval_id || requester_pubkey || code); при отказе не требуется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190 – Сообщение RevokeDeviceRequest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`keys.proto`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191 – Сообщение CreateSecretChatRequest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peer_user_id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собеседника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peer_device_id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 собеседника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x3dh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X3dhInit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согласования ключей X3DH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192 – Сообщение GetPrekeyBundleRequest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193 – Сообщение GetPrekeyCountResponse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remaining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Осталось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194 – Сообщение ListUserDeviceKeysRequest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195 – Сообщение ListUserDeviceKeysResponse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DeviceKeys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устройств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196 – Сообщение RefillPrekeysRequest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one_time_prekeys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OneTimePrekey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Одноразовые предключи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197 – Сообщение SecretChatRef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198 – Сообщение UploadKeyBundleRequest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keys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KeyBundle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ключей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one_time_prekeys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OneTimePrekey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Одноразовые предключи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`legal.proto`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199 – Сообщение AcceptDocumentsRequest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documents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AcceptedDocument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Юридические документы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200 – Сообщение GetConsentStatusResponse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pending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LegalDocument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Ожидает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201 – Сообщение GetLegalDocumentsResponse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documents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LegalDocument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Юридические документы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202 – Сообщение LegalDocument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LegalDocKind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version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(для разрешения конфликтов)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title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Название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url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адрес текста на сайте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sha256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хеш опубликованного текста (hex)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published_at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публикации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mandatory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Обязательный документ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`media.proto`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203 – Сообщение CompleteUploadRequest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upload_id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сессии загрузки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CompletedPart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частей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sha256_hex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Контрольная сумма SHA-256 в шестнадцатеричном виде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204 – Сообщение CompletedPart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part_number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Номер части (с 1)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etag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версии части (ETag)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205 – Сообщение FileInfo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файла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owner_id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владельца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Имя файла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mime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Тип содержимого (MIME)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size_bytes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Размер, байты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width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Ширина, пиксели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height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Высота, пиксели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duration_ms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Длительность, мс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is_encrypted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 зашифрован клиентом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FileState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Текущее состояние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StorageTier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HOT — доступен сразу; COLD — требуется восстановление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variants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FileVariant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Варианты файла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создания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sha256_hex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Контрольная сумма SHA-256 в шестнадцатеричном виде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206 – Сообщение FileVariant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variant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VariantKind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Вариант (превью, пережатая версия)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width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Ширина, пиксели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height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Высота, пиксели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size_bytes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Размер, байты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207 – Сообщение GetDownloadUrlRequest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файла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variant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VariantKind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ORIGINAL — исходный файл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208 – Сообщение GetDownloadUrlResponse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url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Адрес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StorageTier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Уровень хранения (горячий или холодный)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209 – Сообщение GetFileRequest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файла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210 – Сообщение GetQuotaResponse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used_bytes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Использовано, байты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limit_bytes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Лимит квоты, байты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max_file_bytes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Максимальный размер файла, байты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211 – Сообщение GetUploadPartUrlsRequest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upload_id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сессии загрузки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part_numbers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нумерация с 1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212 – Сообщение GetUploadPartUrlsResponse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urls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PartUrl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Временные адреса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213 – Сообщение GetUploadStatusResponse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UploadState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Текущее состояние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completed_parts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Загруженные части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part_size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Размер части, байты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parts_total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Общее число частей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214 – Сообщение InitUploadRequest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MediaKind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(значение перечисления)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file_name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Имя файла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mime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Тип содержимого (MIME)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size_bytes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Размер, байты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is_encrypted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 зашифрован клиентом (секретный чат)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sha256_hex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контрольная сумма исходных данных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width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Ширина, пиксели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height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Высота, пиксели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duration_ms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Длительность, мс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send_as_file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без пережатия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215 – Сообщение InitUploadResponse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файла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upload_id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сессии загрузки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part_size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байт; последняя часть может быть короче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parts_total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Общее число частей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216 – Сообщение PartUrl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part_number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Номер части (с 1)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url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Адрес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истечения срока действия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headers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map&lt;string, string&gt;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Заголовки HTTP для запроса к хранилищу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217 – Сообщение RequestRestoreResponse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StorageTier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Уровень хранения (горячий или холодный)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estimated_ready_at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Ожидаемый момент готовности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218 – Сообщение UploadRef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upload_id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сессии загрузки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`settings.proto`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219 – Сообщение GetSettingsRequest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keys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пусто — все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changed_since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Изменено после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220 – Сообщение GetSettingsResponse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entries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SettingEntry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Записи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221 – Сообщение PutSettingsRequest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writes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SettingWrite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Записываемые значения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222 – Сообщение PutSettingsResponse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applied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SettingEntry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Применённые записи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conflicts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SettingEntry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текущие значения при несовпадении версии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223 – Сообщение SettingEntry. Ключи настроек определены в документе «Описание протокола», приложение «Реестр ключей настроек».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например "theme.active", "hotkeys.map", "ui.density"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value_json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JSON до 16 КиБ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version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(для разрешения конфликтов)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изменения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224 – Сообщение SettingWrite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value_json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Значение в формате JSON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expected_version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 — создать; иначе должна совпасть с текущей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delete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Удалить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Файл `sync.proto`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225 – Сообщение AckUpdatesRequest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up_to_update_seq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Подтверждено до update_seq включительно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226 – Сообщение CallStateUpdate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звонка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227 – Сообщение ChannelTickUpdate. уведомление о новых постах канала без доставки содержимого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top_seq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Наибольший seq в чате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228 – Сообщение ChatUpdate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removed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 удалён или пользователь исключён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229 – Сообщение ContactUpdate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link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ContactLink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Связь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removed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Удалено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230 – Сообщение DeviceUpdate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Событие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DeviceSummary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Сведения об устройстве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231 – Сообщение DraftUpdate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draft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Draft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черновика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cleared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Черновик очищен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232 – Сообщение FileReadyUpdate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FileInfo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файла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233 – Сообщение FolderUpdate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folder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ChatFolder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папки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deleted_folder_id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удалённой папки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234 – Сообщение GetDifferenceRequest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from_update_seq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Начиная с update_seq (не включая)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limit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int32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1..500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235 – Сообщение GetDifferenceResponse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Update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Список обновлений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to_update_seq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Последний update_seq в ответе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has_more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Есть ли ещё данные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resync_required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from_update_seq старше окна хранения: нужен ListChats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236 – Сообщение GetStateResponse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current_update_seq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Текущий update_seq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server_time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сервера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oldest_available_update_seq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Самый ранний доступный update_seq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237 – Сообщение Heartbeat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server_time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сервера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238 – Сообщение IncomingCallUpdate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звонка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239 – Сообщение LoginApprovalUpdate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LoginApproval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Запрос подтверждения входа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240 – Сообщение MemberUpdate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участника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left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Участник покинул чат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241 – Сообщение MessageDeletedUpdate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message_ids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Идентификаторы сообщений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seqs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Номера seq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удалено по таймеру автоудаления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242 – Сообщение MessageEditedUpdate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243 – Сообщение NewMessageUpdate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244 – Сообщение PresenceUpdate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UserStatus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или статус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245 – Сообщение ReactionUpdate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сообщения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reactions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ReactionCount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Реакции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246 – Сообщение ReadStateUpdate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reader_id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Читатель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up_to_seq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номера seq включительно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is_self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прочитано на другом моём устройстве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247 – Сообщение ResyncRequired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reason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Причина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oldest_available_update_seq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Самый ранний доступный update_seq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248 – Сообщение SettingsUpdate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entry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SettingEntry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Запись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deleted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Удалено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249 – Сообщение SubscribeEvent. Элемент потока подписки.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 (oneof event)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Обновление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heartbeat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Heartbeat (oneof event)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Сигнал поддержания соединения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resync_required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ResyncRequired (oneof event)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Требуется полная пересинхронизация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250 – Сообщение SubscribeRequest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last_update_seq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последний применённый клиентом update_seq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client_version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клиента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watched_channel_ids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repeated 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каналы, для которых нужны ChannelTickUpdate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251 – Сообщение TypingUpdate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string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Action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Действие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252 – Сообщение Update. Одно обновление. Для долговечных update_seq &gt; 0 и строго возрастает в пределах пользователя.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93"/>
        <w:gridCol w:w="531"/>
        <w:gridCol w:w="2659"/>
        <w:gridCol w:w="4254"/>
      </w:tblGrid>
      <w:tr>
        <w:trPr>
          <w:tblHeader w:val="true"/>
        </w:trPr>
        <w:tc>
          <w:tcPr>
            <w:tcW w:type="dxa" w:w="21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53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42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update_seq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int64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Номер обновления в журнале пользователя (0 – эфемерное)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создания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new_message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NewMessageUpdate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Новое сообщение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message_edited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MessageEditedUpdate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Сообщение изменено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message_deleted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MessageDeletedUpdate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Сообщения удалены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read_state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ReadStateUpdate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прочтения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чата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участника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folder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16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FolderUpdate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папки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draft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17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DraftUpdate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Данные черновика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settings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18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SettingsUpdate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Настройки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19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Сведения об устройстве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file_ready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20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FileReadyUpdate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 готов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contact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ContactUpdate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Контакт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reaction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ReactionUpdate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Реакции изменены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typing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40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TypingUpdate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Индикация набора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presence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41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PresenceUpdate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Присутствие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incoming_call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42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IncomingCallUpdate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Входящий звонок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call_state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43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CallStateUpdate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звонка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login_approval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44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LoginApprovalUpdate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Запрос подтверждения входа</w:t>
            </w:r>
          </w:p>
        </w:tc>
      </w:tr>
      <w:tr>
        <w:tc>
          <w:tcPr>
            <w:tcW w:type="dxa" w:w="21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channel_tick</w:t>
            </w:r>
          </w:p>
        </w:tc>
        <w:tc>
          <w:tcPr>
            <w:tcW w:type="dxa" w:w="53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45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ChannelTickUpdate (oneof payload)</w:t>
            </w:r>
          </w:p>
        </w:tc>
        <w:tc>
          <w:tcPr>
            <w:tcW w:type="dxa" w:w="42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Новые публикации канала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ПРИЛОЖЕНИЕ 2</w:t>
        <w:br/>
      </w:r>
      <w:r>
        <w:rPr>
          <w:rFonts w:ascii="Times New Roman" w:hAnsi="Times New Roman" w:eastAsia="Times New Roman" w:cs="Times New Roman"/>
          <w:b w:val="0"/>
        </w:rPr>
        <w:t>(обязательное)</w:t>
        <w:br/>
      </w:r>
      <w:r>
        <w:rPr>
          <w:rFonts w:ascii="Times New Roman" w:hAnsi="Times New Roman" w:eastAsia="Times New Roman" w:cs="Times New Roman"/>
          <w:b/>
        </w:rPr>
        <w:t>Перечисления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253 – Перечисление TextEntity.Kind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KIND_BOLD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KIND_ITALIC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KIND_UNDERLINE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KIND_STRIKE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KIND_CODE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KIND_PRE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KIND_LINK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KIND_MENTION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упоминание пользователя (user_id)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KIND_SPOILER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254 – Перечисление ErrorReason. Код причины ошибки. Передаётся в ErrorDetail.reason.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ERROR_REASON_INVALID_CREDENTIALS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неверный логин или пароль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ERROR_REASON_ACCOUNT_LOCKED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вход временно заблокирован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ERROR_REASON_ACCOUNT_SUSPENDED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учётная запись приостановлена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ERROR_REASON_SECOND_FACTOR_REQUIRED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требуется второй фактор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ERROR_REASON_SECOND_FACTOR_INVALID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неверный код второго фактора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ERROR_REASON_TOKEN_EXPIRED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действия access-токена истёк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ERROR_REASON_TOKEN_REVOKED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сессия отозвана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ERROR_REASON_REFRESH_REUSE_DETECTED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повторное использование refresh-токена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ERROR_REASON_USERNAME_TAKEN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ник занят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ERROR_REASON_USERNAME_INVALID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ник не соответствует правилам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ERROR_REASON_PASSWORD_WEAK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пароль не соответствует политике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ERROR_REASON_POW_REQUIRED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нужно решить вычислительную задачу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ERROR_REASON_POW_INVALID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решение задачи неверно или устарело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ERROR_REASON_RATE_LIMITED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превышен лимит запросов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ERROR_REASON_DOCUMENTS_NOT_ACCEPTED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 приняты обязательные юридические документы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ERROR_REASON_NOT_FOUND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16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объект не найден или недоступен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ERROR_REASON_PERMISSION_DENIED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17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недостаточно прав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ERROR_REASON_BLOCKED_BY_PEER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18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собеседник ограничил отправку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ERROR_REASON_PRIVACY_RESTRICTED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19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действие запрещено настройками приватности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ERROR_REASON_CHAT_FULL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достигнут лимит участников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ERROR_REASON_MESSAGE_TOO_LONG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сообщение длиннее допустимого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ERROR_REASON_EDIT_WINDOW_EXPIRED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редактирования истёк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ERROR_REASON_SLOW_MODE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действует медленный режим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ERROR_REASON_STATUS_TEXT_REJECTED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текст статуса не прошёл фильтр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ERROR_REASON_FILE_TOO_LARGE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 превышает максимальный размер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ERROR_REASON_QUOTA_EXCEEDED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26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исчерпана квота хранилища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ERROR_REASON_UPLOAD_EXPIRED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27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сессия загрузки истекла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ERROR_REASON_CHECKSUM_MISMATCH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28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контрольная сумма не совпала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ERROR_REASON_FILE_RESTORING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29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 восстанавливается из холодного хранилища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ERROR_REASON_PREKEYS_EXHAUSTED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одноразовые предключи устройства закончились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ERROR_REASON_DEVICE_NOT_FOUND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 не найдено или отозвано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ERROR_REASON_CALL_BUSY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абонент занят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ERROR_REASON_CALL_ENDED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звонок уже завершён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ERROR_REASON_VERSION_CONFLICT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конфликт версий (оптимистическая блокировка)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ERROR_REASON_CLIENT_TOO_OLD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клиента больше не поддерживается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ERROR_REASON_RESYNC_REQUIRED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36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нужна полная повторная синхронизация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255 – Перечисление ChatKind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CHAT_KIND_UNSPECIFIED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CHAT_KIND_DIRECT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CHAT_KIND_GROUP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CHAT_KIND_CHANNEL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CHAT_KIND_SECRET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256 – Перечисление MemberRole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MEMBER_ROLE_UNSPECIFIED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MEMBER_ROLE_OWNER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MEMBER_ROLE_ADMIN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MEMBER_ROLE_MEMBER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MEMBER_ROLE_SUBSCRIBER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257 – Перечисление ChatPermission. Права в чате (битовая маска, поле permissions).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CHAT_PERMISSION_NONE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CHAT_PERMISSION_SEND_MESSAGES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CHAT_PERMISSION_SEND_MEDIA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CHAT_PERMISSION_ADD_MEMBERS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CHAT_PERMISSION_REMOVE_MEMBERS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CHAT_PERMISSION_PIN_MESSAGES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16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CHAT_PERMISSION_DELETE_MESSAGES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CHAT_PERMISSION_EDIT_CHAT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CHAT_PERMISSION_MANAGE_INVITES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128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CHAT_PERMISSION_MANAGE_CALLS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256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258 – Перечисление DevicePlatform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DEVICE_PLATFORM_UNSPECIFIED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DEVICE_PLATFORM_WINDOWS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DEVICE_PLATFORM_MACOS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DEVICE_PLATFORM_LINUX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DEVICE_PLATFORM_ANDROID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DEVICE_PLATFORM_IOS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DEVICE_PLATFORM_WEB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259 – Перечисление PushProvider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PUSH_PROVIDER_NONE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PUSH_PROVIDER_FCM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PUSH_PROVIDER_RUSTORE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PUSH_PROVIDER_APNS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PUSH_PROVIDER_WEBPUSH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260 – Перечисление Visibility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VISIBILITY_UNSPECIFIED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VISIBILITY_EVERYONE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VISIBILITY_CONTACTS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VISIBILITY_NOBODY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261 – Перечисление Audience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AUDIENCE_UNSPECIFIED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AUDIENCE_EVERYONE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AUDIENCE_CONTACTS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262 – Перечисление UserRole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USER_ROLE_UNSPECIFIED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USER_ROLE_USER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USER_ROLE_MODERATOR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USER_ROLE_ADMIN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263 – Перечисление AccountState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ACCOUNT_STATE_UNSPECIFIED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ACCOUNT_STATE_ACTIVE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ACCOUNT_STATE_SUSPENDED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ACCOUNT_STATE_DELETED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264 – Перечисление ContactStatus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CONTACT_STATUS_UNSPECIFIED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CONTACT_STATUS_PENDING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CONTACT_STATUS_ACCEPTED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CONTACT_STATUS_DECLINED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265 – Перечисление StatusKind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STATUS_KIND_UNSPECIFIED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STATUS_KIND_AUTO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STATUS_KIND_DND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STATUS_KIND_AWAY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STATUS_KIND_BUSY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266 – Перечисление MediaKind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MEDIA_KIND_UNSPECIFIED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MEDIA_KIND_IMAGE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MEDIA_KIND_VIDEO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MEDIA_KIND_AUDIO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MEDIA_KIND_VOICE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MEDIA_KIND_VIDEO_NOTE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MEDIA_KIND_FILE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MEDIA_KIND_THEME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MEDIA_KIND_AVATAR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267 – Перечисление FileState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FILE_STATE_UNSPECIFIED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FILE_STATE_UPLOADING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FILE_STATE_PROCESSING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FILE_STATE_READY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FILE_STATE_FAILED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FILE_STATE_DELETED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268 – Перечисление StorageTier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STORAGE_TIER_UNSPECIFIED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STORAGE_TIER_HOT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STORAGE_TIER_COLD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STORAGE_TIER_RESTORING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269 – Перечисление VariantKind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VARIANT_KIND_UNSPECIFIED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VARIANT_KIND_THUMBNAIL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VARIANT_KIND_PREVIEW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VARIANT_KIND_OPTIMIZED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VARIANT_KIND_WAVEFORM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VARIANT_KIND_ORIGINAL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исходный файл (не хранится в БД как вариант)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270 – Перечисление UploadState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UPLOAD_STATE_UNSPECIFIED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UPLOAD_STATE_OPEN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UPLOAD_STATE_COMPLETING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UPLOAD_STATE_COMPLETED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UPLOAD_STATE_ABORTED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UPLOAD_STATE_EXPIRED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271 – Перечисление CallKind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CALL_KIND_UNSPECIFIED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CALL_KIND_AUDIO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CALL_KIND_VIDEO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272 – Перечисление CallState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CALL_STATE_UNSPECIFIED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CALL_STATE_RINGING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CALL_STATE_ACTIVE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CALL_STATE_ENDED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CALL_STATE_MISSED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CALL_STATE_DECLINED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CALL_STATE_FAILED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273 – Перечисление SecretState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SECRET_STATE_UNSPECIFIED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SECRET_STATE_PENDING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SECRET_STATE_ACTIVE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SECRET_STATE_CLOSED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274 – Перечисление ApprovalStatus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APPROVAL_STATUS_UNSPECIFIED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APPROVAL_STATUS_PENDING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APPROVAL_STATUS_APPROVED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APPROVAL_STATUS_DENIED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APPROVAL_STATUS_EXPIRED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275 – Перечисление AuthEventKind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AUTH_EVENT_KIND_LOGIN_OK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AUTH_EVENT_KIND_LOGIN_FAILED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AUTH_EVENT_KIND_LOGIN_APPROVAL_REQUESTED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AUTH_EVENT_KIND_LOGIN_APPROVED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AUTH_EVENT_KIND_LOGIN_DENIED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AUTH_EVENT_KIND_DEVICE_REVOKED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AUTH_EVENT_KIND_LOGOUT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AUTH_EVENT_KIND_PASSWORD_CHANGED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AUTH_EVENT_KIND_RECOVERY_KEY_USED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AUTH_EVENT_KIND_RECOVERY_KEY_REGENERATED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AUTH_EVENT_KIND_TOTP_ENABLED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AUTH_EVENT_KIND_TOTP_DISABLED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AUTH_EVENT_KIND_ACCOUNT_LOCKED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276 – Перечисление ReportTarget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REPORT_TARGET_UNSPECIFIED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REPORT_TARGET_USER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REPORT_TARGET_CHAT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REPORT_TARGET_MESSAGE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REPORT_TARGET_FILE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277 – Перечисление ReportReason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REPORT_REASON_UNSPECIFIED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REPORT_REASON_SPAM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REPORT_REASON_ILLEGAL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REPORT_REASON_ABUSE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REPORT_REASON_VIOLENCE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REPORT_REASON_FRAUD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REPORT_REASON_OTHER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278 – Перечисление ReportStatus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REPORT_STATUS_UNSPECIFIED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REPORT_STATUS_OPEN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REPORT_STATUS_IN_REVIEW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REPORT_STATUS_ACTIONED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REPORT_STATUS_REJECTED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279 – Перечисление SanctionKind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SANCTION_KIND_UNSPECIFIED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SANCTION_KIND_WARNING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SANCTION_KIND_MUTE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SANCTION_KIND_SUSPEND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SANCTION_KIND_BAN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280 – Перечисление TermCategory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TERM_CATEGORY_UNSPECIFIED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TERM_CATEGORY_PROFANITY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TERM_CATEGORY_EXTREMISM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TERM_CATEGORY_CUSTOM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281 – Перечисление LegalStatus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LEGAL_STATUS_UNSPECIFIED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LEGAL_STATUS_RECEIVED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LEGAL_STATUS_IN_PROGRESS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LEGAL_STATUS_COMPLETED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LEGAL_STATUS_REJECTED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282 – Перечисление LegalDocKind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LEGAL_DOC_KIND_UNSPECIFIED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LEGAL_DOC_KIND_TERMS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LEGAL_DOC_KIND_PRIVACY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LEGAL_DOC_KIND_PD_CONSENT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LEGAL_DOC_KIND_COMMUNITY_RULES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283 – Перечисление ActivityState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ACTIVITY_STATE_UNSPECIFIED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ACTIVITY_STATE_ACTIVE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 работает с приложением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ACTIVITY_STATE_IDLE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бездействие более 5 минут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ACTIVITY_STATE_BACKGROUND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приложение свёрнуто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284 – Перечисление GetPowChallengeRequest.Purpose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PURPOSE_UNSPECIFIED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PURPOSE_REGISTER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PURPOSE_LOGIN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PURPOSE_RECOVER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285 – Перечисление SystemContent.Event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EVENT_CHAT_CREATED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EVENT_MEMBER_JOINED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EVENT_MEMBER_LEFT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EVENT_MEMBER_ADDED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EVENT_MEMBER_REMOVED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EVENT_CHAT_RENAMED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6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EVENT_AVATAR_CHANGED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7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EVENT_TTL_CHANGED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8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EVENT_MESSAGE_PINNED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9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EVENT_CALL_STARTED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EVENT_CALL_ENDED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EVENT_SECRET_CHAT_STARTED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286 – Перечисление GetHistoryRequest.Direction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DIRECTION_UNSPECIFIED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DIRECTION_BEFORE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сообщения старше якоря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DIRECTION_AFTER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сообщения новее якоря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DIRECTION_AROUND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287 – Перечисление SetTypingRequest.Action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ACTION_UNSPECIFIED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ACTION_TYPING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ACTION_RECORDING_VOICE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ACTION_RECORDING_VIDEO_NOTE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ACTION_UPLOADING_FILE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4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ACTION_CANCEL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5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288 – Перечисление DeviceUpdate.Event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016"/>
        <w:gridCol w:w="669"/>
        <w:gridCol w:w="4953"/>
      </w:tblGrid>
      <w:tr>
        <w:trPr>
          <w:tblHeader w:val="true"/>
        </w:trPr>
        <w:tc>
          <w:tcPr>
            <w:tcW w:type="dxa" w:w="40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Значение</w:t>
            </w:r>
          </w:p>
        </w:tc>
        <w:tc>
          <w:tcPr>
            <w:tcW w:type="dxa" w:w="6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49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Смысл</w:t>
            </w: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EVENT_UNSPECIFIED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0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EVENT_ADDED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EVENT_REVOKED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2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40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EVENT_RENAMED</w:t>
            </w:r>
          </w:p>
        </w:tc>
        <w:tc>
          <w:tcPr>
            <w:tcW w:type="dxa" w:w="6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</w:t>
            </w:r>
          </w:p>
        </w:tc>
        <w:tc>
          <w:tcPr>
            <w:tcW w:type="dxa" w:w="495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ПРИЛОЖЕНИЕ 3</w:t>
        <w:br/>
      </w:r>
      <w:r>
        <w:rPr>
          <w:rFonts w:ascii="Times New Roman" w:hAnsi="Times New Roman" w:eastAsia="Times New Roman" w:cs="Times New Roman"/>
          <w:b w:val="0"/>
        </w:rPr>
        <w:t>(обязательное)</w:t>
        <w:br/>
      </w:r>
      <w:r>
        <w:rPr>
          <w:rFonts w:ascii="Times New Roman" w:hAnsi="Times New Roman" w:eastAsia="Times New Roman" w:cs="Times New Roman"/>
          <w:b/>
        </w:rPr>
        <w:t>Реестр ключей настроек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Реестр определяет допустимые ключи </w:t>
      </w:r>
      <w:r>
        <w:rPr>
          <w:rFonts w:ascii="Courier New" w:hAnsi="Courier New" w:eastAsia="Courier New" w:cs="Courier New"/>
          <w:sz w:val="24"/>
        </w:rPr>
        <w:t>SettingsService</w:t>
      </w:r>
      <w:r>
        <w:rPr>
          <w:rFonts w:ascii="Times New Roman" w:hAnsi="Times New Roman" w:eastAsia="Times New Roman" w:cs="Times New Roman"/>
        </w:rPr>
        <w:t xml:space="preserve"> (ключ до 64 символов; значение – JSON до 16 КиБ). Неизвестные ключи сервер отклоняет. Ключи, помеченные в описании как применяемые только на устройстве, синхронизируются, но не меняют локальную защиту автоматически.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289 – Ключи настроек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791"/>
        <w:gridCol w:w="4852"/>
        <w:gridCol w:w="1994"/>
      </w:tblGrid>
      <w:tr>
        <w:trPr>
          <w:tblHeader w:val="true"/>
        </w:trPr>
        <w:tc>
          <w:tcPr>
            <w:tcW w:type="dxa" w:w="279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Ключ</w:t>
            </w:r>
          </w:p>
        </w:tc>
        <w:tc>
          <w:tcPr>
            <w:tcW w:type="dxa" w:w="485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  <w:tc>
          <w:tcPr>
            <w:tcW w:type="dxa" w:w="199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Тип значения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theme.active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Идентификатор активной темы (встроенной или пользовательской)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строка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theme.custom.&lt;id&gt;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Пользовательская тема: токены цветов, радиусов, отступов, шрифтов, фон и форма пузырей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объект JSON по схеме темы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hotkeys.map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Таблица «команда – сочетание клавиш»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объект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ui.density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Плотность интерфейса: compact, normal, comfortable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строка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ui.font_scale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Масштаб шрифта, 0.8–1.6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число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ui.animations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Включены ли анимации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логическое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ui.chat_background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Фон чата (цвет, градиент или идентификатор файла)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объект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ui.layout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Расположение боковой панели и режим списка чатов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объект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composer.enter_sends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Отправка по Enter (иначе Ctrl+Enter)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логическое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notifications.default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Уведомления по умолчанию: звук, предпросмотр, группы, каналы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объект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lock.method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Способ локальной разблокировки: none, pin, biometric (применяется только на устройстве)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строка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lock.autolock_seconds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Автоблокировка через указанное число секунд бездействия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число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lock.hide_previews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Скрывать предпросмотр в уведомлениях при блокировке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логическое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media.autodownload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Правила автозагрузки по сети и типам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объект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media.compress_default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Пережимать ли изображения и видео по умолчанию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логическое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status.auto_reset_default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Время автосброса пользовательского статуса по умолчанию, минуты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число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folders.collapsed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Свёрнутые папки в боковой панели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список</w:t>
            </w:r>
          </w:p>
        </w:tc>
      </w:tr>
      <w:tr>
        <w:tc>
          <w:tcPr>
            <w:tcW w:type="dxa" w:w="279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chat.tags.&lt;chat_id&gt;</w:t>
            </w:r>
          </w:p>
        </w:tc>
        <w:tc>
          <w:tcPr>
            <w:tcW w:type="dxa" w:w="485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Теги чата: до 8 строк по 24 символа</w:t>
            </w:r>
          </w:p>
        </w:tc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список строк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ЛИСТ РЕГИСТРАЦИИ ИЗМЕНЕНИЙ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Изм.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Номера листов (страниц)</w:t>
              <w:br/>
              <w:t>изменённых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заменённых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новых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аннулированных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Всего листов (страниц)</w:t>
              <w:br/>
              <w:t>в докум.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 докум.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Входящий № сопроводит.</w:t>
              <w:br/>
              <w:t>докум. и дата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Подп.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</w:tbl>
    <w:sectPr w:rsidR="00FC693F" w:rsidRPr="0006063C" w:rsidSect="00034616">
      <w:pgSz w:w="11906" w:h="16838"/>
      <w:pgMar w:top="1134" w:right="56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13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Описание протокола информационного взаимодействия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