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Поверхностный дренаж</w:t>
      </w:r>
    </w:p>
    <w:p>
      <w:r>
        <w:rPr>
          <w:b/>
        </w:rPr>
        <w:t xml:space="preserve">URL: </w:t>
      </w:r>
      <w:r>
        <w:t>/drenazh-uchastka/poverhnostnyy/</w:t>
      </w:r>
    </w:p>
    <w:p>
      <w:r>
        <w:rPr>
          <w:b/>
        </w:rPr>
        <w:t xml:space="preserve">Slug: </w:t>
      </w:r>
      <w:r>
        <w:t>poverhnostnyy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Intent: </w:t>
      </w:r>
      <w:r>
        <w:t>Коммерческий: услуга под ключ</w:t>
      </w:r>
    </w:p>
    <w:p>
      <w:r>
        <w:rPr>
          <w:b/>
        </w:rPr>
        <w:t xml:space="preserve">Основной кластер: </w:t>
      </w:r>
      <w:r>
        <w:t>поверхностный дренаж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Поверхностный дренаж в Ярославле и Ярославской области</w:t>
      </w:r>
    </w:p>
    <w:p>
      <w:r>
        <w:rPr>
          <w:b/>
        </w:rPr>
        <w:t xml:space="preserve">H1: </w:t>
      </w:r>
      <w:r>
        <w:t>Поверхностный дренаж под ключ</w:t>
      </w:r>
    </w:p>
    <w:p>
      <w:r>
        <w:rPr>
          <w:b/>
        </w:rPr>
        <w:t xml:space="preserve">Description: </w:t>
      </w:r>
      <w:r>
        <w:t>Поверхностный дренаж. Выезд на участок, расчет сметы, монтаж под ключ и гарантия.</w:t>
      </w:r>
    </w:p>
    <w:p>
      <w:pPr>
        <w:pStyle w:val="Heading2"/>
      </w:pPr>
      <w:r>
        <w:t>Вторичные запросы (3-6)</w:t>
      </w:r>
    </w:p>
    <w:p>
      <w:pPr>
        <w:pStyle w:val="ListBullet"/>
      </w:pPr>
      <w:r>
        <w:t>дренаж участка цена</w:t>
      </w:r>
    </w:p>
    <w:p>
      <w:pPr>
        <w:pStyle w:val="ListBullet"/>
      </w:pPr>
      <w:r>
        <w:t>дренаж участка под ключ</w:t>
      </w:r>
    </w:p>
    <w:p>
      <w:pPr>
        <w:pStyle w:val="ListBullet"/>
      </w:pPr>
      <w:r>
        <w:t>монтаж дренажа на участке</w:t>
      </w:r>
    </w:p>
    <w:p>
      <w:pPr>
        <w:pStyle w:val="ListBullet"/>
      </w:pPr>
      <w:r>
        <w:t>стоимость дренажа участка</w:t>
      </w:r>
    </w:p>
    <w:p>
      <w:pPr>
        <w:pStyle w:val="Heading2"/>
      </w:pPr>
      <w:r>
        <w:t>Блоки под newservicepost (ns87_*)</w:t>
      </w:r>
    </w:p>
    <w:p>
      <w:r>
        <w:rPr>
          <w:b/>
        </w:rPr>
        <w:t xml:space="preserve">ns87_hero_title: </w:t>
      </w:r>
      <w:r>
        <w:t>Поверхностный дренаж под ключ</w:t>
      </w:r>
    </w:p>
    <w:p>
      <w:r>
        <w:rPr>
          <w:b/>
        </w:rPr>
        <w:t xml:space="preserve">ns87_hero_subtitle: </w:t>
      </w:r>
      <w:r>
        <w:t>Подбираем схему под задачу участка и монтируем с гарантией.</w:t>
      </w:r>
    </w:p>
    <w:p>
      <w:r>
        <w:rPr>
          <w:b/>
        </w:rPr>
        <w:t xml:space="preserve">ns87_problem_title: </w:t>
      </w:r>
      <w:r>
        <w:t>Типовые проблемы участка</w:t>
      </w:r>
    </w:p>
    <w:p>
      <w:r>
        <w:rPr>
          <w:b/>
        </w:rPr>
        <w:t xml:space="preserve">ns87_solution_title: </w:t>
      </w:r>
      <w:r>
        <w:t>Как решаем задачу</w:t>
      </w:r>
    </w:p>
    <w:p>
      <w:r>
        <w:rPr>
          <w:b/>
        </w:rPr>
        <w:t xml:space="preserve">ns87_prices_title: </w:t>
      </w:r>
      <w:r>
        <w:t>Стоимость работ</w:t>
      </w:r>
    </w:p>
    <w:p>
      <w:r>
        <w:rPr>
          <w:b/>
        </w:rPr>
        <w:t xml:space="preserve">ns87_faq_title: </w:t>
      </w:r>
      <w:r>
        <w:t>Вопросы по услуге</w:t>
      </w:r>
    </w:p>
    <w:p>
      <w:pPr>
        <w:pStyle w:val="Heading2"/>
      </w:pPr>
      <w:r>
        <w:t>Перелинковка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/drenazh-uchastka/glubinnyy/</w:t>
      </w:r>
    </w:p>
    <w:p>
      <w:pPr>
        <w:pStyle w:val="ListBullet"/>
      </w:pPr>
      <w:r>
        <w:t>/drenazh-uchastka/poverhnostnyy/</w:t>
      </w:r>
    </w:p>
    <w:p>
      <w:pPr>
        <w:pStyle w:val="Heading2"/>
      </w:pPr>
      <w:r>
        <w:t>CTA</w:t>
      </w:r>
    </w:p>
    <w:p>
      <w:r>
        <w:rPr>
          <w:b/>
        </w:rPr>
        <w:t xml:space="preserve">Основной CTA: </w:t>
      </w:r>
      <w:r>
        <w:t>Оставьте заявку, чтобы получить расчет и рабочее решение под ваш участок.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