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Дренаж участка в Тутаеве</w:t>
      </w:r>
    </w:p>
    <w:p>
      <w:r>
        <w:rPr>
          <w:b/>
        </w:rPr>
        <w:t xml:space="preserve">URL: </w:t>
      </w:r>
      <w:r>
        <w:t>/tutaev/drenazh-uchastka/</w:t>
      </w:r>
    </w:p>
    <w:p>
      <w:r>
        <w:rPr>
          <w:b/>
        </w:rPr>
        <w:t xml:space="preserve">Slug: </w:t>
      </w:r>
      <w:r>
        <w:t>tutaev-drenazh-uchastka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Геозависимый коммерческий запрос на дренаж участка в Тутаеве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Дренаж участка в Тутаеве под ключ — цена и монтаж</w:t>
      </w:r>
    </w:p>
    <w:p>
      <w:r>
        <w:rPr>
          <w:b/>
        </w:rPr>
        <w:t xml:space="preserve">H1: </w:t>
      </w:r>
      <w:r>
        <w:t>Дренаж участка в Тутаеве под ключ</w:t>
      </w:r>
    </w:p>
    <w:p>
      <w:r>
        <w:rPr>
          <w:b/>
        </w:rPr>
        <w:t xml:space="preserve">Description: </w:t>
      </w:r>
      <w:r>
        <w:t>Дренаж участка в Тутаеве и районе: проект, монтаж и расчет стоимости. Решаем проблемы с водой на участке без временных и нерабочих схем.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дренаж участка Тутаев</w:t>
      </w:r>
    </w:p>
    <w:p>
      <w:pPr>
        <w:pStyle w:val="ListBullet"/>
      </w:pPr>
      <w:r>
        <w:t>дренаж участка в Тутаеве</w:t>
      </w:r>
    </w:p>
    <w:p>
      <w:pPr>
        <w:pStyle w:val="ListBullet"/>
      </w:pPr>
      <w:r>
        <w:t>дренаж участка под ключ Тутаев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Дренаж участка в Тутаеве под ключ</w:t>
      </w:r>
    </w:p>
    <w:p>
      <w:r>
        <w:rPr>
          <w:b/>
        </w:rPr>
        <w:t xml:space="preserve">ns87_hero_subtitle: </w:t>
      </w:r>
      <w:r>
        <w:t>Подбираем систему водоотведения под реальные условия участка и рассчитываем смету без расплывчатых обещаний.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Типовые проблемы на участке</w:t>
      </w:r>
    </w:p>
    <w:p>
      <w:r>
        <w:rPr>
          <w:b/>
        </w:rPr>
        <w:t xml:space="preserve">ns87_problem_text: </w:t>
      </w:r>
      <w:r>
        <w:t>Обычно запрос на дренаж в Тутаеве начинается с простой фразы: «вода стоит на участке». Но за ней могут скрываться разные причины — от поверхности и рельефа до уровня воды в грунте. Поэтому правильное решение всегда начинается с диагностики, а не с выбора трубы по каталогу.</w:t>
      </w:r>
    </w:p>
    <w:p>
      <w:pPr>
        <w:pStyle w:val="ListBullet"/>
      </w:pPr>
      <w:r>
        <w:t>Вода собирается в одной или нескольких точках участка.</w:t>
      </w:r>
    </w:p>
    <w:p>
      <w:pPr>
        <w:pStyle w:val="ListBullet"/>
      </w:pPr>
      <w:r>
        <w:t>Ухудшается состояние грунта возле дома и дорожек.</w:t>
      </w:r>
    </w:p>
    <w:p>
      <w:pPr>
        <w:pStyle w:val="ListBullet"/>
      </w:pPr>
      <w:r>
        <w:t>Нужно сделать систему так, чтобы потом не пришлось все переделывать.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Какой подход мы используем</w:t>
      </w:r>
    </w:p>
    <w:p>
      <w:r>
        <w:rPr>
          <w:b/>
        </w:rPr>
        <w:t xml:space="preserve">ns87_solution_text: </w:t>
      </w:r>
      <w:r>
        <w:t>Мы работаем от задачи участка. Сначала определяем, из-за чего появляется вода, затем подбираем схему и только после этого считаем смету. Такой подход помогает не переплачивать за лишние работы и не получать систему, которая выглядит солидно, но не решает проблему по факту.</w:t>
      </w:r>
    </w:p>
    <w:p>
      <w:pPr>
        <w:pStyle w:val="ListBullet"/>
      </w:pPr>
      <w:r>
        <w:t>Быстрое предварительное понимание бюджета.</w:t>
      </w:r>
    </w:p>
    <w:p>
      <w:pPr>
        <w:pStyle w:val="ListBullet"/>
      </w:pPr>
      <w:r>
        <w:t>Схема, привязанная к планировке и реальной проблеме.</w:t>
      </w:r>
    </w:p>
    <w:p>
      <w:pPr>
        <w:pStyle w:val="ListBullet"/>
      </w:pPr>
      <w:r>
        <w:t>Прозрачная смета по материалам и работам.</w:t>
      </w:r>
    </w:p>
    <w:p>
      <w:pPr>
        <w:pStyle w:val="ListBullet"/>
      </w:pPr>
      <w:r>
        <w:t>Монтаж с учетом будущего благоустройства.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дренажа участка в Тутаеве</w:t>
      </w:r>
    </w:p>
    <w:p>
      <w:r>
        <w:t>Поверхностный дренаж — от 2 800 ₽ за погонный метр</w:t>
      </w:r>
    </w:p>
    <w:p>
      <w:r>
        <w:t>Глубинный дренаж — от 4 500 ₽ за погонный метр</w:t>
      </w:r>
    </w:p>
    <w:p>
      <w:r>
        <w:t>Комплексный монтаж — по результатам расчета</w:t>
      </w:r>
    </w:p>
    <w:p>
      <w:r>
        <w:rPr>
          <w:b/>
        </w:rPr>
        <w:t xml:space="preserve">ns87_estimate_title: </w:t>
      </w:r>
      <w:r>
        <w:t>Что входит в расчет</w:t>
      </w:r>
    </w:p>
    <w:p>
      <w:pPr>
        <w:pStyle w:val="ListBullet"/>
      </w:pPr>
      <w:r>
        <w:t>Анализ условий участка и подбор рабочей схемы.</w:t>
      </w:r>
    </w:p>
    <w:p>
      <w:pPr>
        <w:pStyle w:val="ListBullet"/>
      </w:pPr>
      <w:r>
        <w:t>Расчет материалов, колодцев и объема земляных работ.</w:t>
      </w:r>
    </w:p>
    <w:p>
      <w:pPr>
        <w:pStyle w:val="ListBullet"/>
      </w:pPr>
      <w:r>
        <w:t>Определение сроков и итоговой стоимости.</w:t>
      </w:r>
    </w:p>
    <w:p>
      <w:r>
        <w:rPr>
          <w:b/>
        </w:rPr>
        <w:t xml:space="preserve">ns87_estimate_total: </w:t>
      </w:r>
      <w:r>
        <w:t>Итог зависит от выбранной схемы и условий участка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дренажу участка в Тутаеве</w:t>
      </w:r>
    </w:p>
    <w:p>
      <w:pPr>
        <w:pStyle w:val="ListBullet"/>
      </w:pPr>
      <w:r>
        <w:t>Подходит ли эта страница для дачных участков?</w:t>
      </w:r>
    </w:p>
    <w:p>
      <w:r>
        <w:t>Да, мы работаем и с дачными, и с участками для постоянного проживания. Состав системы зависит не от статуса объекта, а от причины проблемы.</w:t>
      </w:r>
    </w:p>
    <w:p>
      <w:pPr>
        <w:pStyle w:val="ListBullet"/>
      </w:pPr>
      <w:r>
        <w:t>Нужно ли заказывать выезд до точного расчета?</w:t>
      </w:r>
    </w:p>
    <w:p>
      <w:r>
        <w:t>Для точной сметы — желательно. Но предварительный ориентир можно получить и до выезда, если подробно описать участок.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/drenazh-uchastka/</w:t>
      </w:r>
    </w:p>
    <w:p>
      <w:pPr>
        <w:pStyle w:val="ListBullet"/>
      </w:pPr>
      <w:r>
        <w:t>/drenazh-uchastka/cena/</w:t>
      </w:r>
    </w:p>
    <w:p>
      <w:pPr>
        <w:pStyle w:val="ListBullet"/>
      </w:pPr>
      <w:r>
        <w:t>/drenazh-uchastka/glinistaya-pochva/</w:t>
      </w:r>
    </w:p>
    <w:p>
      <w:pPr>
        <w:pStyle w:val="ListBullet"/>
      </w:pPr>
      <w:r>
        <w:t>/drenazh-uchastka/6-sotok/</w:t>
      </w:r>
    </w:p>
    <w:p>
      <w:r>
        <w:t>Для блока кейсов `selected_real_projects` выбирайте работы, максимально близкие к интенту страницы. Для блока `selected_other_drainage` подберите 3 соседние услуги из кластера дренажа.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