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Матрица ACF-полей для кластера otmostka-vokrug-doma</w:t>
      </w:r>
    </w:p>
    <w:p>
      <w:pPr>
        <w:pStyle w:val="Heading2"/>
      </w:pPr>
      <w:r>
        <w:t>category-87.php</w:t>
      </w:r>
    </w:p>
    <w:p>
      <w:pPr>
        <w:pStyle w:val="ListBullet"/>
      </w:pPr>
      <w:r>
        <w:t>cat87_hero_title</w:t>
      </w:r>
    </w:p>
    <w:p>
      <w:pPr>
        <w:pStyle w:val="ListBullet"/>
      </w:pPr>
      <w:r>
        <w:t>cat87_hero_subtitle</w:t>
      </w:r>
    </w:p>
    <w:p>
      <w:pPr>
        <w:pStyle w:val="ListBullet"/>
      </w:pPr>
      <w:r>
        <w:t>cat87_offer_title</w:t>
      </w:r>
    </w:p>
    <w:p>
      <w:pPr>
        <w:pStyle w:val="ListBullet"/>
      </w:pPr>
      <w:r>
        <w:t>cat87_trust_items</w:t>
      </w:r>
    </w:p>
    <w:p>
      <w:pPr>
        <w:pStyle w:val="ListBullet"/>
      </w:pPr>
      <w:r>
        <w:t>cat87_prices_title</w:t>
      </w:r>
    </w:p>
    <w:p>
      <w:pPr>
        <w:pStyle w:val="ListBullet"/>
      </w:pPr>
      <w:r>
        <w:t>cat87_price_rows</w:t>
      </w:r>
    </w:p>
    <w:p>
      <w:pPr>
        <w:pStyle w:val="ListBullet"/>
      </w:pPr>
      <w:r>
        <w:t>cat87_estimate_title</w:t>
      </w:r>
    </w:p>
    <w:p>
      <w:pPr>
        <w:pStyle w:val="ListBullet"/>
      </w:pPr>
      <w:r>
        <w:t>cat87_estimate_items</w:t>
      </w:r>
    </w:p>
    <w:p>
      <w:pPr>
        <w:pStyle w:val="ListBullet"/>
      </w:pPr>
      <w:r>
        <w:t>cat87_estimate_total</w:t>
      </w:r>
    </w:p>
    <w:p>
      <w:pPr>
        <w:pStyle w:val="ListBullet"/>
      </w:pPr>
      <w:r>
        <w:t>cat87_faq_title</w:t>
      </w:r>
    </w:p>
    <w:p>
      <w:pPr>
        <w:pStyle w:val="ListBullet"/>
      </w:pPr>
      <w:r>
        <w:t>cat87_faq_items</w:t>
      </w:r>
    </w:p>
    <w:p>
      <w:pPr>
        <w:pStyle w:val="ListBullet"/>
      </w:pPr>
      <w:r>
        <w:t>the_content</w:t>
      </w:r>
    </w:p>
    <w:p>
      <w:pPr>
        <w:pStyle w:val="Heading2"/>
      </w:pPr>
      <w:r>
        <w:t>newservicepost.php</w:t>
      </w:r>
    </w:p>
    <w:p>
      <w:pPr>
        <w:pStyle w:val="ListBullet"/>
      </w:pPr>
      <w:r>
        <w:t>ns87_hero_title</w:t>
      </w:r>
    </w:p>
    <w:p>
      <w:pPr>
        <w:pStyle w:val="ListBullet"/>
      </w:pPr>
      <w:r>
        <w:t>ns87_hero_subtitle</w:t>
      </w:r>
    </w:p>
    <w:p>
      <w:pPr>
        <w:pStyle w:val="ListBullet"/>
      </w:pPr>
      <w:r>
        <w:t>ns87_problem_title</w:t>
      </w:r>
    </w:p>
    <w:p>
      <w:pPr>
        <w:pStyle w:val="ListBullet"/>
      </w:pPr>
      <w:r>
        <w:t>ns87_problem_text</w:t>
      </w:r>
    </w:p>
    <w:p>
      <w:pPr>
        <w:pStyle w:val="ListBullet"/>
      </w:pPr>
      <w:r>
        <w:t>ns87_problem_items</w:t>
      </w:r>
    </w:p>
    <w:p>
      <w:pPr>
        <w:pStyle w:val="ListBullet"/>
      </w:pPr>
      <w:r>
        <w:t>ns87_solution_title</w:t>
      </w:r>
    </w:p>
    <w:p>
      <w:pPr>
        <w:pStyle w:val="ListBullet"/>
      </w:pPr>
      <w:r>
        <w:t>ns87_solution_text</w:t>
      </w:r>
    </w:p>
    <w:p>
      <w:pPr>
        <w:pStyle w:val="ListBullet"/>
      </w:pPr>
      <w:r>
        <w:t>ns87_solution_points</w:t>
      </w:r>
    </w:p>
    <w:p>
      <w:pPr>
        <w:pStyle w:val="ListBullet"/>
      </w:pPr>
      <w:r>
        <w:t>ns87_prices_title</w:t>
      </w:r>
    </w:p>
    <w:p>
      <w:pPr>
        <w:pStyle w:val="ListBullet"/>
      </w:pPr>
      <w:r>
        <w:t>ns87_price_rows</w:t>
      </w:r>
    </w:p>
    <w:p>
      <w:pPr>
        <w:pStyle w:val="ListBullet"/>
      </w:pPr>
      <w:r>
        <w:t>ns87_estimate_title</w:t>
      </w:r>
    </w:p>
    <w:p>
      <w:pPr>
        <w:pStyle w:val="ListBullet"/>
      </w:pPr>
      <w:r>
        <w:t>ns87_estimate_items</w:t>
      </w:r>
    </w:p>
    <w:p>
      <w:pPr>
        <w:pStyle w:val="ListBullet"/>
      </w:pPr>
      <w:r>
        <w:t>ns87_estimate_total</w:t>
      </w:r>
    </w:p>
    <w:p>
      <w:pPr>
        <w:pStyle w:val="ListBullet"/>
      </w:pPr>
      <w:r>
        <w:t>ns87_faq_title</w:t>
      </w:r>
    </w:p>
    <w:p>
      <w:pPr>
        <w:pStyle w:val="ListBullet"/>
      </w:pPr>
      <w:r>
        <w:t>ns87_faq_items</w:t>
      </w:r>
    </w:p>
    <w:p>
      <w:r>
        <w:t>Важно: шаблон `newservicepost.php` стоит использовать осторожно, если ACF-поля привязаны не к текущему посту, а к фиксированному контексту. Перед массовым наполнением полезно проверить, что каждая страница действительно выводит свои данные.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