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глинистого участка</w:t>
      </w:r>
    </w:p>
    <w:p>
      <w:r>
        <w:rPr>
          <w:b/>
        </w:rPr>
        <w:t xml:space="preserve">URL: </w:t>
      </w:r>
      <w:r>
        <w:t>/drenazh-uchastka/glinistaya-pochva/</w:t>
      </w:r>
    </w:p>
    <w:p>
      <w:r>
        <w:rPr>
          <w:b/>
        </w:rPr>
        <w:t xml:space="preserve">Slug: </w:t>
      </w:r>
      <w:r>
        <w:t>glinistaya-pochva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дренаж участка с глинистой почвой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глинистого участка под ключ в Ярославской области</w:t>
      </w:r>
    </w:p>
    <w:p>
      <w:r>
        <w:rPr>
          <w:b/>
        </w:rPr>
        <w:t xml:space="preserve">H1: </w:t>
      </w:r>
      <w:r>
        <w:t>Дренаж участка на глинистой почве</w:t>
      </w:r>
    </w:p>
    <w:p>
      <w:r>
        <w:rPr>
          <w:b/>
        </w:rPr>
        <w:t xml:space="preserve">Description: </w:t>
      </w:r>
      <w:r>
        <w:t>Дренаж глинистого участка под ключ: рабочие схемы для тяжелых грунтов, расчет сметы и монтаж без типовых ошибок. Выезд по Ярославлю и области.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глинистом участке</w:t>
      </w:r>
    </w:p>
    <w:p>
      <w:pPr>
        <w:pStyle w:val="ListBullet"/>
      </w:pPr>
      <w:r>
        <w:t>дренаж участка глинистых почвах</w:t>
      </w:r>
    </w:p>
    <w:p>
      <w:pPr>
        <w:pStyle w:val="ListBullet"/>
      </w:pPr>
      <w:r>
        <w:t>сделать дренаж участка на глинистой почве</w:t>
      </w:r>
    </w:p>
    <w:p>
      <w:pPr>
        <w:pStyle w:val="ListBullet"/>
      </w:pPr>
      <w:r>
        <w:t>как сделать дренаж на глинистом участке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на глинистой почве под ключ</w:t>
      </w:r>
    </w:p>
    <w:p>
      <w:r>
        <w:rPr>
          <w:b/>
        </w:rPr>
        <w:t xml:space="preserve">ns87_hero_subtitle: </w:t>
      </w:r>
      <w:r>
        <w:t>Подбираем рабочую схему для тяжелого грунта, где вода уходит медленно и стандартные решения часто начинают заиливаться уже в первый сезон.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глина создает отдельную проблему</w:t>
      </w:r>
    </w:p>
    <w:p>
      <w:r>
        <w:rPr>
          <w:b/>
        </w:rPr>
        <w:t xml:space="preserve">ns87_problem_text: </w:t>
      </w:r>
      <w:r>
        <w:t>Глинистый грунт плохо пропускает воду, поэтому даже небольшие осадки могут приводить к застою. На таком участке вода долго стоит на поверхности, тяжело просыхает основание, а любое благоустройство страдает от переувлажнения и подвижности грунта.</w:t>
      </w:r>
    </w:p>
    <w:p>
      <w:pPr>
        <w:pStyle w:val="ListBullet"/>
      </w:pPr>
      <w:r>
        <w:t>После дождя участок долго не просыхает, а земля становится липкой и тяжелой.</w:t>
      </w:r>
    </w:p>
    <w:p>
      <w:pPr>
        <w:pStyle w:val="ListBullet"/>
      </w:pPr>
      <w:r>
        <w:t>Газон, дорожки и отсыпки начинают проседать, особенно в низких точках.</w:t>
      </w:r>
    </w:p>
    <w:p>
      <w:pPr>
        <w:pStyle w:val="ListBullet"/>
      </w:pPr>
      <w:r>
        <w:t>Фундамент и отмостка получают лишнюю влаговую нагрузку практически весь сезон.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дренаж на глине</w:t>
      </w:r>
    </w:p>
    <w:p>
      <w:r>
        <w:rPr>
          <w:b/>
        </w:rPr>
        <w:t xml:space="preserve">ns87_solution_text: </w:t>
      </w:r>
      <w:r>
        <w:t>На глинистом участке важно не просто уложить трубы, а правильно собрать фильтрующий пирог, выдержать уклоны и организовать отвод воды так, чтобы система не заиливалась. Именно здесь особенно важны геотекстиль, подходящая засыпка и грамотная глубина трасс.</w:t>
      </w:r>
    </w:p>
    <w:p>
      <w:pPr>
        <w:pStyle w:val="ListBullet"/>
      </w:pPr>
      <w:r>
        <w:t>Анализируем рельеф и точки, где вода собирается чаще всего.</w:t>
      </w:r>
    </w:p>
    <w:p>
      <w:pPr>
        <w:pStyle w:val="ListBullet"/>
      </w:pPr>
      <w:r>
        <w:t>Подбираем схему дренажа с учетом низкой водопроницаемости грунта.</w:t>
      </w:r>
    </w:p>
    <w:p>
      <w:pPr>
        <w:pStyle w:val="ListBullet"/>
      </w:pPr>
      <w:r>
        <w:t>Снижаем риск заиливания за счет правильной фильтрации и ревизии.</w:t>
      </w:r>
    </w:p>
    <w:p>
      <w:pPr>
        <w:pStyle w:val="ListBullet"/>
      </w:pPr>
      <w:r>
        <w:t>При необходимости усиливаем решение поверхностным водоотводом и дренажем вокруг дома.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глинистого участка</w:t>
      </w:r>
    </w:p>
    <w:p>
      <w:r>
        <w:t>Базовый поверхностный водоотвод — от 2 800 ₽ за погонный метр</w:t>
      </w:r>
    </w:p>
    <w:p>
      <w:r>
        <w:t>Глубинный дренаж на глине — от 4 500 ₽ за погонный метр</w:t>
      </w:r>
    </w:p>
    <w:p>
      <w:r>
        <w:t>Комплексное решение с колодцами и защитой дома — рассчитывается индивидуально</w:t>
      </w:r>
    </w:p>
    <w:p>
      <w:r>
        <w:rPr>
          <w:b/>
        </w:rPr>
        <w:t xml:space="preserve">ns87_estimate_title: </w:t>
      </w:r>
      <w:r>
        <w:t>Что влияет на смету</w:t>
      </w:r>
    </w:p>
    <w:p>
      <w:pPr>
        <w:pStyle w:val="ListBullet"/>
      </w:pPr>
      <w:r>
        <w:t>Площадь участка и длина магистралей.</w:t>
      </w:r>
    </w:p>
    <w:p>
      <w:pPr>
        <w:pStyle w:val="ListBullet"/>
      </w:pPr>
      <w:r>
        <w:t>Глубина монтажа и необходимость вывоза грунта.</w:t>
      </w:r>
    </w:p>
    <w:p>
      <w:pPr>
        <w:pStyle w:val="ListBullet"/>
      </w:pPr>
      <w:r>
        <w:t>Количество колодцев и объем материалов для фильтрационного слоя.</w:t>
      </w:r>
    </w:p>
    <w:p>
      <w:r>
        <w:rPr>
          <w:b/>
        </w:rPr>
        <w:t xml:space="preserve">ns87_estimate_total: </w:t>
      </w:r>
      <w:r>
        <w:t>Точная сумма определяется после оценки условий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глинистого участка</w:t>
      </w:r>
    </w:p>
    <w:p>
      <w:pPr>
        <w:pStyle w:val="ListBullet"/>
      </w:pPr>
      <w:r>
        <w:t>Можно ли сэкономить и сделать только канавы?</w:t>
      </w:r>
    </w:p>
    <w:p>
      <w:r>
        <w:t>На тяжелой глине канавы могут дать временный эффект, но чаще всего они не решают проблему системно. Если вода не уходит из грунта и нет рабочей схемы отвода, участок все равно будет переувлажняться.</w:t>
      </w:r>
    </w:p>
    <w:p>
      <w:pPr>
        <w:pStyle w:val="ListBullet"/>
      </w:pPr>
      <w:r>
        <w:t>Почему на глинистом участке особенно важен геотекстиль?</w:t>
      </w:r>
    </w:p>
    <w:p>
      <w:r>
        <w:t>Потому что без фильтрации мелкие частицы быстро забивают дренажную систему. Тогда вода перестает уходить, и дренаж начинает работать хуже уже через короткое время.</w:t>
      </w:r>
    </w:p>
    <w:p>
      <w:pPr>
        <w:pStyle w:val="ListBullet"/>
      </w:pPr>
      <w:r>
        <w:t>Можно ли совместить дренаж с будущим благоустройством?</w:t>
      </w:r>
    </w:p>
    <w:p>
      <w:r>
        <w:t>Да, и это даже желательно. Когда схема делается заранее, проще правильно разместить дорожки, газон, отмостку и зоны отвода воды без последующих переделок.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/drenazh-uchastka/poverhnostnyy/</w:t>
      </w:r>
    </w:p>
    <w:p>
      <w:pPr>
        <w:pStyle w:val="ListBullet"/>
      </w:pPr>
      <w:r>
        <w:t>/drenazh-uchastka/s-uklonom/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