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грязного участка</w:t>
      </w:r>
    </w:p>
    <w:p>
      <w:r>
        <w:rPr>
          <w:b/>
        </w:rPr>
        <w:t xml:space="preserve">URL: </w:t>
      </w:r>
      <w:r>
        <w:t>/drenazh-uchastka/gryaznyj-uchastok/</w:t>
      </w:r>
    </w:p>
    <w:p>
      <w:r>
        <w:rPr>
          <w:b/>
        </w:rPr>
        <w:t xml:space="preserve">Slug: </w:t>
      </w:r>
      <w:r>
        <w:t>gryaznyj-uchastok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решение проблемы грязи и постоянной сырости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грязного участка под ключ в Ярославской области</w:t>
      </w:r>
    </w:p>
    <w:p>
      <w:r>
        <w:rPr>
          <w:b/>
        </w:rPr>
        <w:t xml:space="preserve">H1: </w:t>
      </w:r>
      <w:r>
        <w:t>Грязный участок: как решить проблему дренажом</w:t>
      </w:r>
    </w:p>
    <w:p>
      <w:r>
        <w:rPr>
          <w:b/>
        </w:rPr>
        <w:t xml:space="preserve">Description: </w:t>
      </w:r>
      <w:r>
        <w:t>Дренаж грязного участка под ключ: разбираем причину постоянной сырости, подбираем рабочую схему и рассчитываем стоимость без лишних работ.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грязный участок дренаж</w:t>
      </w:r>
    </w:p>
    <w:p>
      <w:pPr>
        <w:pStyle w:val="ListBullet"/>
      </w:pPr>
      <w:r>
        <w:t>как осушить грязный участок</w:t>
      </w:r>
    </w:p>
    <w:p>
      <w:pPr>
        <w:pStyle w:val="ListBullet"/>
      </w:pPr>
      <w:r>
        <w:t>грязь на участке после дождя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грязного участка под ключ</w:t>
      </w:r>
    </w:p>
    <w:p>
      <w:r>
        <w:rPr>
          <w:b/>
        </w:rPr>
        <w:t xml:space="preserve">ns87_hero_subtitle: </w:t>
      </w:r>
      <w:r>
        <w:t>Если после дождя участок превращается в сплошную грязь, проблема обычно не в покрытии, а в неправильном движении воды и переувлажнении грунта.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участок постоянно грязный</w:t>
      </w:r>
    </w:p>
    <w:p>
      <w:r>
        <w:rPr>
          <w:b/>
        </w:rPr>
        <w:t xml:space="preserve">ns87_problem_text: </w:t>
      </w:r>
      <w:r>
        <w:t>Грязь на участке — это почти всегда следствие воды, которая не уходит вовремя. Где-то причина в тяжелом грунте, где-то в рельефе, где-то в отсутствии организованного водосбора с дорожек, крыши и площадок. Если бороться только с последствиями, проблема возвращается после каждого дождя.</w:t>
      </w:r>
    </w:p>
    <w:p>
      <w:pPr>
        <w:pStyle w:val="ListBullet"/>
      </w:pPr>
      <w:r>
        <w:t>Под ногами постоянно сыро, особенно на проходных зонах и возле дома.</w:t>
      </w:r>
    </w:p>
    <w:p>
      <w:pPr>
        <w:pStyle w:val="ListBullet"/>
      </w:pPr>
      <w:r>
        <w:t>Газон, отсыпка и дорожки быстро теряют вид.</w:t>
      </w:r>
    </w:p>
    <w:p>
      <w:pPr>
        <w:pStyle w:val="ListBullet"/>
      </w:pPr>
      <w:r>
        <w:t>После осадков пользоваться участком просто неудобно.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убрать проблему грязи системно</w:t>
      </w:r>
    </w:p>
    <w:p>
      <w:r>
        <w:rPr>
          <w:b/>
        </w:rPr>
        <w:t xml:space="preserve">ns87_solution_text: </w:t>
      </w:r>
      <w:r>
        <w:t>Мы проектируем водоотведение так, чтобы вода не оставалась в проходных и проблемных зонах. В зависимости от участка это может быть поверхностный дренаж, локальный сбор воды или более глубокая система, если причина кроется в переувлажненном грунте.</w:t>
      </w:r>
    </w:p>
    <w:p>
      <w:pPr>
        <w:pStyle w:val="ListBullet"/>
      </w:pPr>
      <w:r>
        <w:t>Находим реальные источники грязи, а не только видимую мокрую точку.</w:t>
      </w:r>
    </w:p>
    <w:p>
      <w:pPr>
        <w:pStyle w:val="ListBullet"/>
      </w:pPr>
      <w:r>
        <w:t>Устраиваем сбор воды с проходных и хозяйственных зон.</w:t>
      </w:r>
    </w:p>
    <w:p>
      <w:pPr>
        <w:pStyle w:val="ListBullet"/>
      </w:pPr>
      <w:r>
        <w:t>При необходимости усиливаем решение глубинным дренажом.</w:t>
      </w:r>
    </w:p>
    <w:p>
      <w:pPr>
        <w:pStyle w:val="ListBullet"/>
      </w:pPr>
      <w:r>
        <w:t>Учитываем будущие покрытия, чтобы не делать работы заново после благоустройства.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грязного участка</w:t>
      </w:r>
    </w:p>
    <w:p>
      <w:r>
        <w:t>Локальный поверхностный водоотвод — от 2 800 ₽ за погонный метр</w:t>
      </w:r>
    </w:p>
    <w:p>
      <w:r>
        <w:t>Комплексное решение с дополнительным дренажом — по расчету</w:t>
      </w:r>
    </w:p>
    <w:p>
      <w:r>
        <w:t>Работы по зоне у дома и дорожкам — зависят от состава объекта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Анализ зон постоянной грязи и причин застоя воды.</w:t>
      </w:r>
    </w:p>
    <w:p>
      <w:pPr>
        <w:pStyle w:val="ListBullet"/>
      </w:pPr>
      <w:r>
        <w:t>Смета по материалам и работам под конкретную схему.</w:t>
      </w:r>
    </w:p>
    <w:p>
      <w:pPr>
        <w:pStyle w:val="ListBullet"/>
      </w:pPr>
      <w:r>
        <w:t>Рекомендации по сочетанию дренажа с покрытием и благоустройством.</w:t>
      </w:r>
    </w:p>
    <w:p>
      <w:r>
        <w:rPr>
          <w:b/>
        </w:rPr>
        <w:t xml:space="preserve">ns87_estimate_total: </w:t>
      </w:r>
      <w:r>
        <w:t>Точная стоимость зависит от того, откуда приходит вода и как ее нужно увести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грязного участка</w:t>
      </w:r>
    </w:p>
    <w:p>
      <w:pPr>
        <w:pStyle w:val="ListBullet"/>
      </w:pPr>
      <w:r>
        <w:t>Достаточно ли просто подсыпать щебень?</w:t>
      </w:r>
    </w:p>
    <w:p>
      <w:r>
        <w:t>Если причина в воде, а не только в покрытии, подсыпка даст временный эффект. Через какое-то время грязь вернется, потому что вода никуда не делась.</w:t>
      </w:r>
    </w:p>
    <w:p>
      <w:pPr>
        <w:pStyle w:val="ListBullet"/>
      </w:pPr>
      <w:r>
        <w:t>Можно ли решить проблему только на входной зоне?</w:t>
      </w:r>
    </w:p>
    <w:p>
      <w:r>
        <w:t>Иногда да, но чаще грязная входная зона — это следствие более общей проблемы с водоотведением на участке. Поэтому сначала лучше понять источник воды.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/drenazh-uchastka/poverhnostnyy/</w:t>
      </w:r>
    </w:p>
    <w:p>
      <w:pPr>
        <w:pStyle w:val="ListBullet"/>
      </w:pPr>
      <w:r>
        <w:t>/drenazh-uchastka/glinistaya-pochva/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