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дренажом</w:t>
      </w:r>
    </w:p>
    <w:p>
      <w:r>
        <w:rPr>
          <w:b/>
        </w:rPr>
        <w:t xml:space="preserve">URL: </w:t>
      </w:r>
      <w:r>
        <w:t>/osushenie-uchastka/drenazh/</w:t>
      </w:r>
    </w:p>
    <w:p>
      <w:r>
        <w:rPr>
          <w:b/>
        </w:rPr>
        <w:t xml:space="preserve">Slug: </w:t>
      </w:r>
      <w:r>
        <w:t>drenazh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осушение участка дренажной системой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дренажом под ключ в Ярославской области</w:t>
      </w:r>
    </w:p>
    <w:p>
      <w:r>
        <w:rPr>
          <w:b/>
        </w:rPr>
        <w:t xml:space="preserve">H1: </w:t>
      </w:r>
      <w:r>
        <w:t>Осушение участка дренажом под ключ</w:t>
      </w:r>
    </w:p>
    <w:p>
      <w:r>
        <w:rPr>
          <w:b/>
        </w:rPr>
        <w:t xml:space="preserve">Description: </w:t>
      </w:r>
      <w:r>
        <w:t>Осушение участка дренажом: когда нужен именно этот способ, сколько он стоит и как мы проектируем рабочую систему без лишних работ.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дренаж</w:t>
      </w:r>
    </w:p>
    <w:p>
      <w:pPr>
        <w:pStyle w:val="ListBullet"/>
      </w:pPr>
      <w:r>
        <w:t>труба для осушения участка</w:t>
      </w:r>
    </w:p>
    <w:p>
      <w:pPr>
        <w:pStyle w:val="ListBullet"/>
      </w:pPr>
      <w:r>
        <w:t>труба для осушения участка дренажная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дренажом под ключ</w:t>
      </w:r>
    </w:p>
    <w:p>
      <w:r>
        <w:rPr>
          <w:b/>
        </w:rPr>
        <w:t xml:space="preserve">ns87_hero_subtitle: </w:t>
      </w:r>
      <w:r>
        <w:t>Страница для тех, кто уже понимает, что проблему нужно решать инженерно, и хочет разобраться, когда дренаж действительно нужен и как его считать.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дренаж — не просто труба в земле</w:t>
      </w:r>
    </w:p>
    <w:p>
      <w:r>
        <w:rPr>
          <w:b/>
        </w:rPr>
        <w:t xml:space="preserve">ns87_problem_text: </w:t>
      </w:r>
      <w:r>
        <w:t>Ошибочно считать, что осушение участка дренажом сводится к укладке трубы. Если не продумать глубину, уклоны, фильтрацию, колодцы и точку отвода воды, система быстро теряет эффективность и не решает проблему по-настоящему.</w:t>
      </w:r>
    </w:p>
    <w:p>
      <w:pPr>
        <w:pStyle w:val="ListBullet"/>
      </w:pPr>
      <w:r>
        <w:t>Без правильной схемы трубы заиливаются и перестают работать.</w:t>
      </w:r>
    </w:p>
    <w:p>
      <w:pPr>
        <w:pStyle w:val="ListBullet"/>
      </w:pPr>
      <w:r>
        <w:t>Неверная глубина делает систему слабой или бессмысленно дорогой.</w:t>
      </w:r>
    </w:p>
    <w:p>
      <w:pPr>
        <w:pStyle w:val="ListBullet"/>
      </w:pPr>
      <w:r>
        <w:t>Ошибки по точке отвода воды создают новые проблемные зоны на участке.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осушение участка дренажом</w:t>
      </w:r>
    </w:p>
    <w:p>
      <w:r>
        <w:rPr>
          <w:b/>
        </w:rPr>
        <w:t xml:space="preserve">ns87_solution_text: </w:t>
      </w:r>
      <w:r>
        <w:t>Мы проектируем дренаж как часть общей логики осушения. Определяем, где и на какой глубине он должен работать, что именно защищать и как вывести воду так, чтобы результат был стабильным, а обслуживание — понятным.</w:t>
      </w:r>
    </w:p>
    <w:p>
      <w:pPr>
        <w:pStyle w:val="ListBullet"/>
      </w:pPr>
      <w:r>
        <w:t>Подбираем тип дренажной системы под задачу участка.</w:t>
      </w:r>
    </w:p>
    <w:p>
      <w:pPr>
        <w:pStyle w:val="ListBullet"/>
      </w:pPr>
      <w:r>
        <w:t>Считаем глубину, уклон, колодцы и состав фильтрующего слоя.</w:t>
      </w:r>
    </w:p>
    <w:p>
      <w:pPr>
        <w:pStyle w:val="ListBullet"/>
      </w:pPr>
      <w:r>
        <w:t>Поясняем, где можно сэкономить, а где нельзя.</w:t>
      </w:r>
    </w:p>
    <w:p>
      <w:pPr>
        <w:pStyle w:val="ListBullet"/>
      </w:pPr>
      <w:r>
        <w:t>Увязываем дренаж с остальным водоотведением по территории.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участка дренажом</w:t>
      </w:r>
    </w:p>
    <w:p>
      <w:r>
        <w:t>Дренажная система — от 4 500 ₽ за погонный метр</w:t>
      </w:r>
    </w:p>
    <w:p>
      <w:r>
        <w:t>Колодцы и ревизия — от 25 000 ₽ за единицу</w:t>
      </w:r>
    </w:p>
    <w:p>
      <w:r>
        <w:t>Комплексное осушение с дренажом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Проект логики дренажа и отвода воды.</w:t>
      </w:r>
    </w:p>
    <w:p>
      <w:pPr>
        <w:pStyle w:val="ListBullet"/>
      </w:pPr>
      <w:r>
        <w:t>Подбор материалов и комплектующих.</w:t>
      </w:r>
    </w:p>
    <w:p>
      <w:pPr>
        <w:pStyle w:val="ListBullet"/>
      </w:pPr>
      <w:r>
        <w:t>Монтаж, колодцы, фильтрационные слои и контроль работы.</w:t>
      </w:r>
    </w:p>
    <w:p>
      <w:r>
        <w:rPr>
          <w:b/>
        </w:rPr>
        <w:t xml:space="preserve">ns87_estimate_total: </w:t>
      </w:r>
      <w:r>
        <w:t>Финальная стоимость зависит от глубины, длины трасс и сложности объекта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дренажом</w:t>
      </w:r>
    </w:p>
    <w:p>
      <w:pPr>
        <w:pStyle w:val="ListBullet"/>
      </w:pPr>
      <w:r>
        <w:t>Всегда ли дренаж нужен для осушения участка?</w:t>
      </w:r>
    </w:p>
    <w:p>
      <w:r>
        <w:t>Не всегда. Иногда достаточно поверхностной корректировки. Но если проблема системная и связана с грунтовой влагой, дренаж обычно становится основной частью решения.</w:t>
      </w:r>
    </w:p>
    <w:p>
      <w:pPr>
        <w:pStyle w:val="ListBullet"/>
      </w:pPr>
      <w:r>
        <w:t>Какая труба нужна для осушения участка?</w:t>
      </w:r>
    </w:p>
    <w:p>
      <w:r>
        <w:t>Выбор трубы зависит от схемы, глубины, грунта и фильтрации. Правильнее подбирать ее как часть готовой системы, а не отдельно от проекта.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/osushenie-uchastka/gruntovye-vody/</w:t>
      </w:r>
    </w:p>
    <w:p>
      <w:pPr>
        <w:pStyle w:val="ListBullet"/>
      </w:pPr>
      <w:r>
        <w:t>/osushenie-uchastka/zabolochennyy/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