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в Рыбинске</w:t>
      </w:r>
    </w:p>
    <w:p>
      <w:r>
        <w:rPr>
          <w:b/>
        </w:rPr>
        <w:t xml:space="preserve">URL: </w:t>
      </w:r>
      <w:r>
        <w:t>/rybinsk/osushenie-uchastka/</w:t>
      </w:r>
    </w:p>
    <w:p>
      <w:r>
        <w:rPr>
          <w:b/>
        </w:rPr>
        <w:t xml:space="preserve">Slug: </w:t>
      </w:r>
      <w:r>
        <w:t>rybinsk-osushenie-uchastka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осушение участка в Рыбинске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в Рыбинске под ключ — цена и работы</w:t>
      </w:r>
    </w:p>
    <w:p>
      <w:r>
        <w:rPr>
          <w:b/>
        </w:rPr>
        <w:t xml:space="preserve">H1: </w:t>
      </w:r>
      <w:r>
        <w:t>Осушение участка в Рыбинске под ключ</w:t>
      </w:r>
    </w:p>
    <w:p>
      <w:r>
        <w:rPr>
          <w:b/>
        </w:rPr>
        <w:t xml:space="preserve">Description: </w:t>
      </w:r>
      <w:r>
        <w:t>Осушение участка в Рыбинске и районе: подбираем рабочую схему, рассчитываем стоимость и делаем систему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Рыбинск</w:t>
      </w:r>
    </w:p>
    <w:p>
      <w:pPr>
        <w:pStyle w:val="ListBullet"/>
      </w:pPr>
      <w:r>
        <w:t>осушение участка в Рыбинске</w:t>
      </w:r>
    </w:p>
    <w:p>
      <w:pPr>
        <w:pStyle w:val="ListBullet"/>
      </w:pPr>
      <w:r>
        <w:t>осушение участка цена Рыбинск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в Рыбинске под ключ</w:t>
      </w:r>
    </w:p>
    <w:p>
      <w:r>
        <w:rPr>
          <w:b/>
        </w:rPr>
        <w:t xml:space="preserve">ns87_hero_subtitle: </w:t>
      </w:r>
      <w:r>
        <w:t>Подбираем инженерное решение под участок, а не ограничиваемся временными мерами, которые перестают работать после первого сезона.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осушение в Рыбинске особенно актуально</w:t>
      </w:r>
    </w:p>
    <w:p>
      <w:r>
        <w:rPr>
          <w:b/>
        </w:rPr>
        <w:t xml:space="preserve">ns87_problem_text: </w:t>
      </w:r>
      <w:r>
        <w:t>Если участок из года в год остается сырым, вода мешает пользоваться территорией, а стройка и благоустройство откладываются, проблема уже требует системного решения. Осушение помогает вернуть территории нормальную функциональность.</w:t>
      </w:r>
    </w:p>
    <w:p>
      <w:pPr>
        <w:pStyle w:val="ListBullet"/>
      </w:pPr>
      <w:r>
        <w:t>Сезонная или постоянная сырость.</w:t>
      </w:r>
    </w:p>
    <w:p>
      <w:pPr>
        <w:pStyle w:val="ListBullet"/>
      </w:pPr>
      <w:r>
        <w:t>Сложность эксплуатации участка после дождя.</w:t>
      </w:r>
    </w:p>
    <w:p>
      <w:pPr>
        <w:pStyle w:val="ListBullet"/>
      </w:pPr>
      <w:r>
        <w:t>Необходимость подготовить территорию под работы.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решаем задачу</w:t>
      </w:r>
    </w:p>
    <w:p>
      <w:r>
        <w:rPr>
          <w:b/>
        </w:rPr>
        <w:t xml:space="preserve">ns87_solution_text: </w:t>
      </w:r>
      <w:r>
        <w:t>Разбираем, из-за чего участок мокнет, и выбираем схему: локальную, дренажную или комплексную. Такой подход позволяет не тратить деньги на лишние работы и получать понятный результат.</w:t>
      </w:r>
    </w:p>
    <w:p>
      <w:pPr>
        <w:pStyle w:val="ListBullet"/>
      </w:pPr>
      <w:r>
        <w:t>Оценка причины переувлажнения.</w:t>
      </w:r>
    </w:p>
    <w:p>
      <w:pPr>
        <w:pStyle w:val="ListBullet"/>
      </w:pPr>
      <w:r>
        <w:t>Подбор инженерной схемы под объект.</w:t>
      </w:r>
    </w:p>
    <w:p>
      <w:pPr>
        <w:pStyle w:val="ListBullet"/>
      </w:pPr>
      <w:r>
        <w:t>Понятная смета и сроки.</w:t>
      </w:r>
    </w:p>
    <w:p>
      <w:pPr>
        <w:pStyle w:val="ListBullet"/>
      </w:pPr>
      <w:r>
        <w:t>Монтаж и контроль результата.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в Рыбинске</w:t>
      </w:r>
    </w:p>
    <w:p>
      <w:r>
        <w:t>Локальный водоотвод — от 2 800 ₽ за погонный метр</w:t>
      </w:r>
    </w:p>
    <w:p>
      <w:r>
        <w:t>Осушение дренажом — от 4 500 ₽ за погонный метр</w:t>
      </w:r>
    </w:p>
    <w:p>
      <w:r>
        <w:t>Комплексное осушение — по индивидуальному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Диагностика причин сырости.</w:t>
      </w:r>
    </w:p>
    <w:p>
      <w:pPr>
        <w:pStyle w:val="ListBullet"/>
      </w:pPr>
      <w:r>
        <w:t>Смета по работам и материалам.</w:t>
      </w:r>
    </w:p>
    <w:p>
      <w:pPr>
        <w:pStyle w:val="ListBullet"/>
      </w:pPr>
      <w:r>
        <w:t>Выбор подходящего варианта решения.</w:t>
      </w:r>
    </w:p>
    <w:p>
      <w:r>
        <w:rPr>
          <w:b/>
        </w:rPr>
        <w:t xml:space="preserve">ns87_estimate_total: </w:t>
      </w:r>
      <w:r>
        <w:t>Точный бюджет зависит от состава системы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в Рыбинске</w:t>
      </w:r>
    </w:p>
    <w:p>
      <w:pPr>
        <w:pStyle w:val="ListBullet"/>
      </w:pPr>
      <w:r>
        <w:t>Можно ли сделать осушение без тяжелой техники?</w:t>
      </w:r>
    </w:p>
    <w:p>
      <w:r>
        <w:t>На некоторых объектах — да. Это зависит от объема работ, глубины и доступа к участку.</w:t>
      </w:r>
    </w:p>
    <w:p>
      <w:pPr>
        <w:pStyle w:val="ListBullet"/>
      </w:pPr>
      <w:r>
        <w:t>Подходит ли решение для уже обжитого участка?</w:t>
      </w:r>
    </w:p>
    <w:p>
      <w:r>
        <w:t>Да, мы учитываем дом, дорожки, забор, посадки и остальные существующие элементы.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/osushenie-uchastka/zabolochennyy/</w:t>
      </w:r>
    </w:p>
    <w:p>
      <w:pPr>
        <w:pStyle w:val="ListBullet"/>
      </w:pPr>
      <w:r>
        <w:t>/osushenie-uchastka/drenazh/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