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(Web)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«Принцип подстановки»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Normal(Web)"/>
        <w:jc w:val="center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rPr>
          <w:rFonts w:ascii="Helvetica" w:cs="Helvetica" w:hAnsi="Helvetica"/>
          <w:sz w:val="28"/>
          <w:szCs w:val="28"/>
        </w:rPr>
      </w:pPr>
    </w:p>
    <w:p>
      <w:pPr>
        <w:pStyle w:val="Normal(Web)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Голубцов Никита Валерьевич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Normal(Web)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Normal(Web)"/>
        <w:jc w:val="center"/>
        <w:rPr>
          <w:sz w:val="28"/>
          <w:szCs w:val="28"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Постановка задачи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пользовательский класс.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в классе следующие конструкторы: без параметров, с параметрами, копирования.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в классе деструктор.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Перегрузить операцию присваивания.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Перегрузить операции ввода и вывода объектов с помощью потоков.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производный класс.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pStyle w:val="Normal(Web)"/>
        <w:numPr>
          <w:ilvl w:val="0"/>
          <w:numId w:val="1"/>
        </w:numPr>
        <w:spacing w:before="0"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функции, получающие и возвращающие объект базового класса. Продемонстрировать принцип подстановки.</w:t>
      </w:r>
    </w:p>
    <w:p>
      <w:pPr>
        <w:pStyle w:val="Normal(Web)"/>
        <w:spacing w:before="0" w:after="0" w:line="15" w:lineRule="atLeast"/>
        <w:rPr>
          <w:color w:val="000000"/>
          <w:sz w:val="28"/>
          <w:szCs w:val="28"/>
        </w:rPr>
      </w:pP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Описание класса</w:t>
      </w:r>
    </w:p>
    <w:p>
      <w:pPr>
        <w:pStyle w:val="Normal(Web)"/>
        <w:spacing w:before="0" w:after="0" w:line="15" w:lineRule="atLeast"/>
        <w:jc w:val="center"/>
        <w:rPr>
          <w:b/>
          <w:bCs/>
          <w:color w:val="000000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Базовый класс:</w:t>
      </w:r>
    </w:p>
    <w:p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ПАРА_ЧИСЕЛ (PAIR)</w:t>
      </w:r>
    </w:p>
    <w:p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Первое_число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>first</w:t>
      </w:r>
      <w:r>
        <w:rPr>
          <w:rFonts w:ascii="Times New Roman" w:hAnsi="Times New Roman"/>
          <w:color w:val="000000"/>
          <w:sz w:val="28"/>
          <w:szCs w:val="28"/>
        </w:rPr>
        <w:t xml:space="preserve">) - </w:t>
      </w:r>
      <w:r>
        <w:rPr>
          <w:rFonts w:ascii="Times New Roman" w:hAnsi="Times New Roman"/>
          <w:color w:val="000000"/>
          <w:sz w:val="28"/>
          <w:szCs w:val="28"/>
        </w:rPr>
        <w:t>int</w:t>
      </w:r>
    </w:p>
    <w:p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Второе_число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>second</w:t>
      </w:r>
      <w:r>
        <w:rPr>
          <w:rFonts w:ascii="Times New Roman" w:hAnsi="Times New Roman"/>
          <w:color w:val="000000"/>
          <w:sz w:val="28"/>
          <w:szCs w:val="28"/>
        </w:rPr>
        <w:t xml:space="preserve">) – </w:t>
      </w:r>
      <w:r>
        <w:rPr>
          <w:rFonts w:ascii="Times New Roman" w:hAnsi="Times New Roman"/>
          <w:color w:val="000000"/>
          <w:sz w:val="28"/>
          <w:szCs w:val="28"/>
        </w:rPr>
        <w:t>int</w:t>
      </w:r>
    </w:p>
    <w:p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Определить методы изменения полей и вычисления произведения чисел.</w:t>
      </w:r>
    </w:p>
    <w:p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Создать производный класс ПРЯМОУГОЛЬНИК (RECTANGLE), с полями- сторонами. Определить методы для вычисления площади и периметра 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прямоугольника.</w:t>
      </w: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  <w:lang w:val="en-US"/>
        </w:rPr>
        <w:t>UML</w:t>
      </w:r>
      <w:r>
        <w:rPr>
          <w:rFonts w:ascii="Times New Roman" w:hAnsi="Times New Roman"/>
          <w:b/>
          <w:color w:val="000000"/>
          <w:sz w:val="32"/>
          <w:szCs w:val="32"/>
          <w:shd w:val="clear" w:color="auto" w:fill="ffffff"/>
        </w:rPr>
        <w:t xml:space="preserve"> - Диаграмма</w:t>
      </w:r>
    </w:p>
    <w:p>
      <w:pPr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drawing xmlns:mc="http://schemas.openxmlformats.org/markup-compatibility/2006">
          <wp:inline distT="0" distB="0" distL="0" distR="0">
            <wp:extent cx="1981372" cy="438188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Рис. </w:t>
      </w:r>
      <w:r>
        <w:rPr>
          <w:rFonts w:ascii="Times New Roman" w:cs="Times New Roman" w:hAnsi="Times New Roman"/>
          <w:b/>
          <w:sz w:val="28"/>
          <w:szCs w:val="28"/>
        </w:rPr>
        <w:t>1</w:t>
      </w:r>
      <w:r>
        <w:rPr>
          <w:rFonts w:ascii="Times New Roman" w:cs="Times New Roman" w:hAnsi="Times New Roman"/>
          <w:b/>
          <w:sz w:val="28"/>
          <w:szCs w:val="28"/>
        </w:rPr>
        <w:t xml:space="preserve"> –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UML</w:t>
      </w:r>
      <w:r>
        <w:rPr>
          <w:rFonts w:ascii="Times New Roman" w:cs="Times New Roman" w:hAnsi="Times New Roman"/>
          <w:b/>
          <w:sz w:val="28"/>
          <w:szCs w:val="28"/>
        </w:rPr>
        <w:t>-</w:t>
      </w:r>
      <w:r>
        <w:rPr>
          <w:rFonts w:ascii="Times New Roman" w:cs="Times New Roman" w:hAnsi="Times New Roman"/>
          <w:b/>
          <w:sz w:val="28"/>
          <w:szCs w:val="28"/>
        </w:rPr>
        <w:t xml:space="preserve">диаграмма классов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Pair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 xml:space="preserve">и 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Rectangle</w:t>
      </w:r>
    </w:p>
    <w:p>
      <w:p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cs="Times New Roman" w:hAnsi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Контрольные вопросы</w:t>
      </w:r>
    </w:p>
    <w:p>
      <w:pPr>
        <w:spacing w:after="0" w:line="240" w:lineRule="auto"/>
        <w:jc w:val="center"/>
        <w:rPr>
          <w:rFonts w:ascii="Times New Roman" w:cs="Times New Roman" w:hAnsi="Times New Roman"/>
          <w:b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чего используется механизм наследования?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Наследование позволяет создавать новые классы, которые повторно используют, расширяют и изменяют функционал, определённый в других классах.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r>
        <w:rPr>
          <w:rFonts w:ascii="Times New Roman" w:hAnsi="Times New Roman"/>
          <w:bCs/>
          <w:sz w:val="28"/>
          <w:szCs w:val="28"/>
        </w:rPr>
        <w:t>public</w:t>
      </w:r>
      <w:r>
        <w:rPr>
          <w:rFonts w:ascii="Times New Roman" w:hAnsi="Times New Roman"/>
          <w:bCs/>
          <w:sz w:val="28"/>
          <w:szCs w:val="28"/>
        </w:rPr>
        <w:t>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Член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public</w:t>
      </w:r>
      <w:r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могут использоваться любой функцией, которая является членом данного или производного класса, а также к </w:t>
      </w:r>
      <w:r>
        <w:rPr>
          <w:rFonts w:ascii="Times New Roman" w:hAnsi="Times New Roman"/>
          <w:bCs/>
          <w:sz w:val="28"/>
          <w:szCs w:val="28"/>
        </w:rPr>
        <w:t>public</w:t>
      </w:r>
      <w:r>
        <w:rPr>
          <w:rFonts w:ascii="Times New Roman" w:hAnsi="Times New Roman"/>
          <w:bCs/>
          <w:sz w:val="28"/>
          <w:szCs w:val="28"/>
        </w:rPr>
        <w:t xml:space="preserve"> - членам возможен доступ извне через имя объекта.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r>
        <w:rPr>
          <w:rFonts w:ascii="Times New Roman" w:hAnsi="Times New Roman"/>
          <w:bCs/>
          <w:sz w:val="28"/>
          <w:szCs w:val="28"/>
        </w:rPr>
        <w:t>private</w:t>
      </w:r>
      <w:r>
        <w:rPr>
          <w:rFonts w:ascii="Times New Roman" w:hAnsi="Times New Roman"/>
          <w:bCs/>
          <w:sz w:val="28"/>
          <w:szCs w:val="28"/>
        </w:rPr>
        <w:t>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Члены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private</w:t>
      </w:r>
      <w:r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могут использоваться только функциями – членами данного класса и функциями – “друзьями” своего класса. В производном классе они недоступны.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Каким образом наследуются компоненты класса, описанные со спецификатором </w:t>
      </w:r>
      <w:r>
        <w:rPr>
          <w:rFonts w:ascii="Times New Roman" w:hAnsi="Times New Roman"/>
          <w:bCs/>
          <w:sz w:val="28"/>
          <w:szCs w:val="28"/>
        </w:rPr>
        <w:t>protected</w:t>
      </w:r>
      <w:r>
        <w:rPr>
          <w:rFonts w:ascii="Times New Roman" w:hAnsi="Times New Roman"/>
          <w:bCs/>
          <w:sz w:val="28"/>
          <w:szCs w:val="28"/>
        </w:rPr>
        <w:t>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Члены класса, описанные спецификатором </w:t>
      </w:r>
      <w:r>
        <w:rPr>
          <w:rFonts w:ascii="Times New Roman" w:hAnsi="Times New Roman"/>
          <w:bCs/>
          <w:sz w:val="28"/>
          <w:szCs w:val="28"/>
          <w:lang w:val="en-US"/>
        </w:rPr>
        <w:t>protected</w:t>
      </w:r>
      <w:r>
        <w:rPr>
          <w:rFonts w:ascii="Times New Roman" w:hAnsi="Times New Roman"/>
          <w:bCs/>
          <w:sz w:val="28"/>
          <w:szCs w:val="28"/>
        </w:rPr>
        <w:t xml:space="preserve">, как и описанные </w:t>
      </w:r>
      <w:r>
        <w:rPr>
          <w:rFonts w:ascii="Times New Roman" w:hAnsi="Times New Roman"/>
          <w:bCs/>
          <w:sz w:val="28"/>
          <w:szCs w:val="28"/>
        </w:rPr>
        <w:t>private</w:t>
      </w:r>
      <w:r>
        <w:rPr>
          <w:rFonts w:ascii="Times New Roman" w:hAnsi="Times New Roman"/>
          <w:bCs/>
          <w:sz w:val="28"/>
          <w:szCs w:val="28"/>
        </w:rPr>
        <w:t>, но дополнительно члены класса с данным атрибутом доступа могут использоваться функциями-членами и функциями – “друзьями” классов, производных от данного.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Каким образом описывается производный класс?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Синтаксис определения производного класса: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class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имя_</w:t>
      </w:r>
      <w:r>
        <w:rPr>
          <w:rFonts w:ascii="Times New Roman" w:hAnsi="Times New Roman"/>
          <w:bCs/>
          <w:sz w:val="28"/>
          <w:szCs w:val="28"/>
        </w:rPr>
        <w:t>класса</w:t>
      </w:r>
      <w:r>
        <w:rPr>
          <w:rFonts w:ascii="Times New Roman" w:hAnsi="Times New Roman"/>
          <w:bCs/>
          <w:sz w:val="28"/>
          <w:szCs w:val="28"/>
        </w:rPr>
        <w:t xml:space="preserve"> :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список_базовых_классов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>список_компонентов_класса</w:t>
      </w:r>
      <w:r>
        <w:rPr>
          <w:rFonts w:ascii="Times New Roman" w:hAnsi="Times New Roman"/>
          <w:bCs/>
          <w:sz w:val="28"/>
          <w:szCs w:val="28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rson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:</w:t>
      </w:r>
      <w:r>
        <w:rPr>
          <w:rFonts w:ascii="Cascadia Mono" w:eastAsia="Cascadia Mono" w:hAnsi="Cascadia Mono"/>
          <w:color w:val="2b91af"/>
          <w:sz w:val="19"/>
          <w:szCs w:val="24"/>
        </w:rPr>
        <w:t>Pe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6400"/>
          <w:sz w:val="19"/>
          <w:szCs w:val="24"/>
        </w:rPr>
        <w:t>///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Наследуются ли конструкторы?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Поскольку конструкторы не наследуются, при создании производного класса наследуемые им данные-члены должны инициализироваться конструктором базового класса.</w:t>
      </w:r>
      <w:r>
        <w:rPr>
          <w:rFonts w:ascii="Times New Roman" w:hAnsi="Times New Roman"/>
          <w:bCs/>
          <w:sz w:val="28"/>
          <w:szCs w:val="28"/>
        </w:rPr>
        <w:t xml:space="preserve"> Параметры конструктора базового класса указываются в определении конструктора производного класса. Таким образом, происходит передача аргументов от конструктора производного класса конструктору базового класса.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a, b;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Pet(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>
      <w:pPr>
        <w:ind w:firstLine="1425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b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}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Person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sum;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Person(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 :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Pet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x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y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{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sum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808080"/>
          <w:sz w:val="19"/>
          <w:szCs w:val="24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;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Наследуются ли деструкторы?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Деструкторы не наследуются, но они автоматически вызываются, когда объект производного класса выходит из области видимости.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каком порядке конструируются объекты производных классов?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Объекты класса конструируются снизу вверх: сначала базовый, потом компоненты-объекты (если они имеются), а потом сам производный класс. </w:t>
      </w:r>
      <w:r>
        <w:rPr>
          <w:rFonts w:ascii="Times New Roman" w:hAnsi="Times New Roman"/>
          <w:bCs/>
          <w:sz w:val="28"/>
          <w:szCs w:val="28"/>
        </w:rPr>
        <w:t>Таким образом, объект производного класса содержит в качестве подобъекта объект базового класса.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каком порядке уничтожаются объекты производных классов?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Уничтожаются объекты в обратном порядке: сначала производный, потом его компоненты-объекты, а потом базовый объект.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образом, порядок уничтожения объекта противоположен по отношению к порядку его конструирования.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Что представляют собой виртуальные функции и механизм позднего связывания?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К механизму виртуальных функций обращаются в тех случаях, когда в каждом производном классе требуется свой вариант некоторой компонентной функции. Виртуальные функции обеспечивают вызов соответствующей функции для объекта независимо от выражения, используемого для вызова функции.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Виртуальные функции предоставляют механизм позднего (отложенного) или динамического связывания. Любая нестатическая функция базового класса может быть сделана виртуальной, для чего используется ключевое слово </w:t>
      </w:r>
      <w:r>
        <w:rPr>
          <w:rFonts w:ascii="Times New Roman" w:hAnsi="Times New Roman"/>
          <w:bCs/>
          <w:sz w:val="28"/>
          <w:szCs w:val="28"/>
        </w:rPr>
        <w:t>virtual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virtual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"\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nBase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print(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{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&lt;&lt;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"\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nDerive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B, * bp;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D, *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dp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bp = &amp;B;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dp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= &amp;D;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//указатель базового класса ставится на объект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8000"/>
          <w:sz w:val="19"/>
          <w:szCs w:val="24"/>
        </w:rPr>
        <w:t>//производного класса Base *p = &amp;D;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bp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-&gt; </w:t>
      </w:r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); </w:t>
      </w:r>
      <w:r>
        <w:rPr>
          <w:rFonts w:ascii="Cascadia Mono" w:eastAsia="Cascadia Mono" w:hAnsi="Cascadia Mono"/>
          <w:color w:val="008000"/>
          <w:sz w:val="19"/>
          <w:szCs w:val="24"/>
        </w:rPr>
        <w:t>// вызывается метод для Base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dp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-&gt; </w:t>
      </w:r>
      <w:r>
        <w:rPr>
          <w:rFonts w:ascii="Cascadia Mono" w:eastAsia="Cascadia Mono" w:hAnsi="Cascadia Mono"/>
          <w:color w:val="000000"/>
          <w:sz w:val="19"/>
          <w:szCs w:val="24"/>
        </w:rPr>
        <w:t>print</w:t>
      </w:r>
      <w:r>
        <w:rPr>
          <w:rFonts w:ascii="Cascadia Mono" w:eastAsia="Cascadia Mono" w:hAnsi="Cascadia Mono"/>
          <w:color w:val="000000"/>
          <w:sz w:val="19"/>
          <w:szCs w:val="24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); 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// вызывается метод для </w:t>
      </w:r>
      <w:r>
        <w:rPr>
          <w:rFonts w:ascii="Cascadia Mono" w:eastAsia="Cascadia Mono" w:hAnsi="Cascadia Mono"/>
          <w:color w:val="008000"/>
          <w:sz w:val="19"/>
          <w:szCs w:val="24"/>
        </w:rPr>
        <w:t>Derive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 p –&gt;</w:t>
      </w:r>
      <w:r>
        <w:rPr>
          <w:rFonts w:ascii="Cascadia Mono" w:eastAsia="Cascadia Mono" w:hAnsi="Cascadia Mono"/>
          <w:color w:val="008000"/>
          <w:sz w:val="19"/>
          <w:szCs w:val="24"/>
        </w:rPr>
        <w:t>print</w:t>
      </w:r>
      <w:r>
        <w:rPr>
          <w:rFonts w:ascii="Cascadia Mono" w:eastAsia="Cascadia Mono" w:hAnsi="Cascadia Mono"/>
          <w:color w:val="008000"/>
          <w:sz w:val="19"/>
          <w:szCs w:val="24"/>
        </w:rPr>
        <w:t xml:space="preserve">(); // вызывается метод для </w:t>
      </w:r>
      <w:r>
        <w:rPr>
          <w:rFonts w:ascii="Cascadia Mono" w:eastAsia="Cascadia Mono" w:hAnsi="Cascadia Mono"/>
          <w:color w:val="008000"/>
          <w:sz w:val="19"/>
          <w:szCs w:val="24"/>
        </w:rPr>
        <w:t>Derive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Таким образом, интерпретация каждого вызова виртуальной функции через указатель на базовый класс зависит от значения этого указателя, т.е. от типа объекта, для которого выполняется вызов.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Могут ли быть виртуальными конструкторы? Деструкторы?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Конструкторы не могут быть виртуальными, в отличие от деструкторов. Практически каждый класс, имеющий виртуальную функцию, должен иметь виртуальный деструктор.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12. Наследуется ли спецификатор </w:t>
      </w:r>
      <w:r>
        <w:rPr>
          <w:rFonts w:ascii="Times New Roman" w:hAnsi="Times New Roman"/>
          <w:bCs/>
          <w:sz w:val="28"/>
          <w:szCs w:val="28"/>
        </w:rPr>
        <w:t>virtual</w:t>
      </w:r>
      <w:r>
        <w:rPr>
          <w:rFonts w:ascii="Times New Roman" w:hAnsi="Times New Roman"/>
          <w:bCs/>
          <w:sz w:val="28"/>
          <w:szCs w:val="28"/>
        </w:rPr>
        <w:t>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Виртуальность наследуется. После того как функция определена как виртуальная, её повторное определение в производном классе (с тем же самым прототипом) создаёт в этом классе новую виртуальную функцию, причём спецификатор </w:t>
      </w:r>
      <w:r>
        <w:rPr>
          <w:rFonts w:ascii="Times New Roman" w:hAnsi="Times New Roman"/>
          <w:bCs/>
          <w:sz w:val="28"/>
          <w:szCs w:val="28"/>
        </w:rPr>
        <w:t>virtual</w:t>
      </w:r>
      <w:r>
        <w:rPr>
          <w:rFonts w:ascii="Times New Roman" w:hAnsi="Times New Roman"/>
          <w:bCs/>
          <w:sz w:val="28"/>
          <w:szCs w:val="28"/>
        </w:rPr>
        <w:t xml:space="preserve"> может не использоваться.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Какое отношение устанавливает между классами открытое наследование?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Какое отношение устанавливает между классами закрытое наследование?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Закрытое наследование – это наследование реализации, в этом случае принцип подстановки не соблюдается.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Программа, использующая наследующий класс, не может обратиться к методам, находящимся в базовом классе, для этого потребуется создать в наследующем классе функцию, вызывающую </w:t>
      </w:r>
      <w:r>
        <w:rPr>
          <w:rFonts w:ascii="Times New Roman" w:hAnsi="Times New Roman"/>
          <w:bCs/>
          <w:sz w:val="28"/>
          <w:szCs w:val="28"/>
        </w:rPr>
        <w:t>заприваченную</w:t>
      </w:r>
      <w:r>
        <w:rPr>
          <w:rFonts w:ascii="Times New Roman" w:hAnsi="Times New Roman"/>
          <w:bCs/>
          <w:sz w:val="28"/>
          <w:szCs w:val="28"/>
        </w:rPr>
        <w:t xml:space="preserve"> функцию в </w:t>
      </w:r>
      <w:r>
        <w:rPr>
          <w:rFonts w:ascii="Times New Roman" w:hAnsi="Times New Roman"/>
          <w:bCs/>
          <w:sz w:val="28"/>
          <w:szCs w:val="28"/>
          <w:lang w:val="en-US"/>
        </w:rPr>
        <w:t>Base</w:t>
      </w:r>
      <w:r>
        <w:rPr>
          <w:rFonts w:ascii="Times New Roman" w:hAnsi="Times New Roman"/>
          <w:bCs/>
          <w:sz w:val="28"/>
          <w:szCs w:val="28"/>
        </w:rPr>
        <w:t>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number;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func1();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Derive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private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Закрытое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наследование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ff"/>
          <w:sz w:val="19"/>
          <w:szCs w:val="24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f1() </w:t>
      </w:r>
      <w:r>
        <w:rPr>
          <w:rFonts w:ascii="Cascadia Mono" w:eastAsia="Cascadia Mono" w:hAnsi="Cascadia Mono"/>
          <w:color w:val="008000"/>
          <w:sz w:val="19"/>
          <w:szCs w:val="24"/>
        </w:rPr>
        <w:t>// метод выполняет то же, что и метод в Base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</w:rPr>
        <w:t>Base</w:t>
      </w:r>
      <w:r>
        <w:rPr>
          <w:rFonts w:ascii="Cascadia Mono" w:eastAsia="Cascadia Mono" w:hAnsi="Cascadia Mono"/>
          <w:color w:val="000000"/>
          <w:sz w:val="19"/>
          <w:szCs w:val="24"/>
        </w:rPr>
        <w:t>::</w:t>
      </w:r>
      <w:r>
        <w:rPr>
          <w:rFonts w:ascii="Cascadia Mono" w:eastAsia="Cascadia Mono" w:hAnsi="Cascadia Mono"/>
          <w:color w:val="000000"/>
          <w:sz w:val="19"/>
          <w:szCs w:val="24"/>
        </w:rPr>
        <w:t>func1();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чем заключается принцип подстановки?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  <w:r>
        <w:rPr>
          <w:rFonts w:ascii="Times New Roman" w:hAnsi="Times New Roman"/>
          <w:bCs/>
          <w:sz w:val="28"/>
          <w:szCs w:val="28"/>
        </w:rPr>
        <w:t xml:space="preserve">Принцип подстановки заключается в том, что везде,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16. Имеется иерархия классов: 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class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Student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{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int age;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public: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string name;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...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};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class </w:t>
      </w:r>
      <w:r>
        <w:rPr>
          <w:rFonts w:ascii="Times New Roman" w:hAnsi="Times New Roman"/>
          <w:bCs/>
          <w:sz w:val="28"/>
          <w:szCs w:val="28"/>
          <w:lang w:val="en-US"/>
        </w:rPr>
        <w:t>Employee :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public Student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protected: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string post;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...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};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 xml:space="preserve">class </w:t>
      </w:r>
      <w:r>
        <w:rPr>
          <w:rFonts w:ascii="Times New Roman" w:hAnsi="Times New Roman"/>
          <w:bCs/>
          <w:sz w:val="28"/>
          <w:szCs w:val="28"/>
          <w:lang w:val="en-US"/>
        </w:rPr>
        <w:t>Teacher :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public Employee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{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protected: int stage;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...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};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Teacher x;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Какие компонентные данные будет иметь объект х?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Он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будет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иметь</w:t>
      </w:r>
      <w:r>
        <w:rPr>
          <w:rFonts w:ascii="Times New Roman" w:hAnsi="Times New Roman"/>
          <w:bCs/>
          <w:sz w:val="28"/>
          <w:szCs w:val="28"/>
          <w:lang w:val="en-US"/>
        </w:rPr>
        <w:t>: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- public: string name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- protected: string post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- protected: int stage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r>
        <w:rPr>
          <w:rFonts w:ascii="Times New Roman" w:hAnsi="Times New Roman"/>
          <w:bCs/>
          <w:sz w:val="28"/>
          <w:szCs w:val="28"/>
        </w:rPr>
        <w:t>Student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Employee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</w:rPr>
        <w:t>Teacher</w:t>
      </w:r>
      <w:r>
        <w:rPr>
          <w:rFonts w:ascii="Times New Roman" w:hAnsi="Times New Roman"/>
          <w:bCs/>
          <w:sz w:val="28"/>
          <w:szCs w:val="28"/>
        </w:rPr>
        <w:t xml:space="preserve"> написать конструкторы без параметров.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age;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name;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Пустой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конструктор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age = 0;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post;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Employee(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lang w:val="en-US"/>
        </w:rPr>
        <w:t>""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protected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: 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stage;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Teacher(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: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= 0;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r>
        <w:rPr>
          <w:rFonts w:ascii="Times New Roman" w:hAnsi="Times New Roman"/>
          <w:bCs/>
          <w:sz w:val="28"/>
          <w:szCs w:val="28"/>
        </w:rPr>
        <w:t>Student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Employee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</w:rPr>
        <w:t>Teacher</w:t>
      </w:r>
      <w:r>
        <w:rPr>
          <w:rFonts w:ascii="Times New Roman" w:hAnsi="Times New Roman"/>
          <w:bCs/>
          <w:sz w:val="28"/>
          <w:szCs w:val="28"/>
        </w:rPr>
        <w:t xml:space="preserve"> написать конструкторы с параметрами.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-&gt;age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Employee(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Teacher(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,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stage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name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-&gt;post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</w:rPr>
        <w:t>-&gt;</w:t>
      </w:r>
      <w:r>
        <w:rPr>
          <w:rFonts w:ascii="Cascadia Mono" w:eastAsia="Cascadia Mono" w:hAnsi="Cascadia Mono"/>
          <w:color w:val="000000"/>
          <w:sz w:val="19"/>
          <w:szCs w:val="24"/>
        </w:rPr>
        <w:t>stage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= </w:t>
      </w:r>
      <w:r>
        <w:rPr>
          <w:rFonts w:ascii="Cascadia Mono" w:eastAsia="Cascadia Mono" w:hAnsi="Cascadia Mono"/>
          <w:color w:val="808080"/>
          <w:sz w:val="19"/>
          <w:szCs w:val="24"/>
        </w:rPr>
        <w:t>stage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r>
        <w:rPr>
          <w:rFonts w:ascii="Times New Roman" w:hAnsi="Times New Roman"/>
          <w:bCs/>
          <w:sz w:val="28"/>
          <w:szCs w:val="28"/>
        </w:rPr>
        <w:t>Student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Employee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</w:rPr>
        <w:t>Teacher</w:t>
      </w:r>
      <w:r>
        <w:rPr>
          <w:rFonts w:ascii="Times New Roman" w:hAnsi="Times New Roman"/>
          <w:bCs/>
          <w:sz w:val="28"/>
          <w:szCs w:val="28"/>
        </w:rPr>
        <w:t xml:space="preserve"> написать конструкторы копирования.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age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Employee(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Teacher(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stage =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.stage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numPr>
          <w:ilvl w:val="0"/>
          <w:numId w:val="3"/>
        </w:numPr>
        <w:spacing w:after="0" w:line="240" w:lineRule="auto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классов </w:t>
      </w:r>
      <w:r>
        <w:rPr>
          <w:rFonts w:ascii="Times New Roman" w:hAnsi="Times New Roman"/>
          <w:bCs/>
          <w:sz w:val="28"/>
          <w:szCs w:val="28"/>
        </w:rPr>
        <w:t>Student</w:t>
      </w:r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</w:rPr>
        <w:t>Employee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</w:rPr>
        <w:t>Teacher</w:t>
      </w:r>
      <w:r>
        <w:rPr>
          <w:rFonts w:ascii="Times New Roman" w:hAnsi="Times New Roman"/>
          <w:bCs/>
          <w:sz w:val="28"/>
          <w:szCs w:val="28"/>
        </w:rPr>
        <w:t xml:space="preserve"> определить операцию присваивания.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Student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age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p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Employee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&amp;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::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operator=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const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Teacher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(&amp;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)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name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.name;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post </w:t>
      </w:r>
      <w:r>
        <w:rPr>
          <w:rFonts w:ascii="Cascadia Mono" w:eastAsia="Cascadia Mono" w:hAnsi="Cascadia Mono"/>
          <w:color w:val="008080"/>
          <w:sz w:val="19"/>
          <w:szCs w:val="24"/>
          <w:lang w:val="en-US"/>
        </w:rPr>
        <w:t>=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.post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stage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.stage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*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this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spacing w:after="0" w:line="240" w:lineRule="auto"/>
        <w:rPr>
          <w:rFonts w:ascii="Times New Roman" w:hAnsi="Times New Roman"/>
          <w:bCs/>
          <w:sz w:val="28"/>
          <w:szCs w:val="28"/>
          <w:highlight w:val="yellow"/>
        </w:rPr>
      </w:pPr>
    </w:p>
    <w:sectPr>
      <w:headerReference w:type="default" r:id="rId13"/>
      <w:footerReference w:type="default" r:id="rId14"/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line="240" w:lineRule="auto"/>
        <w:rPr/>
      </w:pPr>
      <w:r>
        <w:rPr/>
        <w:separator/>
      </w:r>
    </w:p>
  </w:endnote>
  <w:endnote w:type="continuationSeparator" w:id="1">
    <w:p>
      <w:pPr>
        <w:spacing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00000000" w:usb1="00000000" w:usb2="00000029" w:usb3="00000000" w:csb0="200101ff" w:csb1="20280000"/>
  </w:font>
  <w:font w:name="Helvetica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/>
        <w:rPr/>
      </w:pPr>
      <w:r>
        <w:rPr/>
        <w:separator/>
      </w:r>
    </w:p>
  </w:footnote>
  <w:footnote w:type="continuationSeparator" w:id="1">
    <w:p>
      <w:pPr>
        <w:spacing w:after="0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7"/>
      <w:numFmt w:val="decimal"/>
      <w:suff w:val="space"/>
      <w:lvlText w:val="%1."/>
      <w:lvlJc w:val="left"/>
    </w:lvl>
  </w:abstractNum>
  <w:abstractNum w:abstractNumId="1">
    <w:multiLevelType w:val="singleLevel"/>
    <w:lvl w:ilvl="0" w:tentative="0">
      <w:start w:val="1"/>
      <w:numFmt w:val="decimal"/>
      <w:suff w:val="space"/>
      <w:lvlText w:val="%1."/>
      <w:lvlJc w:val="left"/>
    </w:lvl>
  </w:abstractNum>
  <w:abstractNum w:abstractNumId="2">
    <w:multiLevelType w:val="singleLevel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72A27"/>
    <w:rsid w:val="001C12EF"/>
    <w:rsid w:val="0022307C"/>
    <w:rsid w:val="00235E85"/>
    <w:rsid w:val="002445CE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6209A6"/>
    <w:rsid w:val="006652ED"/>
    <w:rsid w:val="00693868"/>
    <w:rsid w:val="00701D27"/>
    <w:rsid w:val="00724A7D"/>
    <w:rsid w:val="00765DC4"/>
    <w:rsid w:val="007748CB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E76B4"/>
    <w:rsid w:val="031022C9"/>
    <w:rsid w:val="032C607B"/>
    <w:rsid w:val="03BB6B5C"/>
    <w:rsid w:val="04026242"/>
    <w:rsid w:val="04894595"/>
    <w:rsid w:val="04AB3433"/>
    <w:rsid w:val="04D240AB"/>
    <w:rsid w:val="04E83CA3"/>
    <w:rsid w:val="051E517C"/>
    <w:rsid w:val="05772565"/>
    <w:rsid w:val="05A8671B"/>
    <w:rsid w:val="05AB55CC"/>
    <w:rsid w:val="07AD0006"/>
    <w:rsid w:val="07F37302"/>
    <w:rsid w:val="0822060B"/>
    <w:rsid w:val="0828384A"/>
    <w:rsid w:val="08A90D2D"/>
    <w:rsid w:val="09AF2FB5"/>
    <w:rsid w:val="09F3576A"/>
    <w:rsid w:val="0A67767D"/>
    <w:rsid w:val="0A776C04"/>
    <w:rsid w:val="0AE448E6"/>
    <w:rsid w:val="0AF63E53"/>
    <w:rsid w:val="0B410082"/>
    <w:rsid w:val="0B44686C"/>
    <w:rsid w:val="0B9447BB"/>
    <w:rsid w:val="0C6D22A1"/>
    <w:rsid w:val="0CD93E3A"/>
    <w:rsid w:val="0DCC5CE7"/>
    <w:rsid w:val="0DD32BB4"/>
    <w:rsid w:val="0DDE5A5B"/>
    <w:rsid w:val="0F3F6AAD"/>
    <w:rsid w:val="0F9221C8"/>
    <w:rsid w:val="0FBB04C6"/>
    <w:rsid w:val="0FEB5AE1"/>
    <w:rsid w:val="10373F70"/>
    <w:rsid w:val="10CD1DC7"/>
    <w:rsid w:val="116C28F7"/>
    <w:rsid w:val="1172037D"/>
    <w:rsid w:val="11BE0CC6"/>
    <w:rsid w:val="12740CB0"/>
    <w:rsid w:val="12A14E51"/>
    <w:rsid w:val="1334799E"/>
    <w:rsid w:val="13A86728"/>
    <w:rsid w:val="14583B90"/>
    <w:rsid w:val="1511129E"/>
    <w:rsid w:val="15A44F6D"/>
    <w:rsid w:val="15EB5E41"/>
    <w:rsid w:val="16125E1F"/>
    <w:rsid w:val="1769005A"/>
    <w:rsid w:val="178C3F74"/>
    <w:rsid w:val="17B6013D"/>
    <w:rsid w:val="18683E8A"/>
    <w:rsid w:val="18E629FF"/>
    <w:rsid w:val="197728A0"/>
    <w:rsid w:val="19B80CF9"/>
    <w:rsid w:val="1AB00FD4"/>
    <w:rsid w:val="1AC22C41"/>
    <w:rsid w:val="1AD05723"/>
    <w:rsid w:val="1AF24C46"/>
    <w:rsid w:val="1BFC478D"/>
    <w:rsid w:val="1E12385F"/>
    <w:rsid w:val="1E4D3329"/>
    <w:rsid w:val="1E620258"/>
    <w:rsid w:val="1ED63042"/>
    <w:rsid w:val="1EED121D"/>
    <w:rsid w:val="1FAB0539"/>
    <w:rsid w:val="1FBC683B"/>
    <w:rsid w:val="1FEC73B5"/>
    <w:rsid w:val="20295924"/>
    <w:rsid w:val="21F82DEE"/>
    <w:rsid w:val="228778C1"/>
    <w:rsid w:val="22EC68CD"/>
    <w:rsid w:val="23AD5CF5"/>
    <w:rsid w:val="23F52DA9"/>
    <w:rsid w:val="24013925"/>
    <w:rsid w:val="240C69DE"/>
    <w:rsid w:val="244348F3"/>
    <w:rsid w:val="24645DAD"/>
    <w:rsid w:val="246B5922"/>
    <w:rsid w:val="25E60A73"/>
    <w:rsid w:val="266379A3"/>
    <w:rsid w:val="26E36D60"/>
    <w:rsid w:val="27A44DE3"/>
    <w:rsid w:val="28654873"/>
    <w:rsid w:val="296A48AB"/>
    <w:rsid w:val="29A27A29"/>
    <w:rsid w:val="29CC4CA9"/>
    <w:rsid w:val="2A441B48"/>
    <w:rsid w:val="2A670B7C"/>
    <w:rsid w:val="2A7E4578"/>
    <w:rsid w:val="2AB4524D"/>
    <w:rsid w:val="2AE26DBC"/>
    <w:rsid w:val="2C310575"/>
    <w:rsid w:val="2CAD23A4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D40FC7"/>
    <w:rsid w:val="31D76F5F"/>
    <w:rsid w:val="31FA3731"/>
    <w:rsid w:val="32B46FDD"/>
    <w:rsid w:val="32BE737A"/>
    <w:rsid w:val="33310895"/>
    <w:rsid w:val="34C53A6A"/>
    <w:rsid w:val="34DA5C46"/>
    <w:rsid w:val="355049E3"/>
    <w:rsid w:val="35890F68"/>
    <w:rsid w:val="35B6608C"/>
    <w:rsid w:val="35E96F6C"/>
    <w:rsid w:val="35FA4B67"/>
    <w:rsid w:val="36440609"/>
    <w:rsid w:val="36941E25"/>
    <w:rsid w:val="36C011E5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8140C2"/>
    <w:rsid w:val="3B2441A6"/>
    <w:rsid w:val="3B482FB8"/>
    <w:rsid w:val="3B4B617B"/>
    <w:rsid w:val="3B62310E"/>
    <w:rsid w:val="3B963D00"/>
    <w:rsid w:val="3C0B1DD2"/>
    <w:rsid w:val="3C491914"/>
    <w:rsid w:val="3CA52FDE"/>
    <w:rsid w:val="3D703409"/>
    <w:rsid w:val="3D7B72FB"/>
    <w:rsid w:val="3DA74B34"/>
    <w:rsid w:val="3DD028F1"/>
    <w:rsid w:val="3EA74CB4"/>
    <w:rsid w:val="3F1B697A"/>
    <w:rsid w:val="400D4416"/>
    <w:rsid w:val="40800A5E"/>
    <w:rsid w:val="413C68A4"/>
    <w:rsid w:val="414068FA"/>
    <w:rsid w:val="417C773D"/>
    <w:rsid w:val="42F74BC8"/>
    <w:rsid w:val="42FF081D"/>
    <w:rsid w:val="435A7DD9"/>
    <w:rsid w:val="438C35CB"/>
    <w:rsid w:val="440C6061"/>
    <w:rsid w:val="46680D74"/>
    <w:rsid w:val="46FA63E8"/>
    <w:rsid w:val="47087AAF"/>
    <w:rsid w:val="473733D2"/>
    <w:rsid w:val="475E79DA"/>
    <w:rsid w:val="47727274"/>
    <w:rsid w:val="487D5F3A"/>
    <w:rsid w:val="49800827"/>
    <w:rsid w:val="49870A1B"/>
    <w:rsid w:val="4ACF7478"/>
    <w:rsid w:val="4BDA5D68"/>
    <w:rsid w:val="4C0E77DF"/>
    <w:rsid w:val="4C127068"/>
    <w:rsid w:val="4C2F2FC3"/>
    <w:rsid w:val="4D361507"/>
    <w:rsid w:val="4DEE6E85"/>
    <w:rsid w:val="4E7F7425"/>
    <w:rsid w:val="4E982318"/>
    <w:rsid w:val="4ED125AE"/>
    <w:rsid w:val="4FC6052A"/>
    <w:rsid w:val="50834155"/>
    <w:rsid w:val="50852C92"/>
    <w:rsid w:val="508912C4"/>
    <w:rsid w:val="513B2E3F"/>
    <w:rsid w:val="51453676"/>
    <w:rsid w:val="51CF1134"/>
    <w:rsid w:val="53361B2E"/>
    <w:rsid w:val="539E4A46"/>
    <w:rsid w:val="53EF55FD"/>
    <w:rsid w:val="548A2234"/>
    <w:rsid w:val="54DD2631"/>
    <w:rsid w:val="55612749"/>
    <w:rsid w:val="556A149D"/>
    <w:rsid w:val="55985036"/>
    <w:rsid w:val="55A70669"/>
    <w:rsid w:val="56985F83"/>
    <w:rsid w:val="56E22E5F"/>
    <w:rsid w:val="56E37C68"/>
    <w:rsid w:val="56EB50A8"/>
    <w:rsid w:val="57736328"/>
    <w:rsid w:val="57C7431A"/>
    <w:rsid w:val="57E4161C"/>
    <w:rsid w:val="586E6043"/>
    <w:rsid w:val="59130771"/>
    <w:rsid w:val="59C363FA"/>
    <w:rsid w:val="59EF37DC"/>
    <w:rsid w:val="59FF60D4"/>
    <w:rsid w:val="5AC87B4F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D855EC"/>
    <w:rsid w:val="5ED924E4"/>
    <w:rsid w:val="5F0B5C79"/>
    <w:rsid w:val="5F4838C4"/>
    <w:rsid w:val="5FA80BDB"/>
    <w:rsid w:val="5FD81021"/>
    <w:rsid w:val="5FE9318F"/>
    <w:rsid w:val="60A94DAF"/>
    <w:rsid w:val="627C35FA"/>
    <w:rsid w:val="62C061F1"/>
    <w:rsid w:val="63073339"/>
    <w:rsid w:val="63EA472D"/>
    <w:rsid w:val="658C26B2"/>
    <w:rsid w:val="66145C34"/>
    <w:rsid w:val="66EE32A0"/>
    <w:rsid w:val="67375839"/>
    <w:rsid w:val="677D2DCC"/>
    <w:rsid w:val="67DB0AD9"/>
    <w:rsid w:val="67F57ACF"/>
    <w:rsid w:val="68340F77"/>
    <w:rsid w:val="69844337"/>
    <w:rsid w:val="6A91147F"/>
    <w:rsid w:val="6AEE41FA"/>
    <w:rsid w:val="6D1B7A0F"/>
    <w:rsid w:val="6D25144D"/>
    <w:rsid w:val="6DDB7D5E"/>
    <w:rsid w:val="6DF00D7B"/>
    <w:rsid w:val="6E0E0CD7"/>
    <w:rsid w:val="6E1227F0"/>
    <w:rsid w:val="6E4C51D5"/>
    <w:rsid w:val="6E914E05"/>
    <w:rsid w:val="6F792CA2"/>
    <w:rsid w:val="70DE7037"/>
    <w:rsid w:val="70DF187B"/>
    <w:rsid w:val="71C24870"/>
    <w:rsid w:val="71C447CE"/>
    <w:rsid w:val="71FD1F43"/>
    <w:rsid w:val="732F7E65"/>
    <w:rsid w:val="73BD43B4"/>
    <w:rsid w:val="741E6D17"/>
    <w:rsid w:val="743127F9"/>
    <w:rsid w:val="74381A66"/>
    <w:rsid w:val="74850A2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802779"/>
    <w:rsid w:val="7C0327EB"/>
    <w:rsid w:val="7C261960"/>
    <w:rsid w:val="7C364DEE"/>
    <w:rsid w:val="7D2D0FA5"/>
    <w:rsid w:val="7D8A1AEA"/>
    <w:rsid w:val="7E3E5B26"/>
    <w:rsid w:val="7E494C8A"/>
    <w:rsid w:val="7E725E4F"/>
    <w:rsid w:val="7EF4318F"/>
    <w:rsid w:val="7F253931"/>
    <w:rsid w:val="7F2A644F"/>
    <w:rsid w:val="7FA85C8F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81C8"/>
  <w15:docId w15:val="{6E46CA33-EC5D-42EB-AEDE-ED3F4C003D59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SimSun" w:hAnsi="Times New Roman"/>
        <w:lang w:val="ru-RU" w:bidi="ar-SA" w:eastAsia="ru-RU"/>
      </w:rPr>
    </w:rPrDefault>
    <w:pPrDefault/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Footer">
    <w:name w:val="Footer"/>
    <w:basedOn w:val="Normal"/>
    <w:link w:val="Ниж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Header">
    <w:name w:val="Header"/>
    <w:basedOn w:val="Normal"/>
    <w:link w:val="ВерхнийколонтитулЗнак"/>
    <w:uiPriority w:val="99"/>
    <w:unhideWhenUsed w:val="on"/>
    <w:qFormat w:val="on"/>
    <w:pPr>
      <w:tabs>
        <w:tab w:val="center" w:pos="4677"/>
        <w:tab w:val="right" w:pos="9355"/>
      </w:tabs>
      <w:spacing w:after="0" w:line="240" w:lineRule="auto"/>
    </w:p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  <w:qFormat w:val="on"/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  <w:qFormat w:val="on"/>
  </w:style>
  <w:style w:type="character" w:styleId="PlaceholderText">
    <w:name w:val="Placeholder Text"/>
    <w:basedOn w:val="DefaultParagraphFont"/>
    <w:uiPriority w:val="99"/>
    <w:semiHidden w:val="on"/>
    <w:qFormat w:val="on"/>
    <w:rPr>
      <w:color w:val="808080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qFormat w:val="on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1362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Никита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