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 та інтегрований AI-асистент для супроводу навчального процесу.</w:t>
      </w:r>
    </w:p>
    <w:p>
      <w:r>
        <w:rPr>
          <w:b w:val="0"/>
          <w:i w:val="0"/>
        </w:rPr>
        <w:t>Наукова новизна полягає у поєднанні monorepo-архітектури як навчального інструменту зі спринтовою методологією,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 and an integrated AI assistant to support the learning process.</w:t>
      </w:r>
    </w:p>
    <w:p>
      <w:r>
        <w:rPr>
          <w:b w:val="0"/>
          <w:i w:val="0"/>
        </w:rPr>
        <w:t>Keywords: educational platform, monorepo, full-stack development, React, React Native, Express, TypeScript, Turborepo, sprint methodology,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 завдань.</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представляє monorepo-архітектуру як навчальний інструмент зі спринтовою методологією поступового ускладнення завдань.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 та AI-менторства.</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безкоштовність.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Платформа пропонує курси з HTML, CSS, JavaScript, Python, React та інших технологій. Інтерактивний редактор коду дозволяє виконувати завдання безпосередньо у браузері з автоматичною перевіркою результатів. Codecademy також пропонує Pro-версію з проєктами та сертифікатами. Обмеження: завдання виконуються у браузерному середовищі, що не відповідає реальним умовам розробки. Студент не працює з терміналом, системою контролю версій, менеджером пакетів чи конфігурацією збірки. Відсутній досвід роботи з повноцінним проєктом та командною розробкою.</w:t>
      </w:r>
    </w:p>
    <w:p>
      <w:r>
        <w:rPr>
          <w:b w:val="0"/>
          <w:i w:val="0"/>
        </w:rPr>
        <w:t>Udemy, Coursera — платформи з відеокурсами від індивідуальних інструкторів та університетів. Надають теоретичну базу та демонстрацію процесу розробки. Курси зазвичай включають побудову проєкту від початку до кінця, що дає уявлення про повний цикл розробки. Деякі курси на Coursera мають peer review та автоматичну перевірку завдань. Обмеження: переважно пасивне навчання (перегляд відео), відсутність інтерактивності та адаптації під рівень студента. Проєкти курсу часто застарівають через швидкий розвиток технологій. Студент повторює дії інструктора, а не вирішує задачі самостійно.</w:t>
      </w:r>
    </w:p>
    <w:p>
      <w:r>
        <w:rPr>
          <w:b w:val="0"/>
          <w:i w:val="0"/>
        </w:rPr>
        <w:t>Frontend Mentor — платформа з реальними проєктними завданнями для frontend-розробників. Надає дизайн-макети та вимоги, студент реалізує проєкт самостійно. Перевагою є наближеність до реальної роботи та наявність спільноти для code review. Обмеження: фокус виключно на frontend, відсутність backend частини, немає спринтової моделі та поступового ускладнення в рамках одного проєкту.</w:t>
      </w:r>
    </w:p>
    <w:p>
      <w:r>
        <w:rPr>
          <w:b w:val="0"/>
          <w:i w:val="0"/>
        </w:rPr>
        <w:t>GitHub Learning Lab — платформа від GitHub для навчання через інтерактивні курси безпосередньо у репозиторіях. Студент працює з реальними інструментами (Git, GitHub Actions, Pull Requests). Перевагою є використання реального робочого середовища. Обмеження: курси зосереджені на DevOps та workflow, а не на розробці додатків. Відсутній full-stack контекст.</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Frontend Mentor</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GitHub Learning Lab</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(freeCodeCamp, The Odin Project, Codecademy, Exercism)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звернутися до AI-асистента. Асистент має контекст проєкту: знає структуру monorepo, технологічний стек, зміст тікетів поточного спринту та архітектурні рішення. Студент запитує: «Як реалізувати захищений маршрут у React?» — асистент пояснює концепцію, дає підказки щодо підходу, але не надає готовий код. Це імітує роботу з ментором у реальній компанії.</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r>
        <w:rPr>
          <w:b w:val="0"/>
          <w:i w:val="0"/>
        </w:rPr>
        <w:t>Для прикладу наведемо перелік тікетів Sprint 1 для Frontend-напрямку:</w:t>
      </w:r>
    </w:p>
    <w:p>
      <w:pPr>
        <w:ind w:firstLine="709"/>
      </w:pPr>
      <w:r>
        <w:t>1. Sign Up Page Markup — верстка сторінки реєстрації з валідацією форми;</w:t>
      </w:r>
    </w:p>
    <w:p>
      <w:pPr>
        <w:ind w:firstLine="709"/>
      </w:pPr>
      <w:r>
        <w:t>2. Sign In Page Markup — верстка сторінки входу з валідацією;</w:t>
      </w:r>
    </w:p>
    <w:p>
      <w:pPr>
        <w:ind w:firstLine="709"/>
      </w:pPr>
      <w:r>
        <w:t>3. Sign Up Page Logic — бізнес-логіка реєстрації (API-виклик, обробка відповіді);</w:t>
      </w:r>
    </w:p>
    <w:p>
      <w:pPr>
        <w:ind w:firstLine="709"/>
      </w:pPr>
      <w:r>
        <w:t>4. Sign In Page Logic — бізнес-логіка входу (API-виклик, збереження токена);</w:t>
      </w:r>
    </w:p>
    <w:p>
      <w:pPr>
        <w:ind w:firstLine="709"/>
      </w:pPr>
      <w:r>
        <w:t>5. Integrate the UI with the registration logic — інтеграція UI з логікою реєстрації;</w:t>
      </w:r>
    </w:p>
    <w:p>
      <w:pPr>
        <w:ind w:firstLine="709"/>
      </w:pPr>
      <w:r>
        <w:t>6. Integrate the UI with the login logic — інтеграція UI з логікою входу.</w:t>
      </w:r>
    </w:p>
    <w:p>
      <w:r>
        <w:rPr>
          <w:b w:val="0"/>
          <w:i w:val="0"/>
        </w:rPr>
        <w:t>Кожен тікет містить детальні сценарії (від 4 до 8), що описують очікувану поведінку для happy path, error handling та edge cases. Повний приклад тікету наведено у Додатку В.</w:t>
      </w:r>
    </w:p>
    <w:p>
      <w:pPr>
        <w:pStyle w:val="Heading2"/>
      </w:pPr>
      <w:r>
        <w:t>2.10. Використання AI-асистента в навчальному процесі</w:t>
      </w:r>
    </w:p>
    <w:p>
      <w:r>
        <w:rPr>
          <w:b w:val="0"/>
          <w:i w:val="0"/>
        </w:rPr>
        <w:t>Для підтримки студентів під час виконання практичних завдань використовується AI-асистент, інтегрований у сучасне середовище розробки (IDE). Асистент реалізований у вигляді чату на основі великої мовної моделі (LLM), який має доступ до відкритої кодової бази проєкту та може аналізувати її структуру.</w:t>
      </w:r>
    </w:p>
    <w:p>
      <w:r>
        <w:rPr>
          <w:b w:val="0"/>
          <w:i w:val="0"/>
        </w:rPr>
        <w:t>На відміну від звичайних чат-ботів, AI-асистент працює безпосередньо в контексті проєкту: він бачить структуру monorepo, технологічний стек, файли, модулі та поточні зміни в коді. Завдяки цьому відповіді формуються з урахуванням конкретного навчального проєкту.</w:t>
      </w:r>
    </w:p>
    <w:p>
      <w:r>
        <w:rPr>
          <w:b w:val="0"/>
          <w:i w:val="0"/>
        </w:rPr>
        <w:t>Робота асистента ґрунтується на таких компонентах:</w:t>
      </w:r>
    </w:p>
    <w:p>
      <w:pPr>
        <w:ind w:firstLine="709"/>
      </w:pPr>
      <w:r>
        <w:t>– Контекст проєкту — структура репозиторію, технологічний стек, поточний спринт, зміст тікетів та кодова база;</w:t>
      </w:r>
    </w:p>
    <w:p>
      <w:pPr>
        <w:ind w:firstLine="709"/>
      </w:pPr>
      <w:r>
        <w:t>– Системні інструкції — визначають роль асистента як ментора, а не виконавця, та встановлюють обмеження щодо надання готових рішень;</w:t>
      </w:r>
    </w:p>
    <w:p>
      <w:pPr>
        <w:ind w:firstLine="709"/>
      </w:pPr>
      <w:r>
        <w:t>– База знань — документація проєкту, архітектурні рішення, типові помилки та рекомендації щодо їх усунення.</w:t>
      </w:r>
    </w:p>
    <w:p>
      <w:r>
        <w:rPr>
          <w:b w:val="0"/>
          <w:i w:val="0"/>
        </w:rPr>
        <w:t>Основні сценарії використання AI-асистента:</w:t>
      </w:r>
    </w:p>
    <w:p>
      <w:pPr>
        <w:ind w:firstLine="709"/>
      </w:pPr>
      <w:r>
        <w:t>– пояснення теоретичних понять у контексті проєкту, наприклад запит «Що таке JWT?»;</w:t>
      </w:r>
    </w:p>
    <w:p>
      <w:pPr>
        <w:ind w:firstLine="709"/>
      </w:pPr>
      <w:r>
        <w:t>– надання рекомендацій щодо реалізації функціональності, наприклад запит «Як реалізувати захищений маршрут?»;</w:t>
      </w:r>
    </w:p>
    <w:p>
      <w:pPr>
        <w:ind w:firstLine="709"/>
      </w:pPr>
      <w:r>
        <w:t>– допомога в пошуку причин помилок та аналізі повідомлень про помилки;</w:t>
      </w:r>
    </w:p>
    <w:p>
      <w:pPr>
        <w:ind w:firstLine="709"/>
      </w:pPr>
      <w:r>
        <w:t>– навігація по кодовій базі та структурі проєкту, наприклад запит «Де знаходиться конфігурація API?»;</w:t>
      </w:r>
    </w:p>
    <w:p>
      <w:pPr>
        <w:ind w:firstLine="709"/>
      </w:pPr>
      <w:r>
        <w:t>– пояснення взаємодії між модулями та компонентами системи.</w:t>
      </w:r>
    </w:p>
    <w:p>
      <w:r>
        <w:rPr>
          <w:b w:val="0"/>
          <w:i w:val="0"/>
        </w:rPr>
        <w:t>Ключовий принцип використання AI-асистента полягає в тому, що він виконує роль наставника. Асистент допомагає студенту зрозуміти концепції, пропонує напрямки пошуку рішення та пояснює архітектурні особливості проєкту, але не замінює самостійне виконання завдань. Такий підхід сприяє розвитку практичних навичок розробки та формуванню здатності самостійно вирішувати професійні задачі.</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Передбачено підключення AI-асистента для покращення навчального процесу на основі розумних IDE.</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r>
        <w:rPr>
          <w:b w:val="0"/>
          <w:i w:val="0"/>
        </w:rPr>
        <w:t>Нижче наведено фрагмент коду middleware авторизації, який демонструє перевірку JWT-токена:</w:t>
      </w:r>
    </w:p>
    <w:p>
      <w:pPr>
        <w:spacing w:before="120" w:after="120" w:line="240" w:lineRule="auto"/>
        <w:ind w:firstLine="0"/>
      </w:pPr>
      <w:r>
        <w:rPr>
          <w:rFonts w:ascii="Courier New" w:hAnsi="Courier New"/>
          <w:sz w:val="18"/>
        </w:rPr>
        <w:t>const authMiddleware = (req: Request, res: Response, next: NextFunction) =&gt; {</w:t>
        <w:br/>
      </w:r>
      <w:r>
        <w:rPr>
          <w:rFonts w:ascii="Courier New" w:hAnsi="Courier New"/>
          <w:sz w:val="18"/>
        </w:rPr>
        <w:t xml:space="preserve">  if (req.method === "OPTIONS") {</w:t>
        <w:br/>
      </w:r>
      <w:r>
        <w:rPr>
          <w:rFonts w:ascii="Courier New" w:hAnsi="Courier New"/>
          <w:sz w:val="18"/>
        </w:rPr>
        <w:t xml:space="preserve">    return next();</w:t>
        <w:br/>
      </w:r>
      <w:r>
        <w:rPr>
          <w:rFonts w:ascii="Courier New" w:hAnsi="Courier New"/>
          <w:sz w:val="18"/>
        </w:rPr>
        <w:t xml:space="preserve">  }</w:t>
        <w:br/>
      </w:r>
      <w:r>
        <w:rPr>
          <w:rFonts w:ascii="Courier New" w:hAnsi="Courier New"/>
          <w:sz w:val="18"/>
        </w:rPr>
        <w:t xml:space="preserve">  try {</w:t>
        <w:br/>
      </w:r>
      <w:r>
        <w:rPr>
          <w:rFonts w:ascii="Courier New" w:hAnsi="Courier New"/>
          <w:sz w:val="18"/>
        </w:rPr>
        <w:t xml:space="preserve">    const authHeader = req.headers.authorization;</w:t>
        <w:br/>
      </w:r>
      <w:r>
        <w:rPr>
          <w:rFonts w:ascii="Courier New" w:hAnsi="Courier New"/>
          <w:sz w:val="18"/>
        </w:rPr>
        <w:t xml:space="preserve">    if (!authHeader)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token = authHeader.split(" ")[1];</w:t>
        <w:br/>
      </w:r>
      <w:r>
        <w:rPr>
          <w:rFonts w:ascii="Courier New" w:hAnsi="Courier New"/>
          <w:sz w:val="18"/>
        </w:rPr>
        <w:t xml:space="preserve">    if (!token)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decoded = jwt.verify(token, process.env.SECRET_KEY as string);</w:t>
        <w:br/>
      </w:r>
      <w:r>
        <w:rPr>
          <w:rFonts w:ascii="Courier New" w:hAnsi="Courier New"/>
          <w:sz w:val="18"/>
        </w:rPr>
        <w:t xml:space="preserve">    (req as any).user = decoded;</w:t>
        <w:br/>
      </w:r>
      <w:r>
        <w:rPr>
          <w:rFonts w:ascii="Courier New" w:hAnsi="Courier New"/>
          <w:sz w:val="18"/>
        </w:rPr>
        <w:t xml:space="preserve">    next();</w:t>
        <w:br/>
      </w:r>
      <w:r>
        <w:rPr>
          <w:rFonts w:ascii="Courier New" w:hAnsi="Courier New"/>
          <w:sz w:val="18"/>
        </w:rPr>
        <w:t xml:space="preserve">  } catch (e) {</w:t>
        <w:br/>
      </w:r>
      <w:r>
        <w:rPr>
          <w:rFonts w:ascii="Courier New" w:hAnsi="Courier New"/>
          <w:sz w:val="18"/>
        </w:rPr>
        <w:t xml:space="preserve">    next(ApiError.unauthorized());</w:t>
        <w:br/>
      </w:r>
      <w:r>
        <w:rPr>
          <w:rFonts w:ascii="Courier New" w:hAnsi="Courier New"/>
          <w:sz w:val="18"/>
        </w:rPr>
        <w:t xml:space="preserve">  }</w:t>
        <w:br/>
      </w:r>
      <w:r>
        <w:rPr>
          <w:rFonts w:ascii="Courier New" w:hAnsi="Courier New"/>
          <w:sz w:val="18"/>
        </w:rPr>
        <w:t>};</w:t>
        <w:br/>
      </w:r>
    </w:p>
    <w:p>
      <w:r>
        <w:rPr>
          <w:b w:val="0"/>
          <w:i w:val="0"/>
        </w:rPr>
        <w:t>Фрагмент коду спринтового роутера, який демонструє механізм маршрутизації за заголовком sprint:</w:t>
      </w:r>
    </w:p>
    <w:p>
      <w:pPr>
        <w:spacing w:before="120" w:after="120" w:line="240" w:lineRule="auto"/>
        <w:ind w:firstLine="0"/>
      </w:pPr>
      <w:r>
        <w:rPr>
          <w:rFonts w:ascii="Courier New" w:hAnsi="Courier New"/>
          <w:sz w:val="18"/>
        </w:rPr>
        <w:t>const sprintRouter = (req: Request, res: Response, next: NextFunction) =&gt; {</w:t>
        <w:br/>
      </w:r>
      <w:r>
        <w:rPr>
          <w:rFonts w:ascii="Courier New" w:hAnsi="Courier New"/>
          <w:sz w:val="18"/>
        </w:rPr>
        <w:t xml:space="preserve">  const sprint = req.header("sprint");</w:t>
        <w:br/>
      </w:r>
      <w:r>
        <w:rPr>
          <w:rFonts w:ascii="Courier New" w:hAnsi="Courier New"/>
          <w:sz w:val="18"/>
        </w:rPr>
        <w:t xml:space="preserve">  switch (sprint) {</w:t>
        <w:br/>
      </w:r>
      <w:r>
        <w:rPr>
          <w:rFonts w:ascii="Courier New" w:hAnsi="Courier New"/>
          <w:sz w:val="18"/>
        </w:rPr>
        <w:t xml:space="preserve">    case SPRINTS.SPRINT_1:</w:t>
        <w:br/>
      </w:r>
      <w:r>
        <w:rPr>
          <w:rFonts w:ascii="Courier New" w:hAnsi="Courier New"/>
          <w:sz w:val="18"/>
        </w:rPr>
        <w:t xml:space="preserve">      return sprint1Router(req, res, next);</w:t>
        <w:br/>
      </w:r>
      <w:r>
        <w:rPr>
          <w:rFonts w:ascii="Courier New" w:hAnsi="Courier New"/>
          <w:sz w:val="18"/>
        </w:rPr>
        <w:t xml:space="preserve">    case SPRINTS.SPRINT_2:</w:t>
        <w:br/>
      </w:r>
      <w:r>
        <w:rPr>
          <w:rFonts w:ascii="Courier New" w:hAnsi="Courier New"/>
          <w:sz w:val="18"/>
        </w:rPr>
        <w:t xml:space="preserve">      return sprint2Router(req, res, next);</w:t>
        <w:br/>
      </w:r>
      <w:r>
        <w:rPr>
          <w:rFonts w:ascii="Courier New" w:hAnsi="Courier New"/>
          <w:sz w:val="18"/>
        </w:rPr>
        <w:t xml:space="preserve">    case SPRINTS.SPRINT_3:</w:t>
        <w:br/>
      </w:r>
      <w:r>
        <w:rPr>
          <w:rFonts w:ascii="Courier New" w:hAnsi="Courier New"/>
          <w:sz w:val="18"/>
        </w:rPr>
        <w:t xml:space="preserve">      return sprint3Router(req, res, next);</w:t>
        <w:br/>
      </w:r>
      <w:r>
        <w:rPr>
          <w:rFonts w:ascii="Courier New" w:hAnsi="Courier New"/>
          <w:sz w:val="18"/>
        </w:rPr>
        <w:t xml:space="preserve">    case SPRINTS.SPRINT_4:</w:t>
        <w:br/>
      </w:r>
      <w:r>
        <w:rPr>
          <w:rFonts w:ascii="Courier New" w:hAnsi="Courier New"/>
          <w:sz w:val="18"/>
        </w:rPr>
        <w:t xml:space="preserve">      return sprint4Router(req, res, next);</w:t>
        <w:br/>
      </w:r>
      <w:r>
        <w:rPr>
          <w:rFonts w:ascii="Courier New" w:hAnsi="Courier New"/>
          <w:sz w:val="18"/>
        </w:rPr>
        <w:t xml:space="preserve">    default:</w:t>
        <w:br/>
      </w:r>
      <w:r>
        <w:rPr>
          <w:rFonts w:ascii="Courier New" w:hAnsi="Courier New"/>
          <w:sz w:val="18"/>
        </w:rPr>
        <w:t xml:space="preserve">      return sprint4Router(req, res, next);</w:t>
        <w:br/>
      </w:r>
      <w:r>
        <w:rPr>
          <w:rFonts w:ascii="Courier New" w:hAnsi="Courier New"/>
          <w:sz w:val="18"/>
        </w:rPr>
        <w:t xml:space="preserve">  }</w:t>
        <w:br/>
      </w:r>
      <w:r>
        <w:rPr>
          <w:rFonts w:ascii="Courier New" w:hAnsi="Courier New"/>
          <w:sz w:val="18"/>
        </w:rPr>
        <w:t>};</w:t>
        <w:br/>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можна використовувати як готовий допоміжний інструмент, що працює в дуеті з навчальною кодовою базою. Він вбудований у платформу у вигляді опціонального чату (на кшталт інтерфейсу в Antigravity). Асистент не є частиною коду, який студенти мають розробляти чи конфігурувати, — це зовнішній віртуальний ментор, який підключається до вашого проєкту «ззовні», допомагає в ньому орієнтуватися та викликається суто за бажанням користувача.</w:t>
      </w:r>
    </w:p>
    <w:p>
      <w:r>
        <w:rPr>
          <w:b w:val="0"/>
          <w:i w:val="0"/>
        </w:rPr>
        <w:t>Синхронізація асистента з кодовою базою проєкту відбувається завдяки системному промпту. Платформа автоматично витягує актуальний контекст розробленого вами репозиторію та передає його у велику мовну модель (LLM). Цей контекст включає:</w:t>
      </w:r>
    </w:p>
    <w:p>
      <w:r>
        <w:rPr>
          <w:b w:val="0"/>
          <w:i w:val="0"/>
        </w:rPr>
        <w:t>Структуру monorepo: архітектуру вашої кодової бази та чітке призначення кожного пакету;</w:t>
      </w:r>
    </w:p>
    <w:p>
      <w:r>
        <w:rPr>
          <w:b w:val="0"/>
          <w:i w:val="0"/>
        </w:rPr>
        <w:t>Технологічний стек: перелік та версії бібліотек, на яких побудовано ваш проєкт;</w:t>
      </w:r>
    </w:p>
    <w:p>
      <w:r>
        <w:rPr>
          <w:b w:val="0"/>
          <w:i w:val="0"/>
        </w:rPr>
        <w:t>Зміст спринтів: опис тікетів і завдань, які студент має виконати в межах цієї кодової бази;</w:t>
      </w:r>
    </w:p>
    <w:p>
      <w:r>
        <w:rPr>
          <w:b w:val="0"/>
          <w:i w:val="0"/>
        </w:rPr>
        <w:t>Архітектурні рішення: патерни та підходи, закладені вами у фундамент проєкту;</w:t>
      </w:r>
    </w:p>
    <w:p>
      <w:r>
        <w:rPr>
          <w:b w:val="0"/>
          <w:i w:val="0"/>
        </w:rPr>
        <w:t>Базу знань ментора: типові помилки, яких припускаються студенти під час роботи з вашим кодом, та методи їх виправлення.</w:t>
      </w:r>
    </w:p>
    <w:p>
      <w:r>
        <w:rPr>
          <w:b w:val="0"/>
          <w:i w:val="0"/>
        </w:rPr>
        <w:t>Системний промпт регулює поведінку штучного інтелекту під час взаємодії з кодом. Він виступає в ролі досвідченого ментора до вашого проєкту: пояснює логіку написаних вами модулів, дає підказки щодо архітектури та направляє студента, але принципово не генерує готовий код для копіювання, змушуючи працювати самостійно.</w:t>
      </w:r>
    </w:p>
    <w:p>
      <w:r>
        <w:rPr>
          <w:b w:val="0"/>
          <w:i w:val="0"/>
        </w:rPr>
        <w:t>Асистент адаптує рівень комунікації залежно від етапу роботи з кодовою базою. Наприклад, для Sprint 1 (знайомство з вашим проєктом) пояснення архітектури є максимально детальними, а для Sprint 4 — лаконічними та технічно концентрованими, оскільки студент уже має орієнтуватися в коді.</w:t>
      </w:r>
    </w:p>
    <w:p>
      <w:r>
        <w:rPr>
          <w:b w:val="0"/>
          <w:i w:val="0"/>
        </w:rPr>
        <w:t>З технічного погляду, платформа надає підготовлений контекст вашої кодової бази у форматі Markdown-файлів. Це забезпечує повну свободу вибору інструментів взаємодії:</w:t>
      </w:r>
    </w:p>
    <w:p>
      <w:r>
        <w:rPr>
          <w:b w:val="0"/>
          <w:i w:val="0"/>
        </w:rPr>
        <w:t>Вбудований чат: Використання стандартного візуального віджета безпосередньо на навчальній платформі (через OpenAI API, Anthropic Claude або локальні моделі типу Ollama).</w:t>
      </w:r>
    </w:p>
    <w:p>
      <w:r>
        <w:rPr>
          <w:b w:val="0"/>
          <w:i w:val="0"/>
        </w:rPr>
        <w:t>IDE-інтеграції (Cursor, GitHub Copilot, Antigravity): Якщо студенту зручніше працювати в дуеті з асистентом безпосередньо у редакторі коду, де відкрита ваша навчальна база, він може просто завантажити ці Markdown-файли контексту у свій робочий простір.</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Передбачено опційну роботу з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(freeCodeCamp, The Odin Project, Codecademy, Exercism)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p>
      <w:r>
        <w:br w:type="page"/>
      </w:r>
    </w:p>
    <w:p>
      <w:pPr>
        <w:pStyle w:val="Heading1"/>
      </w:pPr>
      <w:r>
        <w:t>ДОДАТОК А</w:t>
      </w:r>
    </w:p>
    <w:p>
      <w:pPr>
        <w:ind w:firstLine="0"/>
        <w:jc w:val="center"/>
      </w:pPr>
      <w:r>
        <w:rPr>
          <w:b/>
        </w:rPr>
        <w:t>Конфігурація Monorepo</w:t>
      </w:r>
    </w:p>
    <w:p>
      <w:r>
        <w:rPr>
          <w:b w:val="0"/>
          <w:i w:val="0"/>
        </w:rPr>
      </w:r>
    </w:p>
    <w:p>
      <w:r>
        <w:rPr>
          <w:b/>
          <w:i w:val="0"/>
        </w:rPr>
        <w:t>Кореневий package.json:</w:t>
      </w:r>
    </w:p>
    <w:p>
      <w:pPr>
        <w:spacing w:before="120" w:after="120" w:line="240" w:lineRule="auto"/>
        <w:ind w:firstLine="0"/>
      </w:pPr>
      <w:r>
        <w:rPr>
          <w:rFonts w:ascii="Courier New" w:hAnsi="Courier New"/>
          <w:sz w:val="18"/>
        </w:rPr>
        <w:t>{</w:t>
        <w:br/>
      </w:r>
      <w:r>
        <w:rPr>
          <w:rFonts w:ascii="Courier New" w:hAnsi="Courier New"/>
          <w:sz w:val="18"/>
        </w:rPr>
        <w:t xml:space="preserve">  "name": "turbo-monorepo",</w:t>
        <w:br/>
      </w:r>
      <w:r>
        <w:rPr>
          <w:rFonts w:ascii="Courier New" w:hAnsi="Courier New"/>
          <w:sz w:val="18"/>
        </w:rPr>
        <w:t xml:space="preserve">  "private": true,</w:t>
        <w:br/>
      </w:r>
      <w:r>
        <w:rPr>
          <w:rFonts w:ascii="Courier New" w:hAnsi="Courier New"/>
          <w:sz w:val="18"/>
        </w:rPr>
        <w:t xml:space="preserve">  "scripts": {</w:t>
        <w:br/>
      </w:r>
      <w:r>
        <w:rPr>
          <w:rFonts w:ascii="Courier New" w:hAnsi="Courier New"/>
          <w:sz w:val="18"/>
        </w:rPr>
        <w:t xml:space="preserve">    "build": "turbo run build",</w:t>
        <w:br/>
      </w:r>
      <w:r>
        <w:rPr>
          <w:rFonts w:ascii="Courier New" w:hAnsi="Courier New"/>
          <w:sz w:val="18"/>
        </w:rPr>
        <w:t xml:space="preserve">    "dev": "turbo run dev"</w:t>
        <w:br/>
      </w:r>
      <w:r>
        <w:rPr>
          <w:rFonts w:ascii="Courier New" w:hAnsi="Courier New"/>
          <w:sz w:val="18"/>
        </w:rPr>
        <w:t xml:space="preserve">  },</w:t>
        <w:br/>
      </w:r>
      <w:r>
        <w:rPr>
          <w:rFonts w:ascii="Courier New" w:hAnsi="Courier New"/>
          <w:sz w:val="18"/>
        </w:rPr>
        <w:t xml:space="preserve">  "workspaces": [</w:t>
        <w:br/>
      </w:r>
      <w:r>
        <w:rPr>
          <w:rFonts w:ascii="Courier New" w:hAnsi="Courier New"/>
          <w:sz w:val="18"/>
        </w:rPr>
        <w:t xml:space="preserve">    "apps/*",</w:t>
        <w:br/>
      </w:r>
      <w:r>
        <w:rPr>
          <w:rFonts w:ascii="Courier New" w:hAnsi="Courier New"/>
          <w:sz w:val="18"/>
        </w:rPr>
        <w:t xml:space="preserve">    "packages/*"</w:t>
        <w:br/>
      </w:r>
      <w:r>
        <w:rPr>
          <w:rFonts w:ascii="Courier New" w:hAnsi="Courier New"/>
          <w:sz w:val="18"/>
        </w:rPr>
        <w:t xml:space="preserve">  ],</w:t>
        <w:br/>
      </w:r>
      <w:r>
        <w:rPr>
          <w:rFonts w:ascii="Courier New" w:hAnsi="Courier New"/>
          <w:sz w:val="18"/>
        </w:rPr>
        <w:t xml:space="preserve">  "devDependencies": {</w:t>
        <w:br/>
      </w:r>
      <w:r>
        <w:rPr>
          <w:rFonts w:ascii="Courier New" w:hAnsi="Courier New"/>
          <w:sz w:val="18"/>
        </w:rPr>
        <w:t xml:space="preserve">    "turbo": "latest"</w:t>
        <w:br/>
      </w:r>
      <w:r>
        <w:rPr>
          <w:rFonts w:ascii="Courier New" w:hAnsi="Courier New"/>
          <w:sz w:val="18"/>
        </w:rPr>
        <w:t xml:space="preserve">  },</w:t>
        <w:br/>
      </w:r>
      <w:r>
        <w:rPr>
          <w:rFonts w:ascii="Courier New" w:hAnsi="Courier New"/>
          <w:sz w:val="18"/>
        </w:rPr>
        <w:t xml:space="preserve">  "packageManager": "npm@10.8.2",</w:t>
        <w:br/>
      </w:r>
      <w:r>
        <w:rPr>
          <w:rFonts w:ascii="Courier New" w:hAnsi="Courier New"/>
          <w:sz w:val="18"/>
        </w:rPr>
        <w:t xml:space="preserve">  "overrides": {</w:t>
        <w:br/>
      </w:r>
      <w:r>
        <w:rPr>
          <w:rFonts w:ascii="Courier New" w:hAnsi="Courier New"/>
          <w:sz w:val="18"/>
        </w:rPr>
        <w:t xml:space="preserve">    "react": "19.1.0",</w:t>
        <w:br/>
      </w:r>
      <w:r>
        <w:rPr>
          <w:rFonts w:ascii="Courier New" w:hAnsi="Courier New"/>
          <w:sz w:val="18"/>
        </w:rPr>
        <w:t xml:space="preserve">    "react-dom": "19.1.0"</w:t>
        <w:br/>
      </w:r>
      <w:r>
        <w:rPr>
          <w:rFonts w:ascii="Courier New" w:hAnsi="Courier New"/>
          <w:sz w:val="18"/>
        </w:rPr>
        <w:t xml:space="preserve">  }</w:t>
        <w:br/>
      </w:r>
      <w:r>
        <w:rPr>
          <w:rFonts w:ascii="Courier New" w:hAnsi="Courier New"/>
          <w:sz w:val="18"/>
        </w:rPr>
        <w:t>}</w:t>
        <w:br/>
      </w:r>
    </w:p>
    <w:p>
      <w:r>
        <w:rPr>
          <w:b/>
          <w:i w:val="0"/>
        </w:rPr>
        <w:t>Конфігурація Turborepo (turbo.json):</w:t>
      </w:r>
    </w:p>
    <w:p>
      <w:pPr>
        <w:spacing w:before="120" w:after="120" w:line="240" w:lineRule="auto"/>
        <w:ind w:firstLine="0"/>
      </w:pPr>
      <w:r>
        <w:rPr>
          <w:rFonts w:ascii="Courier New" w:hAnsi="Courier New"/>
          <w:sz w:val="18"/>
        </w:rPr>
        <w:t>{</w:t>
        <w:br/>
      </w:r>
      <w:r>
        <w:rPr>
          <w:rFonts w:ascii="Courier New" w:hAnsi="Courier New"/>
          <w:sz w:val="18"/>
        </w:rPr>
        <w:t xml:space="preserve">  "$schema": "https://turbo.build/schema.json",</w:t>
        <w:br/>
      </w:r>
      <w:r>
        <w:rPr>
          <w:rFonts w:ascii="Courier New" w:hAnsi="Courier New"/>
          <w:sz w:val="18"/>
        </w:rPr>
        <w:t xml:space="preserve">  "tasks": {</w:t>
        <w:br/>
      </w:r>
      <w:r>
        <w:rPr>
          <w:rFonts w:ascii="Courier New" w:hAnsi="Courier New"/>
          <w:sz w:val="18"/>
        </w:rPr>
        <w:t xml:space="preserve">    "build": {</w:t>
        <w:br/>
      </w:r>
      <w:r>
        <w:rPr>
          <w:rFonts w:ascii="Courier New" w:hAnsi="Courier New"/>
          <w:sz w:val="18"/>
        </w:rPr>
        <w:t xml:space="preserve">      "dependsOn": ["^build"],</w:t>
        <w:br/>
      </w:r>
      <w:r>
        <w:rPr>
          <w:rFonts w:ascii="Courier New" w:hAnsi="Courier New"/>
          <w:sz w:val="18"/>
        </w:rPr>
        <w:t xml:space="preserve">      "outputs": ["dist/**"]</w:t>
        <w:br/>
      </w:r>
      <w:r>
        <w:rPr>
          <w:rFonts w:ascii="Courier New" w:hAnsi="Courier New"/>
          <w:sz w:val="18"/>
        </w:rPr>
        <w:t xml:space="preserve">    },</w:t>
        <w:br/>
      </w:r>
      <w:r>
        <w:rPr>
          <w:rFonts w:ascii="Courier New" w:hAnsi="Courier New"/>
          <w:sz w:val="18"/>
        </w:rPr>
        <w:t xml:space="preserve">    "dev": {</w:t>
        <w:br/>
      </w:r>
      <w:r>
        <w:rPr>
          <w:rFonts w:ascii="Courier New" w:hAnsi="Courier New"/>
          <w:sz w:val="18"/>
        </w:rPr>
        <w:t xml:space="preserve">      "cache": false,</w:t>
        <w:br/>
      </w:r>
      <w:r>
        <w:rPr>
          <w:rFonts w:ascii="Courier New" w:hAnsi="Courier New"/>
          <w:sz w:val="18"/>
        </w:rPr>
        <w:t xml:space="preserve">      "persistent": true</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Моделі бази даних (models.ts):</w:t>
      </w:r>
    </w:p>
    <w:p>
      <w:pPr>
        <w:spacing w:before="120" w:after="120" w:line="240" w:lineRule="auto"/>
        <w:ind w:firstLine="0"/>
      </w:pPr>
      <w:r>
        <w:rPr>
          <w:rFonts w:ascii="Courier New" w:hAnsi="Courier New"/>
          <w:sz w:val="18"/>
        </w:rPr>
        <w:t>const User = sequelize.define&lt;Model&lt;UserAttributes, UserCreationAttributes&gt;&gt;(</w:t>
        <w:br/>
      </w:r>
      <w:r>
        <w:rPr>
          <w:rFonts w:ascii="Courier New" w:hAnsi="Courier New"/>
          <w:sz w:val="18"/>
        </w:rPr>
        <w:t xml:space="preserve">  "user",</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email: { type: DataTypes.STRING, unique: true, allowNull: false },</w:t>
        <w:br/>
      </w:r>
      <w:r>
        <w:rPr>
          <w:rFonts w:ascii="Courier New" w:hAnsi="Courier New"/>
          <w:sz w:val="18"/>
        </w:rPr>
        <w:t xml:space="preserve">    name: { type: DataTypes.STRING, allowNull: false },</w:t>
        <w:br/>
      </w:r>
      <w:r>
        <w:rPr>
          <w:rFonts w:ascii="Courier New" w:hAnsi="Courier New"/>
          <w:sz w:val="18"/>
        </w:rPr>
        <w:t xml:space="preserve">    password: { type: DataTypes.STRING, allowNull: false },</w:t>
        <w:br/>
      </w:r>
      <w:r>
        <w:rPr>
          <w:rFonts w:ascii="Courier New" w:hAnsi="Courier New"/>
          <w:sz w:val="18"/>
        </w:rPr>
        <w:t xml:space="preserve">    avatar: { type: DataTypes.STRING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Task = sequelize.define&lt;Model&lt;TaskAttributes, TaskCreationAttributes&gt;&gt;(</w:t>
        <w:br/>
      </w:r>
      <w:r>
        <w:rPr>
          <w:rFonts w:ascii="Courier New" w:hAnsi="Courier New"/>
          <w:sz w:val="18"/>
        </w:rPr>
        <w:t xml:space="preserve">  "task",</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title: { type: DataTypes.STRING, allowNull: false },</w:t>
        <w:br/>
      </w:r>
      <w:r>
        <w:rPr>
          <w:rFonts w:ascii="Courier New" w:hAnsi="Courier New"/>
          <w:sz w:val="18"/>
        </w:rPr>
        <w:t xml:space="preserve">    description: { type: DataTypes.STRING },</w:t>
        <w:br/>
      </w:r>
      <w:r>
        <w:rPr>
          <w:rFonts w:ascii="Courier New" w:hAnsi="Courier New"/>
          <w:sz w:val="18"/>
        </w:rPr>
        <w:t xml:space="preserve">    done: { type: DataTypes.BOOLEAN, allowNull: false, defaultValue: false },</w:t>
        <w:br/>
      </w:r>
      <w:r>
        <w:rPr>
          <w:rFonts w:ascii="Courier New" w:hAnsi="Courier New"/>
          <w:sz w:val="18"/>
        </w:rPr>
        <w:t xml:space="preserve">    priority: { type: DataTypes.ENUM("high", "low"), allowNull: true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File = sequelize.define&lt;Model&lt;FileAttributes, FileCreationAttributes&gt;&gt;(</w:t>
        <w:br/>
      </w:r>
      <w:r>
        <w:rPr>
          <w:rFonts w:ascii="Courier New" w:hAnsi="Courier New"/>
          <w:sz w:val="18"/>
        </w:rPr>
        <w:t xml:space="preserve">  "file",</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image: { type: DataTypes.STRING, allowNull: false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User.hasMany(Task, { onDelete: "CASCADE" });</w:t>
        <w:br/>
      </w:r>
      <w:r>
        <w:rPr>
          <w:rFonts w:ascii="Courier New" w:hAnsi="Courier New"/>
          <w:sz w:val="18"/>
        </w:rPr>
        <w:t>Task.belongsTo(User);</w:t>
        <w:br/>
      </w:r>
      <w:r>
        <w:rPr>
          <w:rFonts w:ascii="Courier New" w:hAnsi="Courier New"/>
          <w:sz w:val="18"/>
        </w:rPr>
        <w:t>Task.hasMany(File, { onDelete: "CASCADE" });</w:t>
        <w:br/>
      </w:r>
      <w:r>
        <w:rPr>
          <w:rFonts w:ascii="Courier New" w:hAnsi="Courier New"/>
          <w:sz w:val="18"/>
        </w:rPr>
        <w:t>File.belongsTo(Task);</w:t>
        <w:br/>
      </w:r>
    </w:p>
    <w:p>
      <w:r>
        <w:br w:type="page"/>
      </w:r>
    </w:p>
    <w:p>
      <w:pPr>
        <w:pStyle w:val="Heading1"/>
      </w:pPr>
      <w:r>
        <w:t>ДОДАТОК Б</w:t>
      </w:r>
    </w:p>
    <w:p>
      <w:pPr>
        <w:ind w:firstLine="0"/>
        <w:jc w:val="center"/>
      </w:pPr>
      <w:r>
        <w:rPr>
          <w:b/>
        </w:rPr>
        <w:t>Код спільних пакетів</w:t>
      </w:r>
    </w:p>
    <w:p>
      <w:r>
        <w:rPr>
          <w:b w:val="0"/>
          <w:i w:val="0"/>
        </w:rPr>
      </w:r>
    </w:p>
    <w:p>
      <w:r>
        <w:rPr>
          <w:b/>
          <w:i w:val="0"/>
        </w:rPr>
        <w:t>Пакет types — визначення типів (types/src/tasks.ts):</w:t>
      </w:r>
    </w:p>
    <w:p>
      <w:pPr>
        <w:spacing w:before="120" w:after="120" w:line="240" w:lineRule="auto"/>
        <w:ind w:firstLine="0"/>
      </w:pPr>
      <w:r>
        <w:rPr>
          <w:rFonts w:ascii="Courier New" w:hAnsi="Courier New"/>
          <w:sz w:val="18"/>
        </w:rPr>
        <w:t>export type TaskPriority = "low" | "high";</w:t>
        <w:br/>
      </w:r>
      <w:r>
        <w:rPr>
          <w:rFonts w:ascii="Courier New" w:hAnsi="Courier New"/>
          <w:sz w:val="18"/>
        </w:rPr>
        <w:br/>
      </w:r>
      <w:r>
        <w:rPr>
          <w:rFonts w:ascii="Courier New" w:hAnsi="Courier New"/>
          <w:sz w:val="18"/>
        </w:rPr>
        <w:t>export interface 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 xml:space="preserve">  description: string;</w:t>
        <w:br/>
      </w:r>
      <w:r>
        <w:rPr>
          <w:rFonts w:ascii="Courier New" w:hAnsi="Courier New"/>
          <w:sz w:val="18"/>
        </w:rPr>
        <w:t xml:space="preserve">  done: boolean;</w:t>
        <w:br/>
      </w:r>
      <w:r>
        <w:rPr>
          <w:rFonts w:ascii="Courier New" w:hAnsi="Courier New"/>
          <w:sz w:val="18"/>
        </w:rPr>
        <w:t xml:space="preserve">  priority?: TaskPriority;</w:t>
        <w:br/>
      </w:r>
      <w:r>
        <w:rPr>
          <w:rFonts w:ascii="Courier New" w:hAnsi="Courier New"/>
          <w:sz w:val="18"/>
        </w:rPr>
        <w:t xml:space="preserve">  files: any[];</w:t>
        <w:br/>
      </w:r>
      <w:r>
        <w:rPr>
          <w:rFonts w:ascii="Courier New" w:hAnsi="Courier New"/>
          <w:sz w:val="18"/>
        </w:rPr>
        <w:t>}</w:t>
        <w:br/>
      </w:r>
      <w:r>
        <w:rPr>
          <w:rFonts w:ascii="Courier New" w:hAnsi="Courier New"/>
          <w:sz w:val="18"/>
        </w:rPr>
        <w:br/>
      </w:r>
      <w:r>
        <w:rPr>
          <w:rFonts w:ascii="Courier New" w:hAnsi="Courier New"/>
          <w:sz w:val="18"/>
        </w:rPr>
        <w:t>export interface CommonTask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w:t>
        <w:br/>
      </w:r>
    </w:p>
    <w:p>
      <w:r>
        <w:rPr>
          <w:b/>
          <w:i w:val="0"/>
        </w:rPr>
        <w:t>Пакет types — визначення користувача (types/src/user.ts):</w:t>
      </w:r>
    </w:p>
    <w:p>
      <w:pPr>
        <w:spacing w:before="120" w:after="120" w:line="240" w:lineRule="auto"/>
        <w:ind w:firstLine="0"/>
      </w:pPr>
      <w:r>
        <w:rPr>
          <w:rFonts w:ascii="Courier New" w:hAnsi="Courier New"/>
          <w:sz w:val="18"/>
        </w:rPr>
        <w:t>export interface User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avatar: string | null;</w:t>
        <w:br/>
      </w:r>
      <w:r>
        <w:rPr>
          <w:rFonts w:ascii="Courier New" w:hAnsi="Courier New"/>
          <w:sz w:val="18"/>
        </w:rPr>
        <w:t>}</w:t>
        <w:br/>
      </w:r>
    </w:p>
    <w:p>
      <w:r>
        <w:rPr>
          <w:b/>
          <w:i w:val="0"/>
        </w:rPr>
        <w:t>Пакет api — Axios інстанс з interceptor (api/src/axiosInstance.ts):</w:t>
      </w:r>
    </w:p>
    <w:p>
      <w:pPr>
        <w:spacing w:before="120" w:after="120" w:line="240" w:lineRule="auto"/>
        <w:ind w:firstLine="0"/>
      </w:pPr>
      <w:r>
        <w:rPr>
          <w:rFonts w:ascii="Courier New" w:hAnsi="Courier New"/>
          <w:sz w:val="18"/>
        </w:rPr>
        <w:t>import axios, { AxiosError, InternalAxiosRequestConfig } from "axios";</w:t>
        <w:br/>
      </w:r>
      <w:r>
        <w:rPr>
          <w:rFonts w:ascii="Courier New" w:hAnsi="Courier New"/>
          <w:sz w:val="18"/>
        </w:rPr>
        <w:t>import { authTokens } from "./authTokens";</w:t>
        <w:br/>
      </w:r>
      <w:r>
        <w:rPr>
          <w:rFonts w:ascii="Courier New" w:hAnsi="Courier New"/>
          <w:sz w:val="18"/>
        </w:rPr>
        <w:br/>
      </w:r>
      <w:r>
        <w:rPr>
          <w:rFonts w:ascii="Courier New" w:hAnsi="Courier New"/>
          <w:sz w:val="18"/>
        </w:rPr>
        <w:t>const axiosInstance = axios.create({</w:t>
        <w:br/>
      </w:r>
      <w:r>
        <w:rPr>
          <w:rFonts w:ascii="Courier New" w:hAnsi="Courier New"/>
          <w:sz w:val="18"/>
        </w:rPr>
        <w:t xml:space="preserve">  baseURL: "http://localhost:4000/api",</w:t>
        <w:br/>
      </w:r>
      <w:r>
        <w:rPr>
          <w:rFonts w:ascii="Courier New" w:hAnsi="Courier New"/>
          <w:sz w:val="18"/>
        </w:rPr>
        <w:t>});</w:t>
        <w:br/>
      </w:r>
      <w:r>
        <w:rPr>
          <w:rFonts w:ascii="Courier New" w:hAnsi="Courier New"/>
          <w:sz w:val="18"/>
        </w:rPr>
        <w:br/>
      </w:r>
      <w:r>
        <w:rPr>
          <w:rFonts w:ascii="Courier New" w:hAnsi="Courier New"/>
          <w:sz w:val="18"/>
        </w:rPr>
        <w:t>axiosInstance.interceptors.request.use(</w:t>
        <w:br/>
      </w:r>
      <w:r>
        <w:rPr>
          <w:rFonts w:ascii="Courier New" w:hAnsi="Courier New"/>
          <w:sz w:val="18"/>
        </w:rPr>
        <w:t xml:space="preserve">  (config: InternalAxiosRequestConfig&lt;any&gt;) =&gt; {</w:t>
        <w:br/>
      </w:r>
      <w:r>
        <w:rPr>
          <w:rFonts w:ascii="Courier New" w:hAnsi="Courier New"/>
          <w:sz w:val="18"/>
        </w:rPr>
        <w:t xml:space="preserve">    const accessToken = authTokens.accessToken;</w:t>
        <w:br/>
      </w:r>
      <w:r>
        <w:rPr>
          <w:rFonts w:ascii="Courier New" w:hAnsi="Courier New"/>
          <w:sz w:val="18"/>
        </w:rPr>
        <w:t xml:space="preserve">    if (accessToken) {</w:t>
        <w:br/>
      </w:r>
      <w:r>
        <w:rPr>
          <w:rFonts w:ascii="Courier New" w:hAnsi="Courier New"/>
          <w:sz w:val="18"/>
        </w:rPr>
        <w:t xml:space="preserve">      config.headers.Authorization = `Bearer ${accessToken}`;</w:t>
        <w:br/>
      </w:r>
      <w:r>
        <w:rPr>
          <w:rFonts w:ascii="Courier New" w:hAnsi="Courier New"/>
          <w:sz w:val="18"/>
        </w:rPr>
        <w:t xml:space="preserve">    }</w:t>
        <w:br/>
      </w:r>
      <w:r>
        <w:rPr>
          <w:rFonts w:ascii="Courier New" w:hAnsi="Courier New"/>
          <w:sz w:val="18"/>
        </w:rPr>
        <w:t xml:space="preserve">    return config;</w:t>
        <w:br/>
      </w:r>
      <w:r>
        <w:rPr>
          <w:rFonts w:ascii="Courier New" w:hAnsi="Courier New"/>
          <w:sz w:val="18"/>
        </w:rPr>
        <w:t xml:space="preserve">  },</w:t>
        <w:br/>
      </w:r>
      <w:r>
        <w:rPr>
          <w:rFonts w:ascii="Courier New" w:hAnsi="Courier New"/>
          <w:sz w:val="18"/>
        </w:rPr>
        <w:t xml:space="preserve">  (error: AxiosError) =&gt; {</w:t>
        <w:br/>
      </w:r>
      <w:r>
        <w:rPr>
          <w:rFonts w:ascii="Courier New" w:hAnsi="Courier New"/>
          <w:sz w:val="18"/>
        </w:rPr>
        <w:t xml:space="preserve">    Promise.reject(error);</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axiosInstance;</w:t>
        <w:br/>
      </w:r>
    </w:p>
    <w:p>
      <w:r>
        <w:rPr>
          <w:b/>
          <w:i w:val="0"/>
        </w:rPr>
        <w:t>Пакет api — функції авторизації (api/src/auth.ts):</w:t>
      </w:r>
    </w:p>
    <w:p>
      <w:pPr>
        <w:spacing w:before="120" w:after="120" w:line="240" w:lineRule="auto"/>
        <w:ind w:firstLine="0"/>
      </w:pPr>
      <w:r>
        <w:rPr>
          <w:rFonts w:ascii="Courier New" w:hAnsi="Courier New"/>
          <w:sz w:val="18"/>
        </w:rPr>
        <w:t>export const loginApi = async (email: string, password: string) =&gt; {</w:t>
        <w:br/>
      </w:r>
      <w:r>
        <w:rPr>
          <w:rFonts w:ascii="Courier New" w:hAnsi="Courier New"/>
          <w:sz w:val="18"/>
        </w:rPr>
        <w:t xml:space="preserve">  return axiosInstance.post("/auth/login", { email, password });</w:t>
        <w:br/>
      </w:r>
      <w:r>
        <w:rPr>
          <w:rFonts w:ascii="Courier New" w:hAnsi="Courier New"/>
          <w:sz w:val="18"/>
        </w:rPr>
        <w:t>};</w:t>
        <w:br/>
      </w:r>
      <w:r>
        <w:rPr>
          <w:rFonts w:ascii="Courier New" w:hAnsi="Courier New"/>
          <w:sz w:val="18"/>
        </w:rPr>
        <w:br/>
      </w:r>
      <w:r>
        <w:rPr>
          <w:rFonts w:ascii="Courier New" w:hAnsi="Courier New"/>
          <w:sz w:val="18"/>
        </w:rPr>
        <w:t>export const registrationApi = async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password: string,</w:t>
        <w:br/>
      </w:r>
      <w:r>
        <w:rPr>
          <w:rFonts w:ascii="Courier New" w:hAnsi="Courier New"/>
          <w:sz w:val="18"/>
        </w:rPr>
        <w:t xml:space="preserve">  avatar?: any</w:t>
        <w:br/>
      </w:r>
      <w:r>
        <w:rPr>
          <w:rFonts w:ascii="Courier New" w:hAnsi="Courier New"/>
          <w:sz w:val="18"/>
        </w:rPr>
        <w:t>) =&gt; {</w:t>
        <w:br/>
      </w:r>
      <w:r>
        <w:rPr>
          <w:rFonts w:ascii="Courier New" w:hAnsi="Courier New"/>
          <w:sz w:val="18"/>
        </w:rPr>
        <w:t xml:space="preserve">  const formData = new FormData();</w:t>
        <w:br/>
      </w:r>
      <w:r>
        <w:rPr>
          <w:rFonts w:ascii="Courier New" w:hAnsi="Courier New"/>
          <w:sz w:val="18"/>
        </w:rPr>
        <w:t xml:space="preserve">  formData.append("email", email);</w:t>
        <w:br/>
      </w:r>
      <w:r>
        <w:rPr>
          <w:rFonts w:ascii="Courier New" w:hAnsi="Courier New"/>
          <w:sz w:val="18"/>
        </w:rPr>
        <w:t xml:space="preserve">  formData.append("name", name);</w:t>
        <w:br/>
      </w:r>
      <w:r>
        <w:rPr>
          <w:rFonts w:ascii="Courier New" w:hAnsi="Courier New"/>
          <w:sz w:val="18"/>
        </w:rPr>
        <w:t xml:space="preserve">  formData.append("password", password);</w:t>
        <w:br/>
      </w:r>
      <w:r>
        <w:rPr>
          <w:rFonts w:ascii="Courier New" w:hAnsi="Courier New"/>
          <w:sz w:val="18"/>
        </w:rPr>
        <w:t xml:space="preserve">  if (avatar) {</w:t>
        <w:br/>
      </w:r>
      <w:r>
        <w:rPr>
          <w:rFonts w:ascii="Courier New" w:hAnsi="Courier New"/>
          <w:sz w:val="18"/>
        </w:rPr>
        <w:t xml:space="preserve">    formData.append("avatar", avatar);</w:t>
        <w:br/>
      </w:r>
      <w:r>
        <w:rPr>
          <w:rFonts w:ascii="Courier New" w:hAnsi="Courier New"/>
          <w:sz w:val="18"/>
        </w:rPr>
        <w:t xml:space="preserve">  }</w:t>
        <w:br/>
      </w:r>
      <w:r>
        <w:rPr>
          <w:rFonts w:ascii="Courier New" w:hAnsi="Courier New"/>
          <w:sz w:val="18"/>
        </w:rPr>
        <w:t xml:space="preserve">  return axiosInstance.post("/auth/registration", formData);</w:t>
        <w:br/>
      </w:r>
      <w:r>
        <w:rPr>
          <w:rFonts w:ascii="Courier New" w:hAnsi="Courier New"/>
          <w:sz w:val="18"/>
        </w:rPr>
        <w:t>};</w:t>
        <w:br/>
      </w:r>
    </w:p>
    <w:p>
      <w:r>
        <w:rPr>
          <w:b/>
          <w:i w:val="0"/>
        </w:rPr>
        <w:t>Пакет store — Redux actions авторизації (store/src/actions/authActions.ts):</w:t>
      </w:r>
    </w:p>
    <w:p>
      <w:pPr>
        <w:spacing w:before="120" w:after="120" w:line="240" w:lineRule="auto"/>
        <w:ind w:firstLine="0"/>
      </w:pPr>
      <w:r>
        <w:rPr>
          <w:rFonts w:ascii="Courier New" w:hAnsi="Courier New"/>
          <w:sz w:val="18"/>
        </w:rPr>
        <w:t>export const signInAsyncAction = createAsyncThunk&lt;void, ISignInAsyncAction&gt;(</w:t>
        <w:br/>
      </w:r>
      <w:r>
        <w:rPr>
          <w:rFonts w:ascii="Courier New" w:hAnsi="Courier New"/>
          <w:sz w:val="18"/>
        </w:rPr>
        <w:t xml:space="preserve">  "auth/signInAsyncAction",</w:t>
        <w:br/>
      </w:r>
      <w:r>
        <w:rPr>
          <w:rFonts w:ascii="Courier New" w:hAnsi="Courier New"/>
          <w:sz w:val="18"/>
        </w:rPr>
        <w:t xml:space="preserve">  async ({ email, password, onSuccess, onError }, { dispatch }) =&gt; {</w:t>
        <w:br/>
      </w:r>
      <w:r>
        <w:rPr>
          <w:rFonts w:ascii="Courier New" w:hAnsi="Courier New"/>
          <w:sz w:val="18"/>
        </w:rPr>
        <w:t xml:space="preserve">    try {</w:t>
        <w:br/>
      </w:r>
      <w:r>
        <w:rPr>
          <w:rFonts w:ascii="Courier New" w:hAnsi="Courier New"/>
          <w:sz w:val="18"/>
        </w:rPr>
        <w:t xml:space="preserve">      dispatch(setLoadingAction({ loading: true }));</w:t>
        <w:br/>
      </w:r>
      <w:r>
        <w:rPr>
          <w:rFonts w:ascii="Courier New" w:hAnsi="Courier New"/>
          <w:sz w:val="18"/>
        </w:rPr>
        <w:t xml:space="preserve">      const res = await loginApi(email.toLowerCase(), password);</w:t>
        <w:br/>
      </w:r>
      <w:r>
        <w:rPr>
          <w:rFonts w:ascii="Courier New" w:hAnsi="Courier New"/>
          <w:sz w:val="18"/>
        </w:rPr>
        <w:t xml:space="preserve">      if (res.data.access_token) {</w:t>
        <w:br/>
      </w:r>
      <w:r>
        <w:rPr>
          <w:rFonts w:ascii="Courier New" w:hAnsi="Courier New"/>
          <w:sz w:val="18"/>
        </w:rPr>
        <w:t xml:space="preserve">        dispatch(setAccessTokenAction({ accessToken: res.data.access_token }));</w:t>
        <w:br/>
      </w:r>
      <w:r>
        <w:rPr>
          <w:rFonts w:ascii="Courier New" w:hAnsi="Courier New"/>
          <w:sz w:val="18"/>
        </w:rPr>
        <w:t xml:space="preserve">        authTokens.accessToken = res.data.access_token;</w:t>
        <w:br/>
      </w:r>
      <w:r>
        <w:rPr>
          <w:rFonts w:ascii="Courier New" w:hAnsi="Courier New"/>
          <w:sz w:val="18"/>
        </w:rPr>
        <w:t xml:space="preserve">      }</w:t>
        <w:br/>
      </w:r>
      <w:r>
        <w:rPr>
          <w:rFonts w:ascii="Courier New" w:hAnsi="Courier New"/>
          <w:sz w:val="18"/>
        </w:rPr>
        <w:t xml:space="preserve">      if (onSuccess) { onSuccess(); }</w:t>
        <w:br/>
      </w:r>
      <w:r>
        <w:rPr>
          <w:rFonts w:ascii="Courier New" w:hAnsi="Courier New"/>
          <w:sz w:val="18"/>
        </w:rPr>
        <w:t xml:space="preserve">    } catch (e: any) {</w:t>
        <w:br/>
      </w:r>
      <w:r>
        <w:rPr>
          <w:rFonts w:ascii="Courier New" w:hAnsi="Courier New"/>
          <w:sz w:val="18"/>
        </w:rPr>
        <w:t xml:space="preserve">      if (onError) { onError(e); }</w:t>
        <w:br/>
      </w:r>
      <w:r>
        <w:rPr>
          <w:rFonts w:ascii="Courier New" w:hAnsi="Courier New"/>
          <w:sz w:val="18"/>
        </w:rPr>
        <w:t xml:space="preserve">    } finally {</w:t>
        <w:br/>
      </w:r>
      <w:r>
        <w:rPr>
          <w:rFonts w:ascii="Courier New" w:hAnsi="Courier New"/>
          <w:sz w:val="18"/>
        </w:rPr>
        <w:t xml:space="preserve">      dispatch(setLoadingAction({ loading: false }));</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Пакет hooks — хук авторизації (hooks/src/auth.ts):</w:t>
      </w:r>
    </w:p>
    <w:p>
      <w:pPr>
        <w:spacing w:before="120" w:after="120" w:line="240" w:lineRule="auto"/>
        <w:ind w:firstLine="0"/>
      </w:pPr>
      <w:r>
        <w:rPr>
          <w:rFonts w:ascii="Courier New" w:hAnsi="Courier New"/>
          <w:sz w:val="18"/>
        </w:rPr>
        <w:t>export const useAuth = () =&gt; {</w:t>
        <w:br/>
      </w:r>
      <w:r>
        <w:rPr>
          <w:rFonts w:ascii="Courier New" w:hAnsi="Courier New"/>
          <w:sz w:val="18"/>
        </w:rPr>
        <w:t xml:space="preserve">  const dispatch = useDispatch&lt;AppDispatch&gt;();</w:t>
        <w:br/>
      </w:r>
      <w:r>
        <w:rPr>
          <w:rFonts w:ascii="Courier New" w:hAnsi="Courier New"/>
          <w:sz w:val="18"/>
        </w:rPr>
        <w:t xml:space="preserve">  const accessToken = useSelector&lt;RootState, string | undefined&gt;(</w:t>
        <w:br/>
      </w:r>
      <w:r>
        <w:rPr>
          <w:rFonts w:ascii="Courier New" w:hAnsi="Courier New"/>
          <w:sz w:val="18"/>
        </w:rPr>
        <w:t xml:space="preserve">    (state) =&gt; state.auth.accessToken</w:t>
        <w:br/>
      </w:r>
      <w:r>
        <w:rPr>
          <w:rFonts w:ascii="Courier New" w:hAnsi="Courier New"/>
          <w:sz w:val="18"/>
        </w:rPr>
        <w:t xml:space="preserve">  );</w:t>
        <w:br/>
      </w:r>
      <w:r>
        <w:rPr>
          <w:rFonts w:ascii="Courier New" w:hAnsi="Courier New"/>
          <w:sz w:val="18"/>
        </w:rPr>
        <w:t xml:space="preserve">  const loading = useSelector&lt;RootState, boolean&gt;(</w:t>
        <w:br/>
      </w:r>
      <w:r>
        <w:rPr>
          <w:rFonts w:ascii="Courier New" w:hAnsi="Courier New"/>
          <w:sz w:val="18"/>
        </w:rPr>
        <w:t xml:space="preserve">    (state) =&gt; state.auth.loading</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signIn = React.useCallback(</w:t>
        <w:br/>
      </w:r>
      <w:r>
        <w:rPr>
          <w:rFonts w:ascii="Courier New" w:hAnsi="Courier New"/>
          <w:sz w:val="18"/>
        </w:rPr>
        <w:t xml:space="preserve">    (email: string, password: string, onSuccess?, onError?) =&gt; {</w:t>
        <w:br/>
      </w:r>
      <w:r>
        <w:rPr>
          <w:rFonts w:ascii="Courier New" w:hAnsi="Courier New"/>
          <w:sz w:val="18"/>
        </w:rPr>
        <w:t xml:space="preserve">      dispatch(actions.auth.signInAsyncAction({</w:t>
        <w:br/>
      </w:r>
      <w:r>
        <w:rPr>
          <w:rFonts w:ascii="Courier New" w:hAnsi="Courier New"/>
          <w:sz w:val="18"/>
        </w:rPr>
        <w:t xml:space="preserve">        email, password,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signUp = React.useCallback(</w:t>
        <w:br/>
      </w:r>
      <w:r>
        <w:rPr>
          <w:rFonts w:ascii="Courier New" w:hAnsi="Courier New"/>
          <w:sz w:val="18"/>
        </w:rPr>
        <w:t xml:space="preserve">    (email, name, password, repeatPassword, avatar, onSuccess?, onError?) =&gt; {</w:t>
        <w:br/>
      </w:r>
      <w:r>
        <w:rPr>
          <w:rFonts w:ascii="Courier New" w:hAnsi="Courier New"/>
          <w:sz w:val="18"/>
        </w:rPr>
        <w:t xml:space="preserve">      dispatch(actions.auth.signUpAsyncAction({</w:t>
        <w:br/>
      </w:r>
      <w:r>
        <w:rPr>
          <w:rFonts w:ascii="Courier New" w:hAnsi="Courier New"/>
          <w:sz w:val="18"/>
        </w:rPr>
        <w:t xml:space="preserve">        email, name, password, repeatPassword, avatar,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logout = React.useCallback(</w:t>
        <w:br/>
      </w:r>
      <w:r>
        <w:rPr>
          <w:rFonts w:ascii="Courier New" w:hAnsi="Courier New"/>
          <w:sz w:val="18"/>
        </w:rPr>
        <w:t xml:space="preserve">    (onSuccess?, onError?) =&gt; {</w:t>
        <w:br/>
      </w:r>
      <w:r>
        <w:rPr>
          <w:rFonts w:ascii="Courier New" w:hAnsi="Courier New"/>
          <w:sz w:val="18"/>
        </w:rPr>
        <w:t xml:space="preserve">      dispatch(actions.auth.logoutAsyncAction({ onSuccess, onError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return { accessToken, loading, signIn, signUp, logout };</w:t>
        <w:br/>
      </w:r>
      <w:r>
        <w:rPr>
          <w:rFonts w:ascii="Courier New" w:hAnsi="Courier New"/>
          <w:sz w:val="18"/>
        </w:rPr>
        <w:t>};</w:t>
        <w:br/>
      </w:r>
    </w:p>
    <w:p>
      <w:r>
        <w:br w:type="page"/>
      </w:r>
    </w:p>
    <w:p>
      <w:pPr>
        <w:pStyle w:val="Heading1"/>
      </w:pPr>
      <w:r>
        <w:t>ДОДАТОК В</w:t>
      </w:r>
    </w:p>
    <w:p>
      <w:pPr>
        <w:ind w:firstLine="0"/>
        <w:jc w:val="center"/>
      </w:pPr>
      <w:r>
        <w:rPr>
          <w:b/>
        </w:rPr>
        <w:t>Приклад навчального тікету</w:t>
      </w:r>
    </w:p>
    <w:p>
      <w:r>
        <w:rPr>
          <w:b w:val="0"/>
          <w:i w:val="0"/>
        </w:rPr>
      </w:r>
    </w:p>
    <w:p>
      <w:r>
        <w:rPr>
          <w:b/>
          <w:i w:val="0"/>
        </w:rPr>
        <w:t>Тікет: Sign Up Page Markup (Frontend, Sprint 1)</w:t>
      </w:r>
    </w:p>
    <w:p>
      <w:r>
        <w:rPr>
          <w:b w:val="0"/>
          <w:i w:val="0"/>
        </w:rPr>
        <w:t>Epic: Authorization</w:t>
      </w:r>
    </w:p>
    <w:p>
      <w:r>
        <w:rPr>
          <w:b w:val="0"/>
          <w:i w:val="0"/>
        </w:rPr>
        <w:t>Тип: Story</w:t>
      </w:r>
    </w:p>
    <w:p>
      <w:r>
        <w:rPr>
          <w:b w:val="0"/>
          <w:i w:val="0"/>
        </w:rPr>
      </w:r>
    </w:p>
    <w:p>
      <w:r>
        <w:rPr>
          <w:b/>
          <w:i w:val="0"/>
        </w:rPr>
        <w:t>Objective:</w:t>
      </w:r>
    </w:p>
    <w:p>
      <w:r>
        <w:rPr>
          <w:b w:val="0"/>
          <w:i w:val="0"/>
        </w:rPr>
        <w:t>Implement the UI of the registration page in the web app. This task includes only the UI layout — no business logic or API calls. However the form validation logic must be implemented.</w:t>
      </w:r>
    </w:p>
    <w:p>
      <w:r>
        <w:rPr>
          <w:b w:val="0"/>
          <w:i w:val="0"/>
        </w:rPr>
      </w:r>
    </w:p>
    <w:p>
      <w:r>
        <w:rPr>
          <w:b/>
          <w:i w:val="0"/>
        </w:rPr>
        <w:t>Details:</w:t>
      </w:r>
    </w:p>
    <w:p>
      <w:r>
        <w:rPr>
          <w:b w:val="0"/>
          <w:i w:val="0"/>
        </w:rPr>
        <w:t>path: "/registration"</w:t>
      </w:r>
    </w:p>
    <w:p>
      <w:r>
        <w:rPr>
          <w:b w:val="0"/>
          <w:i w:val="0"/>
        </w:rPr>
        <w:t>design: [посилання на Figma-макет]</w:t>
      </w:r>
    </w:p>
    <w:p>
      <w:r>
        <w:rPr>
          <w:b w:val="0"/>
          <w:i w:val="0"/>
        </w:rPr>
      </w:r>
    </w:p>
    <w:p>
      <w:r>
        <w:rPr>
          <w:b/>
          <w:i w:val="0"/>
        </w:rPr>
        <w:t>Scenarios:</w:t>
      </w:r>
    </w:p>
    <w:p>
      <w:r>
        <w:rPr>
          <w:b w:val="0"/>
          <w:i w:val="0"/>
        </w:rPr>
      </w:r>
    </w:p>
    <w:p>
      <w:r>
        <w:rPr>
          <w:b/>
          <w:i w:val="0"/>
        </w:rPr>
        <w:t>Scenario 0.1 – Correct navigation</w:t>
      </w:r>
    </w:p>
    <w:p>
      <w:r>
        <w:rPr>
          <w:b w:val="0"/>
          <w:i w:val="0"/>
        </w:rPr>
        <w:t>The user opens the web application at "/registration". The registration page with all required fields (according to the design) is displayed.</w:t>
      </w:r>
    </w:p>
    <w:p>
      <w:r>
        <w:rPr>
          <w:b w:val="0"/>
          <w:i w:val="0"/>
        </w:rPr>
      </w:r>
    </w:p>
    <w:p>
      <w:r>
        <w:rPr>
          <w:b/>
          <w:i w:val="0"/>
        </w:rPr>
        <w:t>Scenario 1.1 – Correct field completion (with photo)</w:t>
      </w:r>
    </w:p>
    <w:p>
      <w:r>
        <w:rPr>
          <w:b w:val="0"/>
          <w:i w:val="0"/>
        </w:rPr>
        <w:t>The user fills in all fields correctly. The user selects a photo. The user clicks the "Sign Up" button. Nothing happens (no API call in this task).</w:t>
      </w:r>
    </w:p>
    <w:p>
      <w:r>
        <w:rPr>
          <w:b w:val="0"/>
          <w:i w:val="0"/>
        </w:rPr>
      </w:r>
    </w:p>
    <w:p>
      <w:r>
        <w:rPr>
          <w:b/>
          <w:i w:val="0"/>
        </w:rPr>
        <w:t>Scenario 2.1 – Incorrect field completion</w:t>
      </w:r>
    </w:p>
    <w:p>
      <w:r>
        <w:rPr>
          <w:b w:val="0"/>
          <w:i w:val="0"/>
        </w:rPr>
        <w:t>The user fills in all fields incorrectly. The user clicks the "Sign Up" button. A validation error is displayed under each field, according to the design.</w:t>
      </w:r>
    </w:p>
    <w:p>
      <w:r>
        <w:rPr>
          <w:b w:val="0"/>
          <w:i w:val="0"/>
        </w:rPr>
      </w:r>
    </w:p>
    <w:p>
      <w:r>
        <w:rPr>
          <w:b/>
          <w:i w:val="0"/>
        </w:rPr>
        <w:t>Scenario 3.1 – Photo selection</w:t>
      </w:r>
    </w:p>
    <w:p>
      <w:r>
        <w:rPr>
          <w:b w:val="0"/>
          <w:i w:val="0"/>
        </w:rPr>
        <w:t>The user clicks on the "edit" (pencil) icon. A system file selection dialog is displayed. The user selects a photo. The photo is displayed in the avatar area.</w:t>
      </w:r>
    </w:p>
    <w:p>
      <w:r>
        <w:rPr>
          <w:b w:val="0"/>
          <w:i w:val="0"/>
        </w:rPr>
      </w:r>
    </w:p>
    <w:p>
      <w:r>
        <w:rPr>
          <w:b/>
          <w:i w:val="0"/>
        </w:rPr>
        <w:t>Scenario 4.1 – Navigation to Sign In</w:t>
      </w:r>
    </w:p>
    <w:p>
      <w:r>
        <w:rPr>
          <w:b w:val="0"/>
          <w:i w:val="0"/>
        </w:rPr>
        <w:t>The user clicks the "Sign In" link. The user is redirected to the login page.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