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3EA" w:rsidRPr="009E73EA" w:rsidRDefault="009E73EA">
      <w:pPr>
        <w:rPr>
          <w:rStyle w:val="a3"/>
          <w:sz w:val="44"/>
          <w:szCs w:val="44"/>
        </w:rPr>
      </w:pPr>
      <w:r>
        <w:rPr>
          <w:rStyle w:val="a3"/>
          <w:sz w:val="44"/>
          <w:szCs w:val="44"/>
        </w:rPr>
        <w:t>Ц</w:t>
      </w:r>
      <w:r w:rsidRPr="009E73EA">
        <w:rPr>
          <w:rStyle w:val="a3"/>
          <w:sz w:val="44"/>
          <w:szCs w:val="44"/>
        </w:rPr>
        <w:t>ели задачи и виды тестирования ПО</w:t>
      </w:r>
    </w:p>
    <w:p w:rsidR="006F3CDD" w:rsidRDefault="00157EFC">
      <w:pPr>
        <w:rPr>
          <w:rStyle w:val="a3"/>
        </w:rPr>
      </w:pPr>
      <w:r>
        <w:rPr>
          <w:rStyle w:val="a3"/>
        </w:rPr>
        <w:t>Функциональные виды тестирования</w:t>
      </w:r>
      <w:bookmarkStart w:id="0" w:name="_GoBack"/>
      <w:bookmarkEnd w:id="0"/>
    </w:p>
    <w:p w:rsidR="00157EFC" w:rsidRPr="00157EFC" w:rsidRDefault="00157EFC" w:rsidP="00157EFC">
      <w:pPr>
        <w:rPr>
          <w:lang w:val="en-US"/>
        </w:rPr>
      </w:pPr>
      <w:r w:rsidRPr="00157EFC">
        <w:t>Функциональное</w:t>
      </w:r>
      <w:r w:rsidRPr="00157EFC">
        <w:rPr>
          <w:lang w:val="en-US"/>
        </w:rPr>
        <w:t xml:space="preserve"> </w:t>
      </w:r>
      <w:r w:rsidRPr="00157EFC">
        <w:t>тестирование</w:t>
      </w:r>
      <w:r w:rsidRPr="00157EFC">
        <w:rPr>
          <w:lang w:val="en-US"/>
        </w:rPr>
        <w:t xml:space="preserve"> (Functional testing)</w:t>
      </w:r>
    </w:p>
    <w:p w:rsidR="00157EFC" w:rsidRPr="00157EFC" w:rsidRDefault="00157EFC" w:rsidP="00157EFC">
      <w:pPr>
        <w:rPr>
          <w:lang w:val="en-US"/>
        </w:rPr>
      </w:pPr>
      <w:r w:rsidRPr="00157EFC">
        <w:rPr>
          <w:lang w:val="en-US"/>
        </w:rPr>
        <w:t xml:space="preserve">- </w:t>
      </w:r>
      <w:r w:rsidRPr="00157EFC">
        <w:t>Тестирование</w:t>
      </w:r>
      <w:r w:rsidRPr="00157EFC">
        <w:rPr>
          <w:lang w:val="en-US"/>
        </w:rPr>
        <w:t xml:space="preserve"> </w:t>
      </w:r>
      <w:r w:rsidRPr="00157EFC">
        <w:t>безопасности</w:t>
      </w:r>
      <w:r w:rsidRPr="00157EFC">
        <w:rPr>
          <w:lang w:val="en-US"/>
        </w:rPr>
        <w:t xml:space="preserve"> (Security and Access Control Testing)</w:t>
      </w:r>
    </w:p>
    <w:p w:rsidR="00157EFC" w:rsidRDefault="00157EFC" w:rsidP="00157EFC">
      <w:r w:rsidRPr="00157EFC">
        <w:t>- Тестирование взаимодействия (</w:t>
      </w:r>
      <w:proofErr w:type="spellStart"/>
      <w:r w:rsidRPr="00157EFC">
        <w:t>Interoperability</w:t>
      </w:r>
      <w:proofErr w:type="spellEnd"/>
      <w:r w:rsidRPr="00157EFC">
        <w:t xml:space="preserve"> </w:t>
      </w:r>
      <w:proofErr w:type="spellStart"/>
      <w:r w:rsidRPr="00157EFC">
        <w:t>Testing</w:t>
      </w:r>
      <w:proofErr w:type="spellEnd"/>
      <w:r w:rsidRPr="00157EFC">
        <w:t>)</w:t>
      </w:r>
    </w:p>
    <w:p w:rsidR="00157EFC" w:rsidRDefault="00157EFC" w:rsidP="00157EFC">
      <w:pPr>
        <w:rPr>
          <w:rStyle w:val="a3"/>
        </w:rPr>
      </w:pPr>
      <w:r>
        <w:rPr>
          <w:rStyle w:val="a3"/>
        </w:rPr>
        <w:t>Нефункциональные виды тестирования</w:t>
      </w:r>
    </w:p>
    <w:p w:rsidR="00157EFC" w:rsidRDefault="00157EFC" w:rsidP="00157EFC">
      <w:r>
        <w:t>Все виды тестирования производительности:</w:t>
      </w:r>
    </w:p>
    <w:p w:rsidR="00157EFC" w:rsidRDefault="00157EFC" w:rsidP="00157EFC"/>
    <w:p w:rsidR="00157EFC" w:rsidRDefault="00157EFC" w:rsidP="00157EFC">
      <w:r>
        <w:t xml:space="preserve">    нагрузочное тестирование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 xml:space="preserve">    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 xml:space="preserve">    тестирование стабильности или надежности (</w:t>
      </w:r>
      <w:proofErr w:type="spellStart"/>
      <w:r>
        <w:t>Stability</w:t>
      </w:r>
      <w:proofErr w:type="spellEnd"/>
      <w:r>
        <w:t xml:space="preserve"> /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 xml:space="preserve">    объемное тестирование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/>
    <w:p w:rsidR="00157EFC" w:rsidRDefault="00157EFC" w:rsidP="00157EFC">
      <w:r>
        <w:t>- Тестирование установки (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>- Тестирование удобства 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>- Тестирование на отказ и восстановление (</w:t>
      </w:r>
      <w:proofErr w:type="spellStart"/>
      <w:r>
        <w:t>Failover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>- Конфигурационное тестирование (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pPr>
        <w:rPr>
          <w:rStyle w:val="a3"/>
        </w:rPr>
      </w:pPr>
      <w:r>
        <w:rPr>
          <w:rStyle w:val="a3"/>
        </w:rPr>
        <w:t xml:space="preserve">Виды </w:t>
      </w:r>
      <w:proofErr w:type="gramStart"/>
      <w:r>
        <w:rPr>
          <w:rStyle w:val="a3"/>
        </w:rPr>
        <w:t>тестирования</w:t>
      </w:r>
      <w:proofErr w:type="gramEnd"/>
      <w:r>
        <w:rPr>
          <w:rStyle w:val="a3"/>
        </w:rPr>
        <w:t xml:space="preserve"> связанные с изменениями</w:t>
      </w:r>
    </w:p>
    <w:p w:rsidR="00157EFC" w:rsidRDefault="00157EFC" w:rsidP="00157EFC">
      <w:r>
        <w:t>Дымовое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Default="00157EFC" w:rsidP="00157EFC">
      <w:r>
        <w:t>- 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157EFC" w:rsidRPr="00157EFC" w:rsidRDefault="00157EFC" w:rsidP="00157EFC">
      <w:pPr>
        <w:rPr>
          <w:lang w:val="en-US"/>
        </w:rPr>
      </w:pPr>
      <w:r w:rsidRPr="00157EFC">
        <w:rPr>
          <w:lang w:val="en-US"/>
        </w:rPr>
        <w:t xml:space="preserve">- </w:t>
      </w:r>
      <w:r>
        <w:t>Тестирование</w:t>
      </w:r>
      <w:r w:rsidRPr="00157EFC">
        <w:rPr>
          <w:lang w:val="en-US"/>
        </w:rPr>
        <w:t xml:space="preserve"> </w:t>
      </w:r>
      <w:r>
        <w:t>сборки</w:t>
      </w:r>
      <w:r w:rsidRPr="00157EFC">
        <w:rPr>
          <w:lang w:val="en-US"/>
        </w:rPr>
        <w:t xml:space="preserve"> (Build Verification Test)</w:t>
      </w:r>
    </w:p>
    <w:p w:rsidR="00157EFC" w:rsidRDefault="00157EFC" w:rsidP="00157EFC">
      <w:r>
        <w:t>- Санитарное тестирование или проверка согласованности/исправности (</w:t>
      </w:r>
      <w:proofErr w:type="spellStart"/>
      <w:r>
        <w:t>Sanity</w:t>
      </w:r>
      <w:proofErr w:type="spellEnd"/>
    </w:p>
    <w:p w:rsidR="00157EFC" w:rsidRDefault="00157EFC" w:rsidP="00157EFC">
      <w:proofErr w:type="spellStart"/>
      <w:r>
        <w:t>Testing</w:t>
      </w:r>
      <w:proofErr w:type="spellEnd"/>
      <w:r>
        <w:t>)</w:t>
      </w:r>
    </w:p>
    <w:p w:rsidR="00157EFC" w:rsidRDefault="00157EFC" w:rsidP="00157EFC"/>
    <w:p w:rsidR="00157EFC" w:rsidRPr="00157EFC" w:rsidRDefault="00157EFC" w:rsidP="0015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тестирования:</w:t>
      </w:r>
    </w:p>
    <w:p w:rsidR="00157EFC" w:rsidRPr="00157EFC" w:rsidRDefault="00157EFC" w:rsidP="00157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продукта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требованиями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тестирования и планирование процедур контроля качества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тестовой документации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прототипа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тестирование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Стабилизация</w:t>
      </w:r>
    </w:p>
    <w:p w:rsidR="00157EFC" w:rsidRPr="00157EFC" w:rsidRDefault="00157EFC" w:rsidP="00157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</w:t>
      </w:r>
    </w:p>
    <w:p w:rsidR="00157EFC" w:rsidRDefault="00157EFC" w:rsidP="0015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157EFC" w:rsidRPr="00157EFC" w:rsidRDefault="00157EFC" w:rsidP="00157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Принципы тестирования</w:t>
      </w:r>
    </w:p>
    <w:p w:rsidR="00157EFC" w:rsidRPr="00157EFC" w:rsidRDefault="00157EFC" w:rsidP="00157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1 — Тестирование демонстрирует наличие дефектов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shows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presence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defects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Тестирование только снижает вероятность наличия дефектов, которые находятся в программном обеспечении, но не гарантирует их отсутствия.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2 — Исчерпывающее тестирование невозможно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Exhaustive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impossible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тестирование с использованием всех входных комбинаций данных, результатов и предусловий физически невыполнимо (исключение — тривиальные случаи).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3 — Раннее тестирование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Early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Следует начинать тестирование на ранних стадиях жизненного цикла разработки ПО, чтобы найти дефекты как можно раньше.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4 — Скопление дефектов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Defects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clustering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Большая часть дефектов находится в ограниченном количестве модулей.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5 — Парадокс пестицида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Pesticide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paradox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повторять те же тестовые сценарии снова и снова, в какой-то момент этот набор тестов перестанет выявлять новые дефекты.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6 — Тестирование зависит от контекста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context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depending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Тестирование проводится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 w:rsidR="00157EFC" w:rsidRPr="00157EFC" w:rsidRDefault="00157EFC" w:rsidP="00157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7 — Заблуждение об отсутствии ошибок (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Absence-of-errors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fallacy</w:t>
      </w:r>
      <w:proofErr w:type="spellEnd"/>
      <w:r w:rsidRPr="00157E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57EF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Отсутствие найденных дефектов при тестировании не всегда означает готовность продукта к релизу. Система должна быть удобна пользователю в использовании и удовлетворять его ожиданиям и потребностям.</w:t>
      </w:r>
    </w:p>
    <w:p w:rsidR="00157EFC" w:rsidRDefault="00157EFC" w:rsidP="00157EFC"/>
    <w:p w:rsidR="00C64B75" w:rsidRPr="009E73EA" w:rsidRDefault="00C64B75" w:rsidP="00157EFC">
      <w:pPr>
        <w:rPr>
          <w:sz w:val="36"/>
          <w:szCs w:val="36"/>
        </w:rPr>
      </w:pPr>
      <w:r w:rsidRPr="009E73EA">
        <w:rPr>
          <w:sz w:val="36"/>
          <w:szCs w:val="36"/>
        </w:rPr>
        <w:t>Стандарты качества программной документации</w:t>
      </w:r>
    </w:p>
    <w:p w:rsidR="00C64B75" w:rsidRPr="00C64B75" w:rsidRDefault="00C64B75" w:rsidP="00C6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Единая система программной документации (ЕСПД)</w:t>
      </w: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комплекс </w:t>
      </w:r>
      <w:hyperlink r:id="rId5" w:tooltip="ГОСТ" w:history="1">
        <w:r w:rsidRPr="00C64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государственных стандартов</w:t>
        </w:r>
      </w:hyperlink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ooltip="Российская Федерация" w:history="1">
        <w:r w:rsidRPr="00C64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Российской Федерации</w:t>
        </w:r>
      </w:hyperlink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устанавливающих взаимосвязанные правила разработки, оформления и обращения </w:t>
      </w:r>
      <w:hyperlink r:id="rId7" w:tooltip="Компьютерная программа" w:history="1">
        <w:r w:rsidRPr="00C64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</w:t>
        </w:r>
      </w:hyperlink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программной документации. </w:t>
      </w:r>
    </w:p>
    <w:p w:rsidR="00C64B75" w:rsidRPr="00C64B75" w:rsidRDefault="00C64B75" w:rsidP="00C6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 </w:t>
      </w:r>
    </w:p>
    <w:p w:rsidR="00C64B75" w:rsidRPr="00C64B75" w:rsidRDefault="00C64B75" w:rsidP="00C6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C64B75" w:rsidRPr="00C64B75" w:rsidRDefault="00C64B75" w:rsidP="00C6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C64B75" w:rsidRPr="00C64B75" w:rsidRDefault="00C64B75" w:rsidP="00C6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изготовления и хранения программной документации.</w:t>
      </w:r>
    </w:p>
    <w:p w:rsidR="00C64B75" w:rsidRPr="00C64B75" w:rsidRDefault="00C64B75" w:rsidP="00C6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5725"/>
      </w:tblGrid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Default="00C64B75" w:rsidP="00C6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Код группы </w:t>
            </w:r>
          </w:p>
        </w:tc>
        <w:tc>
          <w:tcPr>
            <w:tcW w:w="0" w:type="auto"/>
            <w:vAlign w:val="center"/>
            <w:hideMark/>
          </w:tcPr>
          <w:p w:rsidR="00C64B75" w:rsidRDefault="00C64B75" w:rsidP="00C6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6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группы </w:t>
            </w:r>
          </w:p>
          <w:p w:rsidR="00C64B75" w:rsidRPr="00C64B75" w:rsidRDefault="00C64B75" w:rsidP="00C6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Общие положения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Основополагающие стандарты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разработки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изготовления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документации сопровождения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выполнения эксплуатационной документации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обращения программной документации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Резервная группа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Резервная группа </w:t>
            </w:r>
          </w:p>
        </w:tc>
      </w:tr>
      <w:tr w:rsidR="00C64B75" w:rsidRPr="00C64B75" w:rsidTr="00C64B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C64B75" w:rsidRPr="00C64B75" w:rsidRDefault="00C64B75" w:rsidP="00C6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B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Прочие стандарты </w:t>
            </w:r>
          </w:p>
        </w:tc>
      </w:tr>
    </w:tbl>
    <w:p w:rsidR="00C64B75" w:rsidRPr="00157EFC" w:rsidRDefault="00C64B75" w:rsidP="00157EFC"/>
    <w:sectPr w:rsidR="00C64B75" w:rsidRPr="0015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347C3"/>
    <w:multiLevelType w:val="multilevel"/>
    <w:tmpl w:val="6DAE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51C6B"/>
    <w:multiLevelType w:val="multilevel"/>
    <w:tmpl w:val="B95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70D38"/>
    <w:multiLevelType w:val="multilevel"/>
    <w:tmpl w:val="BF5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EC"/>
    <w:rsid w:val="00157EFC"/>
    <w:rsid w:val="001D7DEC"/>
    <w:rsid w:val="005349CF"/>
    <w:rsid w:val="0066381C"/>
    <w:rsid w:val="009E73EA"/>
    <w:rsid w:val="00C64B75"/>
    <w:rsid w:val="00E300E9"/>
    <w:rsid w:val="00E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5D371-5F33-4586-AD67-EB07673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7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7EFC"/>
    <w:rPr>
      <w:b/>
      <w:bCs/>
    </w:rPr>
  </w:style>
  <w:style w:type="character" w:styleId="a4">
    <w:name w:val="Emphasis"/>
    <w:basedOn w:val="a0"/>
    <w:uiPriority w:val="20"/>
    <w:qFormat/>
    <w:rsid w:val="00157EFC"/>
    <w:rPr>
      <w:i/>
      <w:iCs/>
    </w:rPr>
  </w:style>
  <w:style w:type="character" w:styleId="a5">
    <w:name w:val="Hyperlink"/>
    <w:basedOn w:val="a0"/>
    <w:uiPriority w:val="99"/>
    <w:semiHidden/>
    <w:unhideWhenUsed/>
    <w:rsid w:val="00157EF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7E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1%81%D1%81%D0%B8%D0%B9%D1%81%D0%BA%D0%B0%D1%8F_%D0%A4%D0%B5%D0%B4%D0%B5%D1%80%D0%B0%D1%86%D0%B8%D1%8F" TargetMode="External"/><Relationship Id="rId5" Type="http://schemas.openxmlformats.org/officeDocument/2006/relationships/hyperlink" Target="https://ru.wikipedia.org/wiki/%D0%93%D0%9E%D0%A1%D0%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ПК_2</dc:creator>
  <cp:keywords/>
  <dc:description/>
  <cp:lastModifiedBy>ПК_2</cp:lastModifiedBy>
  <cp:revision>3</cp:revision>
  <dcterms:created xsi:type="dcterms:W3CDTF">2022-02-17T06:29:00Z</dcterms:created>
  <dcterms:modified xsi:type="dcterms:W3CDTF">2022-02-17T06:47:00Z</dcterms:modified>
</cp:coreProperties>
</file>