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color w:val="7F7F7F"/>
          <w:sz w:val="18"/>
        </w:rPr>
        <w:t>ТЕСТОВОЕ ЗАДАНИЕ</w:t>
      </w:r>
    </w:p>
    <w:p>
      <w:pPr>
        <w:spacing w:after="40"/>
      </w:pPr>
      <w:r>
        <w:rPr>
          <w:b/>
          <w:i w:val="0"/>
          <w:color w:val="1F4E79"/>
          <w:sz w:val="40"/>
        </w:rPr>
        <w:t>Сервис «КП по письму клиента»</w:t>
      </w:r>
    </w:p>
    <w:p>
      <w:pPr>
        <w:spacing w:after="160"/>
        <w:pBdr>
          <w:bottom w:val="single" w:sz="12" w:space="4" w:color="1F4E79"/>
        </w:pBdr>
      </w:pPr>
      <w:r>
        <w:rPr>
          <w:b w:val="0"/>
          <w:i w:val="0"/>
          <w:color w:val="595959"/>
          <w:sz w:val="19"/>
        </w:rPr>
        <w:t>Должность: помощник специалиста по автоматизации и бизнес-аналитике · «Монолит Р» · ориентир — 2 рабочих дня</w:t>
      </w:r>
    </w:p>
    <w:p>
      <w:pPr>
        <w:pStyle w:val="Heading1"/>
        <w:pageBreakBefore w:val="0"/>
        <w:spacing w:before="280" w:after="80"/>
      </w:pPr>
      <w:r>
        <w:rPr>
          <w:rFonts w:ascii="Arial" w:hAnsi="Arial"/>
          <w:color w:val="1F4E79"/>
          <w:sz w:val="28"/>
        </w:rPr>
        <w:t>Задача</w:t>
      </w:r>
    </w:p>
    <w:p>
      <w:pPr>
        <w:spacing w:after="80"/>
      </w:pPr>
      <w:r>
        <w:rPr>
          <w:b w:val="0"/>
        </w:rPr>
        <w:t>Менеджеры «Монолит Р» каждый день получают письма с запросами: «нужен газоблок и арматура с доставкой в Краснокамск», «посчитайте кровлю на 96 м²». Сейчас менеджер вручную ищет позиции в прайсе, пересчитывает метры и кубы в штуки, считает скидку и доставку и собирает коммерческое предложение (КП).</w:t>
      </w:r>
    </w:p>
    <w:p>
      <w:pPr>
        <w:spacing w:after="80"/>
      </w:pPr>
      <w:r>
        <w:rPr>
          <w:b w:val="0"/>
        </w:rPr>
        <w:t xml:space="preserve">Нужно сделать сервис, который по тексту письма </w:t>
      </w:r>
      <w:r>
        <w:rPr>
          <w:b/>
        </w:rPr>
        <w:t>с помощью ИИ</w:t>
      </w:r>
      <w:r>
        <w:rPr>
          <w:b w:val="0"/>
        </w:rPr>
        <w:t xml:space="preserve"> готовит черновик КП: позиции из прайса, количества, скидку, доставку и итог — строго по прайсу и регламенту расчёта.</w:t>
      </w:r>
    </w:p>
    <w:p>
      <w:pPr>
        <w:spacing w:after="80"/>
      </w:pPr>
      <w:r>
        <w:rPr>
          <w:b/>
        </w:rPr>
        <w:t>Главное требование:</w:t>
      </w:r>
      <w:r>
        <w:rPr>
          <w:b w:val="0"/>
        </w:rPr>
        <w:t xml:space="preserve"> цены, количества и суммы в КП должны совпадать с прайсом и регламентом до копейки. Модель может ошибиться в понимании письма, но не имеет права «придумать» товар или цену. Если позицию нельзя определить однозначно — она выносится в раздел «Требует уточнения», а не подбирается «похожая».</w:t>
      </w:r>
    </w:p>
    <w:p>
      <w:pPr>
        <w:pStyle w:val="Heading1"/>
        <w:pageBreakBefore w:val="0"/>
        <w:spacing w:before="280" w:after="80"/>
      </w:pPr>
      <w:r>
        <w:rPr>
          <w:rFonts w:ascii="Arial" w:hAnsi="Arial"/>
          <w:color w:val="1F4E79"/>
          <w:sz w:val="28"/>
        </w:rPr>
        <w:t>Исходные данные</w:t>
      </w:r>
    </w:p>
    <w:p>
      <w:pPr>
        <w:spacing w:after="80"/>
      </w:pPr>
      <w:r>
        <w:rPr>
          <w:b w:val="0"/>
        </w:rPr>
        <w:t>Все данные вымышленные, телефоны и адреса почты — тестовые.</w:t>
      </w:r>
    </w:p>
    <w:p>
      <w:pPr>
        <w:pStyle w:val="ListBullet"/>
        <w:spacing w:after="40"/>
      </w:pPr>
      <w:r>
        <w:rPr>
          <w:b/>
        </w:rPr>
        <w:t>Прайс_Монолит_Р.xlsx</w:t>
      </w:r>
      <w:r>
        <w:rPr>
          <w:b w:val="0"/>
        </w:rPr>
        <w:t xml:space="preserve"> — прайс на 148 позиций: цена, вес, площадь/объём/длина единицы, кратность, признаки «длинномер», «акция», «под заказ». Описание столбцов — на листе «Пояснения».</w:t>
      </w:r>
    </w:p>
    <w:p>
      <w:pPr>
        <w:pStyle w:val="ListBullet"/>
        <w:spacing w:after="40"/>
      </w:pPr>
      <w:r>
        <w:rPr>
          <w:b/>
        </w:rPr>
        <w:t>Справочник_доставки.xlsx</w:t>
      </w:r>
      <w:r>
        <w:rPr>
          <w:b w:val="0"/>
        </w:rPr>
        <w:t xml:space="preserve"> — филиалы, населённые пункты (филиал отгрузки и расстояние), тарифы доставки.</w:t>
      </w:r>
    </w:p>
    <w:p>
      <w:pPr>
        <w:pStyle w:val="ListBullet"/>
        <w:spacing w:after="40"/>
      </w:pPr>
      <w:r>
        <w:rPr>
          <w:b/>
        </w:rPr>
        <w:t>Шаблон_КП.docx</w:t>
      </w:r>
      <w:r>
        <w:rPr>
          <w:b w:val="0"/>
        </w:rPr>
        <w:t xml:space="preserve"> — шаблон КП в синтаксисе docxtpl (Jinja2). Переменные — в Приложении 3.</w:t>
      </w:r>
    </w:p>
    <w:p>
      <w:pPr>
        <w:pStyle w:val="ListBullet"/>
        <w:spacing w:after="40"/>
      </w:pPr>
      <w:r>
        <w:rPr>
          <w:b/>
        </w:rPr>
        <w:t>Письма/</w:t>
      </w:r>
      <w:r>
        <w:rPr>
          <w:b w:val="0"/>
        </w:rPr>
        <w:t xml:space="preserve"> — 10 писем клиентов (Письмо_01.txt … Письмо_10.txt), по ним нужно сделать КП.</w:t>
      </w:r>
    </w:p>
    <w:p>
      <w:pPr>
        <w:pStyle w:val="ListBullet"/>
        <w:spacing w:after="40"/>
      </w:pPr>
      <w:r>
        <w:rPr>
          <w:b/>
        </w:rPr>
        <w:t>Формат_результата_пример.json</w:t>
      </w:r>
      <w:r>
        <w:rPr>
          <w:b w:val="0"/>
        </w:rPr>
        <w:t xml:space="preserve"> — пример результата в нужном формате (на вымышленном письме).</w:t>
      </w:r>
    </w:p>
    <w:p>
      <w:pPr>
        <w:pStyle w:val="Heading1"/>
        <w:pageBreakBefore w:val="0"/>
        <w:spacing w:before="280" w:after="80"/>
      </w:pPr>
      <w:r>
        <w:rPr>
          <w:rFonts w:ascii="Arial" w:hAnsi="Arial"/>
          <w:color w:val="1F4E79"/>
          <w:sz w:val="28"/>
        </w:rPr>
        <w:t>Что нужно сделать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</w:rPr>
        <w:t>1.</w:t>
        <w:tab/>
      </w:r>
      <w:r>
        <w:rPr>
          <w:b/>
        </w:rPr>
        <w:t>Разбор письма с помощью LLM.</w:t>
      </w:r>
      <w:r>
        <w:rPr>
          <w:b w:val="0"/>
        </w:rPr>
        <w:t xml:space="preserve"> Извлечь клиента и контакты, способ получения (доставка или самовывоз), населённый пункт, запрошенные товары с количеством и единицами — так, как их написал клиент, — просьбы о запасе и особые просьбы клиента. Провайдер любой: GigaChat, YandexGPT, DeepSeek, OpenRouter, локальная модель через Ollama и т. п.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</w:rPr>
        <w:t>2.</w:t>
        <w:tab/>
      </w:r>
      <w:r>
        <w:rPr>
          <w:b/>
        </w:rPr>
        <w:t>Сопоставление с прайсом.</w:t>
      </w:r>
      <w:r>
        <w:rPr>
          <w:b w:val="0"/>
        </w:rPr>
        <w:t xml:space="preserve"> Найти для каждого запроса позицию прайса (с помощью ИИ или без — на ваше усмотрение). Неоднозначные и отсутствующие позиции — в «Требует уточнения».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</w:rPr>
        <w:t>3.</w:t>
        <w:tab/>
      </w:r>
      <w:r>
        <w:rPr>
          <w:b/>
        </w:rPr>
        <w:t>Расчёт по регламенту</w:t>
      </w:r>
      <w:r>
        <w:rPr>
          <w:b w:val="0"/>
        </w:rPr>
        <w:t xml:space="preserve"> — Приложение 1.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</w:rPr>
        <w:t>4.</w:t>
        <w:tab/>
      </w:r>
      <w:r>
        <w:rPr>
          <w:b/>
        </w:rPr>
        <w:t>Результат по каждому письму:</w:t>
      </w:r>
      <w:r>
        <w:rPr>
          <w:b w:val="0"/>
        </w:rPr>
        <w:t xml:space="preserve"> JSON строго по формату Приложения 2 и КП в .docx по шаблону (PDF — плюс).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</w:rPr>
        <w:t>5.</w:t>
        <w:tab/>
      </w:r>
      <w:r>
        <w:rPr>
          <w:b/>
        </w:rPr>
        <w:t>Интерфейс:</w:t>
      </w:r>
      <w:r>
        <w:rPr>
          <w:b w:val="0"/>
        </w:rPr>
        <w:t xml:space="preserve"> (а) команда пакетной обработки «папка с письмами → папка results/»; (б) простая веб-страница: вставил текст письма → увидел таблицу позиций, «Требует уточнения» и итог → скачал КП. Telegram-бот — по желанию, как дополнение.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</w:rPr>
        <w:t>6.</w:t>
        <w:tab/>
      </w:r>
      <w:r>
        <w:rPr>
          <w:b/>
        </w:rPr>
        <w:t>Расчёт без LLM:</w:t>
      </w:r>
      <w:r>
        <w:rPr>
          <w:b w:val="0"/>
        </w:rPr>
        <w:t xml:space="preserve"> должен быть способ получить КП из готового разбора письма (JSON) без обращения к модели — для тестов и для нашей проверки.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</w:rPr>
        <w:t>7.</w:t>
        <w:tab/>
      </w:r>
      <w:r>
        <w:rPr>
          <w:b/>
        </w:rPr>
        <w:t>Тесты расчётной части:</w:t>
      </w:r>
      <w:r>
        <w:rPr>
          <w:b w:val="0"/>
        </w:rPr>
        <w:t xml:space="preserve"> пересчёт единиц, запас, кратность, скидка с акционными позициями, выбор транспорта и число рейсов, бесплатная доставка, НДС. Тесты запускаются одной командой без ключа LLM и без интернета.</w:t>
      </w:r>
    </w:p>
    <w:p>
      <w:pPr>
        <w:pStyle w:val="Heading2"/>
        <w:spacing w:before="160" w:after="40"/>
      </w:pPr>
      <w:r>
        <w:rPr>
          <w:rFonts w:ascii="Arial" w:hAnsi="Arial"/>
          <w:color w:val="262626"/>
          <w:sz w:val="23"/>
        </w:rPr>
        <w:t>Требования к реализации</w:t>
      </w:r>
    </w:p>
    <w:p>
      <w:pPr>
        <w:pStyle w:val="ListBullet"/>
        <w:spacing w:after="40"/>
      </w:pPr>
      <w:r>
        <w:rPr>
          <w:b w:val="0"/>
        </w:rPr>
        <w:t>Коммерческие параметры регламента (пороги и проценты скидки, тарифы, порог бесплатной доставки, ставка НДС) собраны в конфигурации, а не разбросаны по коду.</w:t>
      </w:r>
    </w:p>
    <w:p>
      <w:pPr>
        <w:pStyle w:val="ListBullet"/>
        <w:spacing w:after="40"/>
      </w:pPr>
      <w:r>
        <w:rPr>
          <w:b w:val="0"/>
        </w:rPr>
        <w:t>Ключи и токены — только через .env; в репозитории — .env.example. В репозиторий не попадают виртуальное окружение, кэш, ключи и личные файлы.</w:t>
      </w:r>
    </w:p>
    <w:p>
      <w:pPr>
        <w:pStyle w:val="ListBullet"/>
        <w:spacing w:after="40"/>
      </w:pPr>
      <w:r>
        <w:rPr>
          <w:b w:val="0"/>
        </w:rPr>
        <w:t>Зависимости зафиксированы (requirements.txt или pyproject + lock-файл). Стек — свободный.</w:t>
      </w:r>
    </w:p>
    <w:p>
      <w:pPr>
        <w:pStyle w:val="ListBullet"/>
        <w:spacing w:after="40"/>
      </w:pPr>
      <w:r>
        <w:rPr>
          <w:b w:val="0"/>
        </w:rPr>
        <w:t>Сбой модели (таймаут, невалидный ответ) не роняет пакетную обработку: письмо помечается как необработанное с понятной причиной, остальные обрабатываются.</w:t>
      </w:r>
    </w:p>
    <w:p>
      <w:pPr>
        <w:pStyle w:val="Heading1"/>
        <w:pageBreakBefore w:val="0"/>
        <w:spacing w:before="280" w:after="80"/>
      </w:pPr>
      <w:r>
        <w:rPr>
          <w:rFonts w:ascii="Arial" w:hAnsi="Arial"/>
          <w:color w:val="1F4E79"/>
          <w:sz w:val="28"/>
        </w:rPr>
        <w:t>Что сдать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</w:rPr>
        <w:t>1.</w:t>
        <w:tab/>
      </w:r>
      <w:r>
        <w:rPr>
          <w:b/>
        </w:rPr>
        <w:t>Репозиторий</w:t>
      </w:r>
      <w:r>
        <w:rPr>
          <w:b w:val="0"/>
        </w:rPr>
        <w:t xml:space="preserve"> (GitHub/GitLab или архив): код, тесты, README.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</w:rPr>
        <w:t>2.</w:t>
        <w:tab/>
      </w:r>
      <w:r>
        <w:rPr>
          <w:b/>
        </w:rPr>
        <w:t>README:</w:t>
      </w:r>
      <w:r>
        <w:rPr>
          <w:b w:val="0"/>
        </w:rPr>
        <w:t xml:space="preserve"> пошаговый запуск на чистой машине (Windows или Linux), запуск тестов, пакетная обработка писем, веб-интерфейс; какой провайдер и модель LLM; архитектура в 5–10 строк.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</w:rPr>
        <w:t>3.</w:t>
        <w:tab/>
      </w:r>
      <w:r>
        <w:rPr>
          <w:b/>
        </w:rPr>
        <w:t>results/</w:t>
      </w:r>
      <w:r>
        <w:rPr>
          <w:b w:val="0"/>
        </w:rPr>
        <w:t xml:space="preserve"> — kp_01.json … kp_10.json и kp_01.docx … kp_10.docx, сделанные вашим сервисом по 10 письмам комплекта. Ручная правка результатов не допускается: если сервис ошибся — оставьте как есть и опишите в README.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</w:rPr>
        <w:t>4.</w:t>
        <w:tab/>
      </w:r>
      <w:r>
        <w:rPr>
          <w:b/>
        </w:rPr>
        <w:t>AI_USAGE.md:</w:t>
      </w:r>
      <w:r>
        <w:rPr>
          <w:b w:val="0"/>
        </w:rPr>
        <w:t xml:space="preserve"> (а) как применяли ИИ-агентов при разработке (Claude Code, Cursor и т. п.) — подход, ключевые промпты, где ИИ ошибался и как вы это заметили; (б) как устроен ИИ в самом сервисе — промпт разбора, как защищались от ошибок модели; (в) стоимость обработки одного письма и 1000 писем в рублях.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</w:rPr>
        <w:t>5.</w:t>
        <w:tab/>
      </w:r>
      <w:r>
        <w:rPr>
          <w:b/>
        </w:rPr>
        <w:t>Скриншоты или видео</w:t>
      </w:r>
      <w:r>
        <w:rPr>
          <w:b w:val="0"/>
        </w:rPr>
        <w:t xml:space="preserve"> (до 3 минут) работы веб-интерфейса.</w:t>
      </w:r>
    </w:p>
    <w:p>
      <w:pPr>
        <w:pStyle w:val="Heading1"/>
        <w:pageBreakBefore w:val="0"/>
        <w:spacing w:before="280" w:after="80"/>
      </w:pPr>
      <w:r>
        <w:rPr>
          <w:rFonts w:ascii="Arial" w:hAnsi="Arial"/>
          <w:color w:val="1F4E79"/>
          <w:sz w:val="28"/>
        </w:rPr>
        <w:t>Как проверяем</w:t>
      </w:r>
    </w:p>
    <w:p>
      <w:pPr>
        <w:pStyle w:val="ListBullet"/>
        <w:spacing w:after="40"/>
      </w:pPr>
      <w:r>
        <w:rPr>
          <w:b w:val="0"/>
        </w:rPr>
        <w:t xml:space="preserve">Разворачиваем проект на чистой машине </w:t>
      </w:r>
      <w:r>
        <w:rPr>
          <w:b/>
        </w:rPr>
        <w:t>строго по README</w:t>
      </w:r>
      <w:r>
        <w:rPr>
          <w:b w:val="0"/>
        </w:rPr>
        <w:t>. Если без правок с нашей стороны не запускается — критерий «Запуск» оценивается в 0 баллов.</w:t>
      </w:r>
    </w:p>
    <w:p>
      <w:pPr>
        <w:pStyle w:val="ListBullet"/>
        <w:spacing w:after="40"/>
      </w:pPr>
      <w:r>
        <w:rPr>
          <w:b w:val="0"/>
        </w:rPr>
        <w:t xml:space="preserve">Сверяем results/*.json с эталоном </w:t>
      </w:r>
      <w:r>
        <w:rPr>
          <w:b/>
        </w:rPr>
        <w:t>автоматически</w:t>
      </w:r>
      <w:r>
        <w:rPr>
          <w:b w:val="0"/>
        </w:rPr>
        <w:t>: состав позиций, количества, цены, суммы, «Требует уточнения», скидка, доставка, итог, НДС. Поэтому формат JSON нужно соблюсти точно.</w:t>
      </w:r>
    </w:p>
    <w:p>
      <w:pPr>
        <w:pStyle w:val="ListBullet"/>
        <w:spacing w:after="40"/>
      </w:pPr>
      <w:r>
        <w:rPr>
          <w:b w:val="0"/>
        </w:rPr>
        <w:t>Запускаем ваши тесты.</w:t>
      </w:r>
    </w:p>
    <w:p>
      <w:pPr>
        <w:pStyle w:val="ListBullet"/>
        <w:spacing w:after="40"/>
      </w:pPr>
      <w:r>
        <w:rPr>
          <w:b/>
        </w:rPr>
        <w:t>Защита</w:t>
      </w:r>
      <w:r>
        <w:rPr>
          <w:b w:val="0"/>
        </w:rPr>
        <w:t xml:space="preserve"> 30–40 минут онлайн с демонстрацией экрана: прогон сервиса на 2 новых письмах при нас, небольшое изменение регламента «на лету», вопросы по коду и работе с ИИ.</w:t>
      </w:r>
    </w:p>
    <w:p>
      <w:pPr>
        <w:spacing w:after="80"/>
      </w:pPr>
      <w:r>
        <w:rPr>
          <w:b w:val="0"/>
        </w:rPr>
        <w:t>Оцениваем: точность КП; отсутствие выдуманных позиций и цен; запуск «из коробки»; тесты; архитектуру — что делает ИИ, а что код; работу с ИИ-агентами; вид КП и интерфейса.</w:t>
      </w:r>
    </w:p>
    <w:p>
      <w:pPr>
        <w:pStyle w:val="Heading1"/>
        <w:pageBreakBefore w:val="0"/>
        <w:spacing w:before="280" w:after="80"/>
      </w:pPr>
      <w:r>
        <w:rPr>
          <w:rFonts w:ascii="Arial" w:hAnsi="Arial"/>
          <w:color w:val="1F4E79"/>
          <w:sz w:val="28"/>
        </w:rPr>
        <w:t>Сроки и приоритеты</w:t>
      </w:r>
    </w:p>
    <w:p>
      <w:pPr>
        <w:spacing w:after="80"/>
      </w:pPr>
      <w:r>
        <w:rPr>
          <w:b w:val="0"/>
        </w:rPr>
        <w:t>Ориентир — 2 рабочих дня. Если не успеваете, порядок приоритетов: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</w:rPr>
        <w:t>1.</w:t>
        <w:tab/>
      </w:r>
      <w:r>
        <w:rPr>
          <w:b w:val="0"/>
        </w:rPr>
        <w:t>расчёт по регламенту + JSON + тесты;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</w:rPr>
        <w:t>2.</w:t>
        <w:tab/>
      </w:r>
      <w:r>
        <w:rPr>
          <w:b w:val="0"/>
        </w:rPr>
        <w:t>разбор писем с ИИ и пакетная обработка;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</w:rPr>
        <w:t>3.</w:t>
        <w:tab/>
      </w:r>
      <w:r>
        <w:rPr>
          <w:b w:val="0"/>
        </w:rPr>
        <w:t>КП в .docx;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</w:rPr>
        <w:t>4.</w:t>
        <w:tab/>
      </w:r>
      <w:r>
        <w:rPr>
          <w:b w:val="0"/>
        </w:rPr>
        <w:t>веб-интерфейс.</w:t>
      </w:r>
    </w:p>
    <w:p>
      <w:pPr>
        <w:spacing w:after="80"/>
      </w:pPr>
      <w:r>
        <w:rPr>
          <w:b w:val="0"/>
        </w:rPr>
        <w:t>Лучше сдать меньше, но работающее и честно описанное, чем всё «в процессе». Что не успели — укажите в README.</w:t>
      </w:r>
    </w:p>
    <w:p>
      <w:pPr>
        <w:spacing w:after="80"/>
      </w:pPr>
      <w:r>
        <w:rPr>
          <w:b w:val="0"/>
        </w:rPr>
        <w:t>Расходы на API за всё задание — обычно десятки рублей. Если нет доступа ни к одной модели, напишите до начала работы. Вопросы по условиям задавать можно и нужно: уточнение задачи — нормальная часть работы.</w:t>
      </w:r>
    </w:p>
    <w:p>
      <w:pPr>
        <w:pStyle w:val="Heading1"/>
        <w:pageBreakBefore/>
        <w:spacing w:before="280" w:after="80"/>
      </w:pPr>
      <w:r>
        <w:rPr>
          <w:rFonts w:ascii="Arial" w:hAnsi="Arial"/>
          <w:color w:val="1F4E79"/>
          <w:sz w:val="28"/>
        </w:rPr>
        <w:t>Приложение 1. Регламент расчёта КП</w:t>
      </w:r>
    </w:p>
    <w:p>
      <w:pPr>
        <w:pStyle w:val="Heading2"/>
        <w:spacing w:before="160" w:after="40"/>
      </w:pPr>
      <w:r>
        <w:rPr>
          <w:rFonts w:ascii="Arial" w:hAnsi="Arial"/>
          <w:color w:val="262626"/>
          <w:sz w:val="23"/>
        </w:rPr>
        <w:t>Р1. Позиции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1.1</w:t>
        <w:tab/>
      </w:r>
      <w:r>
        <w:rPr>
          <w:b w:val="0"/>
        </w:rPr>
        <w:t>Каждая позиция КП — строка прайса: артикул, наименование, единица продажи и цена берутся из прайса без изменений.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1.2</w:t>
        <w:tab/>
      </w:r>
      <w:r>
        <w:rPr>
          <w:b w:val="0"/>
        </w:rPr>
        <w:t xml:space="preserve">Если запрос нельзя однозначно сопоставить с одной позицией прайса — товара нет в прайсе, или подходят несколько позиций, а клиент не указал отличающий параметр (цвет, размер, марку), — запрос выносится в раздел </w:t>
      </w:r>
      <w:r>
        <w:rPr>
          <w:b/>
        </w:rPr>
        <w:t>«Требует уточнения»</w:t>
      </w:r>
      <w:r>
        <w:rPr>
          <w:b w:val="0"/>
        </w:rPr>
        <w:t>: что просил клиент и почему. Цена не указывается, в суммы и вес не входит. Подставлять «похожий» товар нельзя.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1.3</w:t>
        <w:tab/>
      </w:r>
      <w:r>
        <w:rPr>
          <w:b w:val="0"/>
        </w:rPr>
        <w:t>Если товар однозначен, но по письму нельзя определить количество (например, «на дом» без размеров), — это тоже «Требует уточнения».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1.4</w:t>
        <w:tab/>
      </w:r>
      <w:r>
        <w:rPr>
          <w:b w:val="0"/>
        </w:rPr>
        <w:t xml:space="preserve">Если письмо содержит переписку, КП составляется по </w:t>
      </w:r>
      <w:r>
        <w:rPr>
          <w:b/>
        </w:rPr>
        <w:t>итоговому</w:t>
      </w:r>
      <w:r>
        <w:rPr>
          <w:b w:val="0"/>
        </w:rPr>
        <w:t xml:space="preserve"> составу заказа с учётом всех поправок клиента.</w:t>
      </w:r>
    </w:p>
    <w:p>
      <w:pPr>
        <w:pStyle w:val="Heading2"/>
        <w:spacing w:before="160" w:after="40"/>
      </w:pPr>
      <w:r>
        <w:rPr>
          <w:rFonts w:ascii="Arial" w:hAnsi="Arial"/>
          <w:color w:val="262626"/>
          <w:sz w:val="23"/>
        </w:rPr>
        <w:t>Р2. Количество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2.1</w:t>
        <w:tab/>
      </w:r>
      <w:r>
        <w:rPr>
          <w:b w:val="0"/>
        </w:rPr>
        <w:t>Количество в КП — целое число единиц продажи.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2.2</w:t>
        <w:tab/>
      </w:r>
      <w:r>
        <w:rPr>
          <w:b w:val="0"/>
        </w:rPr>
        <w:t>Если клиент указал количество в единицах продажи (шт, мешки, листы, упаковки, рулоны, бухты; кг — для товаров, которые продаются на кг), оно берётся как есть.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2.3</w:t>
        <w:tab/>
      </w:r>
      <w:r>
        <w:rPr>
          <w:b w:val="0"/>
        </w:rPr>
        <w:t xml:space="preserve">Если в других единицах — пересчёт через столбцы прайса: м² → «Площадь ед.», м³ → «Объём ед.», погонные метры → «Длина ед.», кг и тонны → «Вес ед.». Количество = запрошенное значение ÷ значение на единицу, </w:t>
      </w:r>
      <w:r>
        <w:rPr>
          <w:b/>
        </w:rPr>
        <w:t>с округлением вверх</w:t>
      </w:r>
      <w:r>
        <w:rPr>
          <w:b w:val="0"/>
        </w:rPr>
        <w:t xml:space="preserve"> до целого.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2.4</w:t>
        <w:tab/>
      </w:r>
      <w:r>
        <w:rPr>
          <w:b w:val="0"/>
        </w:rPr>
        <w:t>Запас добавляется, только если клиент просит его сам и только к тем позициям, к которым относится просьба: запрошенное значение увеличивается на указанный процент до пересчёта.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2.5</w:t>
        <w:tab/>
      </w:r>
      <w:r>
        <w:rPr>
          <w:b w:val="0"/>
        </w:rPr>
        <w:t>Если у позиции указана кратность продажи, количество округляется вверх до ближайшего кратного.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2.6</w:t>
        <w:tab/>
      </w:r>
      <w:r>
        <w:rPr>
          <w:b w:val="0"/>
        </w:rPr>
        <w:t xml:space="preserve">Пример: газобетон 600×300×200 (0,036 м³, кратность 40), клиент просит 5 м³: 5 ÷ 0,036 = 138,9 → 139 → кратно 40 → </w:t>
      </w:r>
      <w:r>
        <w:rPr>
          <w:b/>
        </w:rPr>
        <w:t>160 шт</w:t>
      </w:r>
      <w:r>
        <w:rPr>
          <w:b w:val="0"/>
        </w:rPr>
        <w:t>.</w:t>
      </w:r>
    </w:p>
    <w:p>
      <w:pPr>
        <w:pStyle w:val="Heading2"/>
        <w:spacing w:before="160" w:after="40"/>
      </w:pPr>
      <w:r>
        <w:rPr>
          <w:rFonts w:ascii="Arial" w:hAnsi="Arial"/>
          <w:color w:val="262626"/>
          <w:sz w:val="23"/>
        </w:rPr>
        <w:t>Р3. Цены и суммы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3.1</w:t>
        <w:tab/>
      </w:r>
      <w:r>
        <w:rPr>
          <w:b w:val="0"/>
        </w:rPr>
        <w:t>Цена — «Цена, руб. с НДС» из прайса. Сумма строки = цена × количество.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3.2</w:t>
        <w:tab/>
      </w:r>
      <w:r>
        <w:rPr>
          <w:b w:val="0"/>
        </w:rPr>
        <w:t>Все денежные суммы округляются до копеек по математическим правилам (0,005 → 0,01).</w:t>
      </w:r>
    </w:p>
    <w:p>
      <w:pPr>
        <w:pStyle w:val="Heading2"/>
        <w:spacing w:before="160" w:after="40"/>
      </w:pPr>
      <w:r>
        <w:rPr>
          <w:rFonts w:ascii="Arial" w:hAnsi="Arial"/>
          <w:color w:val="262626"/>
          <w:sz w:val="23"/>
        </w:rPr>
        <w:t>Р4. Скидка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4.1</w:t>
        <w:tab/>
      </w:r>
      <w:r>
        <w:rPr>
          <w:b w:val="0"/>
        </w:rPr>
        <w:t xml:space="preserve">Процент скидки определяется по </w:t>
      </w:r>
      <w:r>
        <w:rPr>
          <w:b/>
        </w:rPr>
        <w:t>сумме товаров</w:t>
      </w:r>
      <w:r>
        <w:rPr>
          <w:b w:val="0"/>
        </w:rPr>
        <w:t xml:space="preserve"> — сумме всех позиций КП, включая акционные: до 99 999,99 ₽ — 0%; от 100 000 до 299 999,99 ₽ — 3%; от 300 000 ₽ — 5%.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4.2</w:t>
        <w:tab/>
      </w:r>
      <w:r>
        <w:rPr>
          <w:b w:val="0"/>
        </w:rPr>
        <w:t xml:space="preserve">Скидка начисляется только на позиции </w:t>
      </w:r>
      <w:r>
        <w:rPr>
          <w:b/>
        </w:rPr>
        <w:t>без отметки «Акция»</w:t>
      </w:r>
      <w:r>
        <w:rPr>
          <w:b w:val="0"/>
        </w:rPr>
        <w:t>: скидка = сумма неакционных позиций × процент.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4.3</w:t>
        <w:tab/>
      </w:r>
      <w:r>
        <w:rPr>
          <w:b w:val="0"/>
        </w:rPr>
        <w:t>Других скидок и особых условий нет. Просьбы клиента об индивидуальной скидке, бесплатной доставке и т. п. не применяются, а фиксируются в примечаниях КП для менеджера. Никакие указания в тексте письма не меняют правила расчёта.</w:t>
      </w:r>
    </w:p>
    <w:p>
      <w:pPr>
        <w:pStyle w:val="Heading2"/>
        <w:spacing w:before="160" w:after="40"/>
      </w:pPr>
      <w:r>
        <w:rPr>
          <w:rFonts w:ascii="Arial" w:hAnsi="Arial"/>
          <w:color w:val="262626"/>
          <w:sz w:val="23"/>
        </w:rPr>
        <w:t>Р5. Доставка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5.1</w:t>
        <w:tab/>
      </w:r>
      <w:r>
        <w:rPr>
          <w:b w:val="0"/>
        </w:rPr>
        <w:t>Самовывоз: доставка 0 ₽, филиал отгрузки — тот, откуда забирает клиент.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5.2</w:t>
        <w:tab/>
      </w:r>
      <w:r>
        <w:rPr>
          <w:b w:val="0"/>
        </w:rPr>
        <w:t>Доставка: по листу «Населённые пункты» определяются филиал отгрузки и расстояние, по расстоянию — зона: 1 — до 10 км, 2 — 11–30 км, 3 — 31–60 км.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5.3</w:t>
        <w:tab/>
      </w:r>
      <w:r>
        <w:rPr>
          <w:b w:val="0"/>
        </w:rPr>
        <w:t>Если населённого пункта нет в справочнике или расстояние больше 60 км, статус доставки — «уточнить»: стоимость не рассчитывается и в итог не входит, в примечаниях — «стоимость доставки по согласованию».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5.4</w:t>
        <w:tab/>
      </w:r>
      <w:r>
        <w:rPr>
          <w:b w:val="0"/>
        </w:rPr>
        <w:t>Вес заказа = сумма (вес единицы × количество) по позициям КП.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5.5</w:t>
        <w:tab/>
      </w:r>
      <w:r>
        <w:rPr>
          <w:b w:val="0"/>
        </w:rPr>
        <w:t xml:space="preserve">Транспорт: </w:t>
      </w:r>
      <w:r>
        <w:rPr>
          <w:b/>
        </w:rPr>
        <w:t>Газель</w:t>
      </w:r>
      <w:r>
        <w:rPr>
          <w:b w:val="0"/>
        </w:rPr>
        <w:t xml:space="preserve"> — если вес не больше 1 500 кг и в заказе нет длинномеров; иначе — </w:t>
      </w:r>
      <w:r>
        <w:rPr>
          <w:b/>
        </w:rPr>
        <w:t>Манипулятор</w:t>
      </w:r>
      <w:r>
        <w:rPr>
          <w:b w:val="0"/>
        </w:rPr>
        <w:t>. Рейсов: Газель — 1; Манипулятор — вес ÷ 10 000 кг с округлением вверх (минимум 1).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5.6</w:t>
        <w:tab/>
      </w:r>
      <w:r>
        <w:rPr>
          <w:b w:val="0"/>
        </w:rPr>
        <w:t>Стоимость доставки = тариф транспорта для зоны × число рейсов.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5.7</w:t>
        <w:tab/>
      </w:r>
      <w:r>
        <w:rPr>
          <w:b w:val="0"/>
        </w:rPr>
        <w:t xml:space="preserve">Бесплатная доставка: зона 1 </w:t>
      </w:r>
      <w:r>
        <w:rPr>
          <w:b/>
        </w:rPr>
        <w:t>и</w:t>
      </w:r>
      <w:r>
        <w:rPr>
          <w:b w:val="0"/>
        </w:rPr>
        <w:t xml:space="preserve"> сумма товаров после скидки от 150 000 ₽ — стоимость 0 ₽, в примечаниях — отметка о бесплатной доставке.</w:t>
      </w:r>
    </w:p>
    <w:p>
      <w:pPr>
        <w:pStyle w:val="Heading2"/>
        <w:spacing w:before="160" w:after="40"/>
      </w:pPr>
      <w:r>
        <w:rPr>
          <w:rFonts w:ascii="Arial" w:hAnsi="Arial"/>
          <w:color w:val="262626"/>
          <w:sz w:val="23"/>
        </w:rPr>
        <w:t>Р6. Позиции под заказ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6.1</w:t>
        <w:tab/>
      </w:r>
      <w:r>
        <w:rPr>
          <w:b w:val="0"/>
        </w:rPr>
        <w:t>Позиции с заполненным «Под заказ, дн.» включаются в КП по цене прайса с отметкой «под заказ» и примечанием «под заказ, срок поставки N дн.».</w:t>
      </w:r>
    </w:p>
    <w:p>
      <w:pPr>
        <w:pStyle w:val="Heading2"/>
        <w:spacing w:before="160" w:after="40"/>
      </w:pPr>
      <w:r>
        <w:rPr>
          <w:rFonts w:ascii="Arial" w:hAnsi="Arial"/>
          <w:color w:val="262626"/>
          <w:sz w:val="23"/>
        </w:rPr>
        <w:t>Р7. Итог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7.1</w:t>
        <w:tab/>
      </w:r>
      <w:r>
        <w:rPr>
          <w:b w:val="0"/>
        </w:rPr>
        <w:t>Итого к оплате = сумма товаров − скидка + стоимость доставки.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7.2</w:t>
        <w:tab/>
      </w:r>
      <w:r>
        <w:rPr>
          <w:b w:val="0"/>
        </w:rPr>
        <w:t>НДС 22% выделяется из итога: НДС = Итого × 22 ÷ 122, округление до копеек.</w:t>
      </w:r>
    </w:p>
    <w:p>
      <w:pPr>
        <w:tabs>
          <w:tab w:pos="567" w:val="left"/>
        </w:tabs>
        <w:spacing w:after="60"/>
        <w:ind w:left="567" w:hanging="567"/>
      </w:pPr>
      <w:r>
        <w:rPr>
          <w:b/>
        </w:rPr>
        <w:t>7.3</w:t>
        <w:tab/>
      </w:r>
      <w:r>
        <w:rPr>
          <w:b w:val="0"/>
        </w:rPr>
        <w:t>Номер КП — «КП-ГГГГММДД-NN», где NN — номер письма; дата — дата формирования.</w:t>
      </w:r>
    </w:p>
    <w:p>
      <w:pPr>
        <w:pStyle w:val="Heading1"/>
        <w:pageBreakBefore/>
        <w:spacing w:before="280" w:after="80"/>
      </w:pPr>
      <w:r>
        <w:rPr>
          <w:rFonts w:ascii="Arial" w:hAnsi="Arial"/>
          <w:color w:val="1F4E79"/>
          <w:sz w:val="28"/>
        </w:rPr>
        <w:t>Приложение 2. Формат результата (JSON)</w:t>
      </w:r>
    </w:p>
    <w:p>
      <w:pPr>
        <w:spacing w:after="80"/>
      </w:pPr>
      <w:r>
        <w:rPr>
          <w:b w:val="0"/>
        </w:rPr>
        <w:t>Один файл на письмо: results/kp_NN.json в кодировке UTF-8. Ключи — точно как в таблице. Денежные значения — числа с двумя знаками после запятой, количество — целое. Пример — Формат_результата_пример.json.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41"/>
        <w:gridCol w:w="1474"/>
        <w:gridCol w:w="6123"/>
      </w:tblGrid>
      <w:tr>
        <w:tc>
          <w:tcPr>
            <w:tcW w:type="dxa" w:w="2041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1474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612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letter_id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строка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sz w:val="18"/>
              </w:rPr>
              <w:t>номер письма: "01" … "10"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client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объект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sz w:val="18"/>
              </w:rPr>
              <w:t>name, company, email, phone — строки или null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delivery_method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строка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sz w:val="18"/>
              </w:rPr>
              <w:t>"доставка" или "самовывоз"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settlement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строка / null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sz w:val="18"/>
              </w:rPr>
              <w:t>населённый пункт доставки; null при самовывозе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branch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строка / null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sz w:val="18"/>
              </w:rPr>
              <w:t>филиал отгрузки: Пермь, Лобаново, Краснокамск, Очёр, Верещагино; null — если не определён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items[]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массив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sz w:val="18"/>
              </w:rPr>
              <w:t>позиции КП: sku, name, unit, qty, price, amount, promo (true/false), on_order_days (число или null)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clarify[]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массив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sz w:val="18"/>
              </w:rPr>
              <w:t>«Требует уточнения»: request — что просил клиент, reason — причина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goods_total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число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sz w:val="18"/>
              </w:rPr>
              <w:t>сумма товаров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discount_percent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число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sz w:val="18"/>
              </w:rPr>
              <w:t>0, 3 или 5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discount_base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число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sz w:val="18"/>
              </w:rPr>
              <w:t>сумма позиций, на которые начисляется скидка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discount_amount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число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sz w:val="18"/>
              </w:rPr>
              <w:t>сумма скидки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goods_after_discount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число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sz w:val="18"/>
              </w:rPr>
              <w:t>сумма товаров после скидки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weight_kg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число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sz w:val="18"/>
              </w:rPr>
              <w:t>вес заказа, кг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delivery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объект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sz w:val="18"/>
              </w:rPr>
              <w:t>status: "рассчитана" / "самовывоз" / "уточнить"; zone: 1–3 или null; distance_km; vehicle: "Газель" / "Манипулятор" / null; trips: число (0, если не рассчитана); cost: стоимость; free: true/false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total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число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sz w:val="18"/>
              </w:rPr>
              <w:t>итого к оплате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vat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число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sz w:val="18"/>
              </w:rPr>
              <w:t>в т. ч. НДС 22%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notes[]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массив строк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sz w:val="18"/>
              </w:rPr>
              <w:t>примечания для менеджера: под заказ, доставка по согласованию, просьбы клиента и т. п.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280" w:after="80"/>
      </w:pPr>
      <w:r>
        <w:rPr>
          <w:rFonts w:ascii="Arial" w:hAnsi="Arial"/>
          <w:color w:val="1F4E79"/>
          <w:sz w:val="28"/>
        </w:rPr>
        <w:t>Приложение 3. Переменные шаблона КП</w:t>
      </w:r>
    </w:p>
    <w:p>
      <w:pPr>
        <w:spacing w:after="80"/>
      </w:pPr>
      <w:r>
        <w:rPr>
          <w:b w:val="0"/>
        </w:rPr>
        <w:t>Шаблон_КП.docx заполняется библиотекой docxtpl (Python). Можно использовать другой инструмент, если итоговый документ выглядит так же. Денежные значения передаются строками в формате «12 345,00».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118"/>
        <w:gridCol w:w="6520"/>
      </w:tblGrid>
      <w:tr>
        <w:tc>
          <w:tcPr>
            <w:tcW w:type="dxa" w:w="3118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6520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kp_number, kp_date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8"/>
              </w:rPr>
              <w:t>номер и дата КП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client, contacts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8"/>
              </w:rPr>
              <w:t>имя / компания клиента; телефон и почта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delivery_line, branch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8"/>
              </w:rPr>
              <w:t>способ получения (с нас. пунктом, расстоянием и зоной); филиал отгрузки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items[]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8"/>
              </w:rPr>
              <w:t>n, sku, name, mark («акция», «под заказ N дн.» или пусто), unit, qty, price, amount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goods_total, discount_percent, discount_amount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8"/>
              </w:rPr>
              <w:t>сумма товаров, процент и сумма скидки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delivery_text, delivery_cost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8"/>
              </w:rPr>
              <w:t>транспорт и рейсы (или «самовывоз», «по согласованию»); стоимость доставки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total, vat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8"/>
              </w:rPr>
              <w:t>итого к оплате, НДС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clarify[], notes[]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8"/>
              </w:rPr>
              <w:t>«Требует уточнения» (request, reason) и примечания — блоки скрываются, если пусты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manager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8"/>
              </w:rPr>
              <w:t>менеджер, проверивший КП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