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1F4E79"/>
          <w:sz w:val="36"/>
        </w:rPr>
        <w:t>«Монолит Р»</w:t>
      </w:r>
    </w:p>
    <w:p>
      <w:pPr>
        <w:spacing w:after="120"/>
        <w:pBdr>
          <w:bottom w:val="single" w:sz="12" w:space="4" w:color="1F4E79"/>
        </w:pBdr>
      </w:pPr>
      <w:r>
        <w:rPr>
          <w:b w:val="0"/>
          <w:i w:val="0"/>
          <w:color w:val="595959"/>
          <w:sz w:val="17"/>
        </w:rPr>
        <w:t>Строительные материалы · Пермский край · Пермь, Лобаново, Краснокамск, Очёр, Верещагино</w:t>
      </w:r>
    </w:p>
    <w:p>
      <w:pPr>
        <w:spacing w:after="160"/>
        <w:jc w:val="center"/>
      </w:pPr>
      <w:r>
        <w:t>КОММЕРЧЕСКОЕ ПРЕДЛОЖЕНИЕ № КП-20261014-09 от 14.10.2026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nil"/>
          <w:insideV w:val="nil"/>
        </w:tblBorders>
      </w:tblPr>
      <w:tblGrid>
        <w:gridCol w:w="1984"/>
        <w:gridCol w:w="7654"/>
      </w:tblGrid>
      <w:tr>
        <w:tc>
          <w:tcPr>
            <w:tcW w:type="dxa" w:w="1984"/>
          </w:tcPr>
          <w:p>
            <w:pPr>
              <w:spacing w:after="0"/>
            </w:pPr>
            <w:r>
              <w:rPr>
                <w:b/>
                <w:color w:val="595959"/>
              </w:rPr>
              <w:t>Клиент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t>Алексей Мухин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b/>
                <w:color w:val="595959"/>
              </w:rPr>
              <w:t>Контакты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t>8 (900) 000-99-09 · mukhin.a@example.ru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b/>
                <w:color w:val="595959"/>
              </w:rPr>
              <w:t>Получение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t>Доставка: Оверята, 14 км, зона 2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b/>
                <w:color w:val="595959"/>
              </w:rPr>
              <w:t>Филиал отгрузки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t>Краснокамск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54"/>
        <w:gridCol w:w="1077"/>
        <w:gridCol w:w="4025"/>
        <w:gridCol w:w="680"/>
        <w:gridCol w:w="964"/>
        <w:gridCol w:w="1191"/>
        <w:gridCol w:w="1247"/>
      </w:tblGrid>
      <w:tr>
        <w:tc>
          <w:tcPr>
            <w:tcW w:type="dxa" w:w="454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№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Артикул</w:t>
            </w:r>
          </w:p>
        </w:tc>
        <w:tc>
          <w:tcPr>
            <w:tcW w:type="dxa" w:w="4025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Наименование</w:t>
            </w:r>
          </w:p>
        </w:tc>
        <w:tc>
          <w:tcPr>
            <w:tcW w:type="dxa" w:w="680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Ед.</w:t>
            </w:r>
          </w:p>
        </w:tc>
        <w:tc>
          <w:tcPr>
            <w:tcW w:type="dxa" w:w="964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Кол-во</w:t>
            </w:r>
          </w:p>
        </w:tc>
        <w:tc>
          <w:tcPr>
            <w:tcW w:type="dxa" w:w="1191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Цена, ₽</w:t>
            </w:r>
          </w:p>
        </w:tc>
        <w:tc>
          <w:tcPr>
            <w:tcW w:type="dxa" w:w="1247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Сумма, ₽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1077"/>
          </w:tcPr>
          <w:p>
            <w:r>
              <w:t>16005</w:t>
            </w:r>
          </w:p>
        </w:tc>
        <w:tc>
          <w:tcPr>
            <w:tcW w:type="dxa" w:w="4025"/>
          </w:tcPr>
          <w:p>
            <w:r>
              <w:t>Доска обрезная хвойная 50×150×6000 мм, 1 сорт</w:t>
            </w:r>
          </w:p>
        </w:tc>
        <w:tc>
          <w:tcPr>
            <w:tcW w:type="dxa" w:w="680"/>
          </w:tcPr>
          <w:p>
            <w:r>
              <w:t>шт</w:t>
            </w:r>
          </w:p>
        </w:tc>
        <w:tc>
          <w:tcPr>
            <w:tcW w:type="dxa" w:w="964"/>
          </w:tcPr>
          <w:p>
            <w:r>
              <w:t>40</w:t>
            </w:r>
          </w:p>
        </w:tc>
        <w:tc>
          <w:tcPr>
            <w:tcW w:type="dxa" w:w="1191"/>
          </w:tcPr>
          <w:p>
            <w:r>
              <w:t>880,00</w:t>
            </w:r>
          </w:p>
        </w:tc>
        <w:tc>
          <w:tcPr>
            <w:tcW w:type="dxa" w:w="1247"/>
          </w:tcPr>
          <w:p>
            <w:r>
              <w:t>35 200,00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1077"/>
          </w:tcPr>
          <w:p>
            <w:r>
              <w:t>16009</w:t>
            </w:r>
          </w:p>
        </w:tc>
        <w:tc>
          <w:tcPr>
            <w:tcW w:type="dxa" w:w="4025"/>
          </w:tcPr>
          <w:p>
            <w:r>
              <w:t>Брус хвойный 150×150×6000 мм</w:t>
            </w:r>
          </w:p>
        </w:tc>
        <w:tc>
          <w:tcPr>
            <w:tcW w:type="dxa" w:w="680"/>
          </w:tcPr>
          <w:p>
            <w:r>
              <w:t>шт</w:t>
            </w:r>
          </w:p>
        </w:tc>
        <w:tc>
          <w:tcPr>
            <w:tcW w:type="dxa" w:w="964"/>
          </w:tcPr>
          <w:p>
            <w:r>
              <w:t>10</w:t>
            </w:r>
          </w:p>
        </w:tc>
        <w:tc>
          <w:tcPr>
            <w:tcW w:type="dxa" w:w="1191"/>
          </w:tcPr>
          <w:p>
            <w:r>
              <w:t>2 850,00</w:t>
            </w:r>
          </w:p>
        </w:tc>
        <w:tc>
          <w:tcPr>
            <w:tcW w:type="dxa" w:w="1247"/>
          </w:tcPr>
          <w:p>
            <w:r>
              <w:t>28 500,00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1077"/>
          </w:tcPr>
          <w:p>
            <w:r>
              <w:t>16017</w:t>
            </w:r>
          </w:p>
        </w:tc>
        <w:tc>
          <w:tcPr>
            <w:tcW w:type="dxa" w:w="4025"/>
          </w:tcPr>
          <w:p>
            <w:r>
              <w:t>Плита OSB-3 12 мм 1250×2500 мм</w:t>
            </w:r>
          </w:p>
        </w:tc>
        <w:tc>
          <w:tcPr>
            <w:tcW w:type="dxa" w:w="680"/>
          </w:tcPr>
          <w:p>
            <w:r>
              <w:t>лист</w:t>
            </w:r>
          </w:p>
        </w:tc>
        <w:tc>
          <w:tcPr>
            <w:tcW w:type="dxa" w:w="964"/>
          </w:tcPr>
          <w:p>
            <w:r>
              <w:t>15</w:t>
            </w:r>
          </w:p>
        </w:tc>
        <w:tc>
          <w:tcPr>
            <w:tcW w:type="dxa" w:w="1191"/>
          </w:tcPr>
          <w:p>
            <w:r>
              <w:t>1 090,00</w:t>
            </w:r>
          </w:p>
        </w:tc>
        <w:tc>
          <w:tcPr>
            <w:tcW w:type="dxa" w:w="1247"/>
          </w:tcPr>
          <w:p>
            <w:r>
              <w:t>16 350,00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1077"/>
          </w:tcPr>
          <w:p>
            <w:r>
              <w:t>18001</w:t>
            </w:r>
          </w:p>
        </w:tc>
        <w:tc>
          <w:tcPr>
            <w:tcW w:type="dxa" w:w="4025"/>
          </w:tcPr>
          <w:p>
            <w:r>
              <w:t>Гвозди строительные 70 мм</w:t>
            </w:r>
          </w:p>
        </w:tc>
        <w:tc>
          <w:tcPr>
            <w:tcW w:type="dxa" w:w="680"/>
          </w:tcPr>
          <w:p>
            <w:r>
              <w:t>кг</w:t>
            </w:r>
          </w:p>
        </w:tc>
        <w:tc>
          <w:tcPr>
            <w:tcW w:type="dxa" w:w="964"/>
          </w:tcPr>
          <w:p>
            <w:r>
              <w:t>3</w:t>
            </w:r>
          </w:p>
        </w:tc>
        <w:tc>
          <w:tcPr>
            <w:tcW w:type="dxa" w:w="1191"/>
          </w:tcPr>
          <w:p>
            <w:r>
              <w:t>205,00</w:t>
            </w:r>
          </w:p>
        </w:tc>
        <w:tc>
          <w:tcPr>
            <w:tcW w:type="dxa" w:w="1247"/>
          </w:tcPr>
          <w:p>
            <w:r>
              <w:t>615,00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1077"/>
          </w:tcPr>
          <w:p>
            <w:r>
              <w:t>11001</w:t>
            </w:r>
          </w:p>
        </w:tc>
        <w:tc>
          <w:tcPr>
            <w:tcW w:type="dxa" w:w="4025"/>
          </w:tcPr>
          <w:p>
            <w:r>
              <w:t>Цемент ПЦ 400 Д20 (М400), 50 кг</w:t>
            </w:r>
          </w:p>
        </w:tc>
        <w:tc>
          <w:tcPr>
            <w:tcW w:type="dxa" w:w="680"/>
          </w:tcPr>
          <w:p>
            <w:r>
              <w:t>меш</w:t>
            </w:r>
          </w:p>
        </w:tc>
        <w:tc>
          <w:tcPr>
            <w:tcW w:type="dxa" w:w="964"/>
          </w:tcPr>
          <w:p>
            <w:r>
              <w:t>10</w:t>
            </w:r>
          </w:p>
        </w:tc>
        <w:tc>
          <w:tcPr>
            <w:tcW w:type="dxa" w:w="1191"/>
          </w:tcPr>
          <w:p>
            <w:r>
              <w:t>470,00</w:t>
            </w:r>
          </w:p>
        </w:tc>
        <w:tc>
          <w:tcPr>
            <w:tcW w:type="dxa" w:w="1247"/>
          </w:tcPr>
          <w:p>
            <w:r>
              <w:t>4 700,00</w:t>
            </w:r>
          </w:p>
        </w:tc>
      </w:tr>
    </w:tbl>
    <w:p>
      <w:pPr>
        <w:spacing w:after="40"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02"/>
        <w:gridCol w:w="1984"/>
      </w:tblGrid>
      <w:tr>
        <w:tc>
          <w:tcPr>
            <w:tcW w:type="dxa" w:w="5102"/>
          </w:tcPr>
          <w:p>
            <w:pPr>
              <w:spacing w:after="0"/>
              <w:jc w:val="right"/>
            </w:pPr>
            <w:r>
              <w:rPr>
                <w:b w:val="0"/>
              </w:rPr>
              <w:t>Сумма товаров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t>85 365,00</w:t>
            </w:r>
          </w:p>
        </w:tc>
      </w:tr>
      <w:tr>
        <w:tc>
          <w:tcPr>
            <w:tcW w:type="dxa" w:w="5102"/>
          </w:tcPr>
          <w:p>
            <w:pPr>
              <w:spacing w:after="0"/>
              <w:jc w:val="right"/>
            </w:pPr>
            <w:r>
              <w:t>Скидка 0% (на позиции без акции)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t>−0,00</w:t>
            </w:r>
          </w:p>
        </w:tc>
      </w:tr>
      <w:tr>
        <w:tc>
          <w:tcPr>
            <w:tcW w:type="dxa" w:w="5102"/>
          </w:tcPr>
          <w:p>
            <w:pPr>
              <w:spacing w:after="0"/>
              <w:jc w:val="right"/>
            </w:pPr>
            <w:r>
              <w:t>Доставка: Манипулятор, рейсов: 1, зона 2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t>5 400,00</w:t>
            </w:r>
          </w:p>
        </w:tc>
      </w:tr>
      <w:tr>
        <w:tc>
          <w:tcPr>
            <w:tcW w:type="dxa" w:w="5102"/>
            <w:shd w:val="clear" w:color="auto" w:fill="DEEAF6"/>
          </w:tcPr>
          <w:p>
            <w:pPr>
              <w:spacing w:after="0"/>
              <w:jc w:val="right"/>
            </w:pPr>
            <w:r>
              <w:rPr>
                <w:b/>
              </w:rPr>
              <w:t>ИТОГО к оплате</w:t>
            </w:r>
          </w:p>
        </w:tc>
        <w:tc>
          <w:tcPr>
            <w:tcW w:type="dxa" w:w="1984"/>
            <w:shd w:val="clear" w:color="auto" w:fill="DEEAF6"/>
          </w:tcPr>
          <w:p>
            <w:pPr>
              <w:spacing w:after="0"/>
              <w:jc w:val="right"/>
            </w:pPr>
            <w:r>
              <w:t>90 765,00</w:t>
            </w:r>
          </w:p>
        </w:tc>
      </w:tr>
      <w:tr>
        <w:tc>
          <w:tcPr>
            <w:tcW w:type="dxa" w:w="5102"/>
          </w:tcPr>
          <w:p>
            <w:pPr>
              <w:spacing w:after="0"/>
              <w:jc w:val="right"/>
            </w:pPr>
            <w:r>
              <w:rPr>
                <w:b w:val="0"/>
              </w:rPr>
              <w:t>в т. ч. НДС 22%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t>16 367,46</w:t>
            </w:r>
          </w:p>
        </w:tc>
      </w:tr>
    </w:tbl>
    <w:p>
      <w:pPr>
        <w:spacing w:after="0" w:before="200"/>
        <w:pBdr>
          <w:bottom w:val="single" w:sz="4" w:space="4" w:color="BFBFBF"/>
        </w:pBdr>
      </w:pPr>
    </w:p>
    <w:p>
      <w:pPr>
        <w:pStyle w:val="Heading2"/>
      </w:pPr>
      <w:r>
        <w:t>Примечания для менеджера</w:t>
      </w:r>
    </w:p>
    <w:p>
      <w:pPr>
        <w:pStyle w:val="ListBullet"/>
      </w:pPr>
      <w:r>
        <w:t>Утеплитель исключён по последней поправке клиента. Использованы количество доски 40 шт. и доставка в Оверята, а не значения из исходного письма.</w:t>
      </w:r>
    </w:p>
    <w:p>
      <w:pPr>
        <w:spacing w:after="0"/>
      </w:pPr>
      <w:r>
        <w:rPr>
          <w:b w:val="0"/>
          <w:i w:val="0"/>
          <w:color w:val="595959"/>
          <w:sz w:val="17"/>
        </w:rPr>
        <w:t>Цены указаны в рублях с НДС 22%. Предложение действительно 5 рабочих дней. Окончательный расчёт — после подтверждения менеджером.</w:t>
      </w:r>
    </w:p>
    <w:p>
      <w:r>
        <w:t>Подготовлено автоматически, проверил менеджер: Не назначен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