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n7ugmakveu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Цель лендинга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маркетинговую страницу, которая: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объясняет ценность продукта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показывает, как работает сервис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демонстрирует функции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приводит пользователя к целевому действию: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нажать кнопку “Перейти в приложение”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образ надёжного AI-инструмента для стоматологов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 лендинге НЕТ кнопок “Войти”, “Регистрация”.</w:t>
        <w:br w:type="textWrapping"/>
      </w:r>
      <w:r w:rsidDel="00000000" w:rsidR="00000000" w:rsidRPr="00000000">
        <w:rPr>
          <w:rtl w:val="0"/>
        </w:rPr>
        <w:t xml:space="preserve"> Есть только CTA: </w:t>
      </w:r>
      <w:r w:rsidDel="00000000" w:rsidR="00000000" w:rsidRPr="00000000">
        <w:rPr>
          <w:b w:val="1"/>
          <w:bCs w:val="1"/>
          <w:rtl w:val="0"/>
        </w:rPr>
        <w:t xml:space="preserve">Перейти в приложение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cuhx7nkq1b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Стиль и визуальный тон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современный, медицинский, чистый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цвета: белый / светло-серый / синий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акценты: интерфейсы, нейросеть, звуковые волны, карточки отчётов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стиль: “премиальный минимализм”, ощущение профессионального ПО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qbahcgi32m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Структура лендинга + Готовые тексты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pabxj18gq4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 — Хедер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Лого слева.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Навигация: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Функции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работает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Справа одна кнопка:</w:t>
        <w:br w:type="textWrapping"/>
        <w:t xml:space="preserve"> 🔵 </w:t>
      </w:r>
      <w:r w:rsidDel="00000000" w:rsidR="00000000" w:rsidRPr="00000000">
        <w:rPr>
          <w:b w:val="1"/>
          <w:bCs w:val="1"/>
          <w:rtl w:val="0"/>
        </w:rPr>
        <w:t xml:space="preserve">Перейти в приложение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vrmvdpylb0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 — HERO (главный экран)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4nnkcebmhy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AI-сервис, который превращает консультации стоматолога в готовые отчёты за 30 секунд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03bsi342j0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Подзаголовок: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 консультацию — сервис сам расшифрует речь, структурирует информацию и создаст медицинский отчёт, PDF и ссылку для пациента.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2axheqg9h6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 CTA: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Перейти в приложение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taeyprv9rt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Визуал: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Большой макет интерфейса:</w:t>
        <w:br w:type="textWrapping"/>
        <w:t xml:space="preserve"> «Запись → Обработка → Готовый отчёт».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b7day52uyq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БЛОК 3 — Проблема → Решение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4743lp7l8y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Текст слева: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Ведение документации забирает время у врача</w:t>
        <w:br w:type="textWrapping"/>
      </w:r>
      <w:r w:rsidDel="00000000" w:rsidR="00000000" w:rsidRPr="00000000">
        <w:rPr>
          <w:rtl w:val="0"/>
        </w:rPr>
        <w:t xml:space="preserve"> После каждой консультации нужно формировать рекомендации, писать отчёты, вести карточки пациентов.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hju5yef5vr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Текст справа (карточки):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Автоматическая транскрибация речи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Структурированный медицинский отчёт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Экономия до 20 минут на каждом пациенте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PDF и публичная ссылка для пациента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b5mq6ghfoq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4 — Что делает сервис (3 больших преимущества)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9z2a799zvfn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Распознаёт речь врача и пациента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Высокоточная AI-модель превращает аудио в текст, учитывая медицинскую терминологию.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3412ker9ryu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Формирует полный отчёт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автоматически создаёт: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Жалобы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Объективный статус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лечения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врача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Итоговый связный текст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h29nabywu3f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Готовые материалы для пациента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один клик: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отчёт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публичная ссылка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консультаций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Врач экономит время — пациент получает понятные рекомендации.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slsdm40ak0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5 — Как работает (пошаговый сценарий)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Заголовок: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Всего 4 шага до готового медицинского отчёта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165boap2k9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Записываете консультацию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веб или Telegram. Можно долго, с паузами.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aj08pchrgm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Сервис анализирует аудио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Распознаёт речь, обрабатывает термины, структуру и смысл.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x124y41l04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AI формирует отчёт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Готовый структурированный документ + итоговый текст.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pta3csvrpn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Экспортируете и отправляете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PDF, копирование текста, публичная ссылка только для пациента.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z7zyrxopxp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6 — Демонстрация (пример отчёта)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Заголовок: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Пример результата, который получает врач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Визуально — макет настоящего отчёта.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ct0kutkt0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Текстовый пример: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Жалобы:</w:t>
      </w:r>
      <w:r w:rsidDel="00000000" w:rsidR="00000000" w:rsidRPr="00000000">
        <w:rPr>
          <w:rtl w:val="0"/>
        </w:rPr>
        <w:t xml:space="preserve"> дискомфорт от холодного/сладкого, эпизод острой боли.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Объективно:</w:t>
      </w:r>
      <w:r w:rsidDel="00000000" w:rsidR="00000000" w:rsidRPr="00000000">
        <w:rPr>
          <w:rtl w:val="0"/>
        </w:rPr>
        <w:t xml:space="preserve"> глубокая кариозная полость 3.6, болезненное зондирование.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План лечения:</w:t>
      </w:r>
      <w:r w:rsidDel="00000000" w:rsidR="00000000" w:rsidRPr="00000000">
        <w:rPr>
          <w:rtl w:val="0"/>
        </w:rPr>
        <w:t xml:space="preserve"> эндодонтическое лечение, обработка и пломбирование каналов, восстановление коронки.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tl w:val="0"/>
        </w:rPr>
        <w:t xml:space="preserve"> сформирован структурированный отчёт и summary.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(в основе — данные из тестового сценария в ТЗ)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kl2ns2psqs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7 — Основные функции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(взято из функционала приложения в ТЗ 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Сетка карточек: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🎤 Запись аудио онлайн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Автоматическая транскрибация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LLM-обработка и формирование отчёта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📋 Структурированные поля отчёта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Редактирование текста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Повторная обработка LLM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Карточки пациентов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🕒 История консультаций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PDF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Публичная ссылка для пациента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Web + Telegram Mini App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🔒 Защита данных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iyi4d4fx9k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8 — Преимущества сервиса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lhlqik4b28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Экономия времени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Сокращает рутинную документацию на 15–20 минут.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hwt4itpmgp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Точность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учитывает медицинские термины и сохраняет структуру.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n2b8uhqyyb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Порядок в истории пациентов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Вся информация автоматически сохраняется и доступна врачу.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r5s3z66g3m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Безопасность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Пациент видит только итоговый отчёт — без аудио и черновиков.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v8ku9nb4ch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9 — Тарифы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Заголовок: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Тарифы, подходящие для каждого врача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cnetbupc72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🆓 Free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консультаций в месяц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Публичные ссылки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97lqts54lwr" w:id="31"/>
      <w:bookmarkEnd w:id="3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Pro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Безлимит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Доп. функции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 обработки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dozovbaq9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🏥 Clinic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Команда врачей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база пациентов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Расширенные отчёты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Перейти в приложение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76s9qa8es5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10 — FAQ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Пациент видит всю информацию?</w:t>
        <w:br w:type="textWrapping"/>
      </w:r>
      <w:r w:rsidDel="00000000" w:rsidR="00000000" w:rsidRPr="00000000">
        <w:rPr>
          <w:rtl w:val="0"/>
        </w:rPr>
        <w:t xml:space="preserve"> Нет, только итоговый отчёт.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Можно ли работать без привязки к пациенту?</w:t>
        <w:br w:type="textWrapping"/>
      </w:r>
      <w:r w:rsidDel="00000000" w:rsidR="00000000" w:rsidRPr="00000000">
        <w:rPr>
          <w:rtl w:val="0"/>
        </w:rPr>
        <w:t xml:space="preserve"> Да, консультация создаётся и без карточки.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Сколько идёт обработка?</w:t>
        <w:br w:type="textWrapping"/>
      </w:r>
      <w:r w:rsidDel="00000000" w:rsidR="00000000" w:rsidRPr="00000000">
        <w:rPr>
          <w:rtl w:val="0"/>
        </w:rPr>
        <w:t xml:space="preserve"> Обычно 20–40 секунд.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Какие форматы экспорта доступны?</w:t>
        <w:br w:type="textWrapping"/>
      </w:r>
      <w:r w:rsidDel="00000000" w:rsidR="00000000" w:rsidRPr="00000000">
        <w:rPr>
          <w:rtl w:val="0"/>
        </w:rPr>
        <w:t xml:space="preserve"> Текст, PDF, публичная ссылка.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Нужна ли установка?</w:t>
        <w:br w:type="textWrapping"/>
      </w:r>
      <w:r w:rsidDel="00000000" w:rsidR="00000000" w:rsidRPr="00000000">
        <w:rPr>
          <w:rtl w:val="0"/>
        </w:rPr>
        <w:t xml:space="preserve"> Нет, всё работает в браузере и Telegram.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w6pjmqvvm6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11 — Финальный CTA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8wen0kdzuh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Попробуйте, как работает AI-ассистент для стоматолога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kqpnq7gttz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Подзаголовок: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Экономьте время, улучшайте качество документации и давайте пациентам чёткие рекомендации.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vtaybpmnjq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Кнопка: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Перейти в приложение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ef1jacrysj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12 — Футер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Лого • Контакты • Политика конфиденциальности • Поддержка</w:t>
        <w:br w:type="textWrapping"/>
        <w:t xml:space="preserve"> Соцсети / Telegram</w:t>
        <w:br w:type="textWrapping"/>
        <w:t xml:space="preserve"> © Год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