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Сведения о службе поддержки и сопровождении Odonta AI</w:t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eading2"/>
        <w:bidi w:val="0"/>
        <w:ind w:hanging="0" w:start="0"/>
        <w:jc w:val="start"/>
        <w:rPr/>
      </w:pPr>
      <w:r>
        <w:rPr/>
        <w:t>2. Состав службы поддержки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Специалист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Количество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Зона ответственности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frontend-разработчик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Клиентская часть, интерфейс, исправление ошибок frontend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.NET-разработчик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Серверная часть, API, бизнес-логика, интеграции, база данных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Квалификация</w:t>
      </w:r>
    </w:p>
    <w:p>
      <w:pPr>
        <w:pStyle w:val="BodyText"/>
        <w:bidi w:val="0"/>
        <w:jc w:val="start"/>
        <w:rPr/>
      </w:pPr>
      <w:r>
        <w:rPr/>
        <w:t>Специалисты обладают компетенциями в React JS, .NET / ASP.NET Core, PostgreSQL, nginx, Docker, Docker Compose, эксплуатации серверной инфраструктуры, интеграциях с AI-провайдерами и анализе программных ошибок.</w:t>
      </w:r>
    </w:p>
    <w:p>
      <w:pPr>
        <w:pStyle w:val="Heading2"/>
        <w:bidi w:val="0"/>
        <w:ind w:hanging="0" w:start="0"/>
        <w:jc w:val="start"/>
        <w:rPr/>
      </w:pPr>
      <w:r>
        <w:rPr/>
        <w:t>4. Режим работы</w:t>
      </w:r>
    </w:p>
    <w:p>
      <w:pPr>
        <w:pStyle w:val="BodyText"/>
        <w:bidi w:val="0"/>
        <w:jc w:val="start"/>
        <w:rPr/>
      </w:pPr>
      <w:r>
        <w:rPr/>
        <w:t>5/2, с 10:00 до 19:00 по московскому времени.</w:t>
      </w:r>
    </w:p>
    <w:p>
      <w:pPr>
        <w:pStyle w:val="Heading2"/>
        <w:bidi w:val="0"/>
        <w:ind w:hanging="0" w:start="0"/>
        <w:jc w:val="start"/>
        <w:rPr/>
      </w:pPr>
      <w:r>
        <w:rPr/>
        <w:t>5. Адрес сопровождения</w:t>
      </w:r>
    </w:p>
    <w:p>
      <w:pPr>
        <w:pStyle w:val="BodyText"/>
        <w:bidi w:val="0"/>
        <w:jc w:val="start"/>
        <w:rPr/>
      </w:pPr>
      <w:r>
        <w:rPr/>
        <w:t>140002, РОССИЯ, МОСКОВСКАЯ ОБЛ, Г ЛЮБЕРЦЫ, УЛ КИРОВА, Д 9, КОРП 2, КВ 375.</w:t>
      </w:r>
    </w:p>
    <w:p>
      <w:pPr>
        <w:pStyle w:val="Heading2"/>
        <w:bidi w:val="0"/>
        <w:ind w:hanging="0" w:start="0"/>
        <w:jc w:val="start"/>
        <w:rPr/>
      </w:pPr>
      <w:r>
        <w:rPr/>
        <w:t>6. Каналы обращения</w:t>
      </w:r>
    </w:p>
    <w:p>
      <w:pPr>
        <w:pStyle w:val="BodyText"/>
        <w:bidi w:val="0"/>
        <w:jc w:val="start"/>
        <w:rPr/>
      </w:pPr>
      <w:r>
        <w:rPr/>
        <w:t xml:space="preserve">Эл.почта: </w:t>
      </w:r>
      <w:hyperlink r:id="rId2">
        <w:r>
          <w:rPr>
            <w:rStyle w:val="Hyperlink"/>
            <w:b/>
          </w:rPr>
          <w:t>drkorostelev@mail.ru</w:t>
        </w:r>
      </w:hyperlink>
    </w:p>
    <w:p>
      <w:pPr>
        <w:pStyle w:val="BodyText"/>
        <w:bidi w:val="0"/>
        <w:jc w:val="start"/>
        <w:rPr/>
      </w:pPr>
      <w:r>
        <w:rPr/>
        <w:t xml:space="preserve">Эл.почта: </w:t>
      </w:r>
      <w:hyperlink r:id="rId3">
        <w:r>
          <w:rPr>
            <w:rStyle w:val="Hyperlink"/>
            <w:b/>
          </w:rPr>
          <w:t>ontheknee.dev@gmail.com</w:t>
        </w:r>
      </w:hyperlink>
    </w:p>
    <w:p>
      <w:pPr>
        <w:pStyle w:val="BodyText"/>
        <w:bidi w:val="0"/>
        <w:jc w:val="start"/>
        <w:rPr/>
      </w:pPr>
      <w:r>
        <w:rPr>
          <w:b/>
        </w:rPr>
        <w:t>Телефон: +7 (925) 154-71-89</w:t>
      </w:r>
    </w:p>
    <w:p>
      <w:pPr>
        <w:pStyle w:val="Heading2"/>
        <w:bidi w:val="0"/>
        <w:ind w:hanging="0" w:start="0"/>
        <w:jc w:val="start"/>
        <w:rPr/>
      </w:pPr>
      <w:r>
        <w:rPr/>
        <w:t>7. Порядок обработки обращений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Получение обращения.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Первичная регистрация и анализ.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Классификация обращения.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Передача ответственному специалисту.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 причины.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Подготовка ответа или исправления.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Проверка результата.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Информирование пользователя.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Сопровождение ПО</w:t>
      </w:r>
    </w:p>
    <w:p>
      <w:pPr>
        <w:pStyle w:val="BodyText"/>
        <w:bidi w:val="0"/>
        <w:jc w:val="start"/>
        <w:rPr/>
      </w:pPr>
      <w:r>
        <w:rPr/>
        <w:t>Сопровождение включает мониторинг, устранение неисправностей, обновление компонентов, поддержку пользовательских сценариев, сопровождение клиентской и серверной частей, сопровождение интеграций и развитие функциональности.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rkorostelev@mail.ru" TargetMode="External"/><Relationship Id="rId3" Type="http://schemas.openxmlformats.org/officeDocument/2006/relationships/hyperlink" Target="mailto:ontheknee.dev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