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6F76A" w14:textId="77777777" w:rsidR="0016646E" w:rsidRPr="0016646E" w:rsidRDefault="0016646E" w:rsidP="008C54CE">
      <w:pPr>
        <w:spacing w:after="0" w:line="360" w:lineRule="auto"/>
        <w:ind w:firstLine="709"/>
        <w:jc w:val="center"/>
        <w:rPr>
          <w:rFonts w:ascii="Times New Roman" w:hAnsi="Times New Roman" w:cs="Times New Roman"/>
          <w:sz w:val="28"/>
          <w:szCs w:val="28"/>
        </w:rPr>
      </w:pPr>
      <w:r w:rsidRPr="0016646E">
        <w:rPr>
          <w:rFonts w:ascii="Times New Roman" w:hAnsi="Times New Roman" w:cs="Times New Roman"/>
          <w:sz w:val="28"/>
          <w:szCs w:val="28"/>
        </w:rPr>
        <w:t>ПЛАН-КОНСПЕКТ УЧЕБНОГО ЗАНЯТИЯ</w:t>
      </w:r>
    </w:p>
    <w:p w14:paraId="5FAE7F4A" w14:textId="77777777" w:rsidR="0016646E" w:rsidRPr="0016646E" w:rsidRDefault="0016646E" w:rsidP="0016646E">
      <w:pPr>
        <w:spacing w:after="0" w:line="360" w:lineRule="auto"/>
        <w:ind w:firstLine="709"/>
        <w:jc w:val="both"/>
        <w:rPr>
          <w:rFonts w:ascii="Times New Roman" w:hAnsi="Times New Roman" w:cs="Times New Roman"/>
          <w:sz w:val="28"/>
          <w:szCs w:val="28"/>
        </w:rPr>
      </w:pPr>
    </w:p>
    <w:p w14:paraId="4456154C" w14:textId="77777777"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Тема занятия: ДНК бренда: логотип и векторная графика</w:t>
      </w:r>
    </w:p>
    <w:p w14:paraId="357BCF2A" w14:textId="77777777"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Модуль: Идентификация бренда</w:t>
      </w:r>
    </w:p>
    <w:p w14:paraId="69C74DD4" w14:textId="77777777"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Продолжительность: 90 минут</w:t>
      </w:r>
    </w:p>
    <w:p w14:paraId="0C12088F" w14:textId="7DF6CE22" w:rsid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Тип занятия: комбинированное (сочетание теории и практики)</w:t>
      </w:r>
    </w:p>
    <w:p w14:paraId="004EF1DB" w14:textId="77777777" w:rsidR="007F23C7" w:rsidRPr="0016646E" w:rsidRDefault="007F23C7" w:rsidP="00D005D5">
      <w:pPr>
        <w:spacing w:after="0" w:line="360" w:lineRule="auto"/>
        <w:ind w:firstLine="709"/>
        <w:jc w:val="both"/>
        <w:rPr>
          <w:rFonts w:ascii="Times New Roman" w:hAnsi="Times New Roman" w:cs="Times New Roman"/>
          <w:sz w:val="28"/>
          <w:szCs w:val="28"/>
        </w:rPr>
      </w:pPr>
    </w:p>
    <w:p w14:paraId="4AC11D87" w14:textId="4E586727"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Цель</w:t>
      </w:r>
    </w:p>
    <w:p w14:paraId="2B6945FE" w14:textId="66AEFF6A"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Целью занятия является формирование у обучающихся понимания основ визуальной идентичности бренда, а также развитие базовых навыков создания логотипа с использованием инструментов векторной графики.</w:t>
      </w:r>
    </w:p>
    <w:p w14:paraId="6289730D" w14:textId="77777777" w:rsidR="0016646E" w:rsidRPr="0016646E" w:rsidRDefault="0016646E" w:rsidP="00D005D5">
      <w:pPr>
        <w:spacing w:after="0" w:line="360" w:lineRule="auto"/>
        <w:ind w:firstLine="709"/>
        <w:jc w:val="both"/>
        <w:rPr>
          <w:rFonts w:ascii="Times New Roman" w:hAnsi="Times New Roman" w:cs="Times New Roman"/>
          <w:sz w:val="28"/>
          <w:szCs w:val="28"/>
        </w:rPr>
      </w:pPr>
    </w:p>
    <w:p w14:paraId="513DF7BA" w14:textId="307A3296"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Задачи</w:t>
      </w:r>
    </w:p>
    <w:p w14:paraId="3B73EDBC" w14:textId="784FDD78" w:rsidR="008C54CE" w:rsidRPr="004B3CF7" w:rsidRDefault="008C54CE" w:rsidP="00D005D5">
      <w:pPr>
        <w:pStyle w:val="a5"/>
        <w:numPr>
          <w:ilvl w:val="0"/>
          <w:numId w:val="1"/>
        </w:numPr>
        <w:spacing w:after="0" w:line="360" w:lineRule="auto"/>
        <w:ind w:left="0" w:firstLine="709"/>
        <w:jc w:val="both"/>
        <w:rPr>
          <w:rFonts w:ascii="Times New Roman" w:hAnsi="Times New Roman" w:cs="Times New Roman"/>
          <w:sz w:val="28"/>
          <w:szCs w:val="28"/>
        </w:rPr>
      </w:pPr>
      <w:r w:rsidRPr="004B3CF7">
        <w:rPr>
          <w:rFonts w:ascii="Times New Roman" w:hAnsi="Times New Roman" w:cs="Times New Roman"/>
          <w:sz w:val="28"/>
          <w:szCs w:val="28"/>
        </w:rPr>
        <w:t>объяснить, что такое визуальная идентичность бренда</w:t>
      </w:r>
    </w:p>
    <w:p w14:paraId="69740D27" w14:textId="19BBBEAB" w:rsidR="008C54CE" w:rsidRPr="004B3CF7" w:rsidRDefault="008C54CE" w:rsidP="00D005D5">
      <w:pPr>
        <w:pStyle w:val="a5"/>
        <w:numPr>
          <w:ilvl w:val="0"/>
          <w:numId w:val="1"/>
        </w:numPr>
        <w:spacing w:after="0" w:line="360" w:lineRule="auto"/>
        <w:ind w:left="0" w:firstLine="709"/>
        <w:jc w:val="both"/>
        <w:rPr>
          <w:rFonts w:ascii="Times New Roman" w:hAnsi="Times New Roman" w:cs="Times New Roman"/>
          <w:sz w:val="28"/>
          <w:szCs w:val="28"/>
        </w:rPr>
      </w:pPr>
      <w:r w:rsidRPr="004B3CF7">
        <w:rPr>
          <w:rFonts w:ascii="Times New Roman" w:hAnsi="Times New Roman" w:cs="Times New Roman"/>
          <w:sz w:val="28"/>
          <w:szCs w:val="28"/>
        </w:rPr>
        <w:t>научить строить логотип из простых форм</w:t>
      </w:r>
    </w:p>
    <w:p w14:paraId="2429726D" w14:textId="3FB98104" w:rsidR="008C54CE" w:rsidRPr="004B3CF7" w:rsidRDefault="008C54CE" w:rsidP="00D005D5">
      <w:pPr>
        <w:pStyle w:val="a5"/>
        <w:numPr>
          <w:ilvl w:val="0"/>
          <w:numId w:val="1"/>
        </w:numPr>
        <w:spacing w:after="0" w:line="360" w:lineRule="auto"/>
        <w:ind w:left="0" w:firstLine="709"/>
        <w:jc w:val="both"/>
        <w:rPr>
          <w:rFonts w:ascii="Times New Roman" w:hAnsi="Times New Roman" w:cs="Times New Roman"/>
          <w:sz w:val="28"/>
          <w:szCs w:val="28"/>
        </w:rPr>
      </w:pPr>
      <w:r w:rsidRPr="004B3CF7">
        <w:rPr>
          <w:rFonts w:ascii="Times New Roman" w:hAnsi="Times New Roman" w:cs="Times New Roman"/>
          <w:sz w:val="28"/>
          <w:szCs w:val="28"/>
        </w:rPr>
        <w:t xml:space="preserve">освоить базовые навыки работы с </w:t>
      </w:r>
      <w:proofErr w:type="spellStart"/>
      <w:r w:rsidRPr="004B3CF7">
        <w:rPr>
          <w:rFonts w:ascii="Times New Roman" w:hAnsi="Times New Roman" w:cs="Times New Roman"/>
          <w:sz w:val="28"/>
          <w:szCs w:val="28"/>
        </w:rPr>
        <w:t>Pen</w:t>
      </w:r>
      <w:proofErr w:type="spellEnd"/>
      <w:r w:rsidRPr="004B3CF7">
        <w:rPr>
          <w:rFonts w:ascii="Times New Roman" w:hAnsi="Times New Roman" w:cs="Times New Roman"/>
          <w:sz w:val="28"/>
          <w:szCs w:val="28"/>
        </w:rPr>
        <w:t xml:space="preserve"> Tool</w:t>
      </w:r>
    </w:p>
    <w:p w14:paraId="335B5EB9" w14:textId="1250DA13" w:rsidR="0016646E" w:rsidRPr="004B3CF7" w:rsidRDefault="008C54CE" w:rsidP="00D005D5">
      <w:pPr>
        <w:pStyle w:val="a5"/>
        <w:numPr>
          <w:ilvl w:val="0"/>
          <w:numId w:val="1"/>
        </w:numPr>
        <w:spacing w:after="0" w:line="360" w:lineRule="auto"/>
        <w:ind w:left="0" w:firstLine="709"/>
        <w:jc w:val="both"/>
        <w:rPr>
          <w:rFonts w:ascii="Times New Roman" w:hAnsi="Times New Roman" w:cs="Times New Roman"/>
          <w:sz w:val="28"/>
          <w:szCs w:val="28"/>
        </w:rPr>
      </w:pPr>
      <w:r w:rsidRPr="004B3CF7">
        <w:rPr>
          <w:rFonts w:ascii="Times New Roman" w:hAnsi="Times New Roman" w:cs="Times New Roman"/>
          <w:sz w:val="28"/>
          <w:szCs w:val="28"/>
        </w:rPr>
        <w:t>научить подбирать цвет, шрифт и композицию</w:t>
      </w:r>
    </w:p>
    <w:p w14:paraId="77BEE6B6" w14:textId="77777777" w:rsidR="008C54CE" w:rsidRPr="0016646E" w:rsidRDefault="008C54CE" w:rsidP="00D005D5">
      <w:pPr>
        <w:spacing w:after="0" w:line="360" w:lineRule="auto"/>
        <w:ind w:firstLine="709"/>
        <w:jc w:val="both"/>
        <w:rPr>
          <w:rFonts w:ascii="Times New Roman" w:hAnsi="Times New Roman" w:cs="Times New Roman"/>
          <w:sz w:val="28"/>
          <w:szCs w:val="28"/>
        </w:rPr>
      </w:pPr>
    </w:p>
    <w:p w14:paraId="5EF60763" w14:textId="10EBE717"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Оборудование и программное обеспечение</w:t>
      </w:r>
    </w:p>
    <w:p w14:paraId="44702603" w14:textId="1EE0C8BD" w:rsid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Занятие проводится в компьютерной аудитории, оснащенной персональными компьютерами с установленным графическим редактором Adobe Photoshop. Дополнительно используется проектор для демонстрации примеров и объяснения материала.</w:t>
      </w:r>
    </w:p>
    <w:p w14:paraId="11B66F84" w14:textId="77777777" w:rsidR="007F23C7" w:rsidRPr="0016646E" w:rsidRDefault="007F23C7" w:rsidP="00D005D5">
      <w:pPr>
        <w:spacing w:after="0" w:line="360" w:lineRule="auto"/>
        <w:ind w:firstLine="709"/>
        <w:jc w:val="both"/>
        <w:rPr>
          <w:rFonts w:ascii="Times New Roman" w:hAnsi="Times New Roman" w:cs="Times New Roman"/>
          <w:sz w:val="28"/>
          <w:szCs w:val="28"/>
        </w:rPr>
      </w:pPr>
    </w:p>
    <w:p w14:paraId="4B298578" w14:textId="71CCF400"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Ход занятия</w:t>
      </w:r>
    </w:p>
    <w:p w14:paraId="211E8E0F" w14:textId="181300C1" w:rsidR="007F23C7"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 xml:space="preserve">Занятие начинается с вводной части, в рамках которой преподаватель обозначает тему и цель работы, а также демонстрирует примеры логотипов различных брендов. Обучающимся предлагается обсудить, какие из них запоминаются лучше и по каким причинам. Это позволяет плавно подвести к </w:t>
      </w:r>
      <w:r w:rsidRPr="0016646E">
        <w:rPr>
          <w:rFonts w:ascii="Times New Roman" w:hAnsi="Times New Roman" w:cs="Times New Roman"/>
          <w:sz w:val="28"/>
          <w:szCs w:val="28"/>
        </w:rPr>
        <w:lastRenderedPageBreak/>
        <w:t>пониманию того, что визуальный стиль — это не случайный набор элементов, а продуманная система.</w:t>
      </w:r>
    </w:p>
    <w:p w14:paraId="2C10B997" w14:textId="77777777" w:rsidR="007F23C7" w:rsidRPr="007F23C7" w:rsidRDefault="007F23C7" w:rsidP="007F23C7">
      <w:pPr>
        <w:spacing w:after="0" w:line="360" w:lineRule="auto"/>
        <w:ind w:firstLine="709"/>
        <w:jc w:val="both"/>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1861"/>
        <w:gridCol w:w="1989"/>
        <w:gridCol w:w="1992"/>
        <w:gridCol w:w="1726"/>
      </w:tblGrid>
      <w:tr w:rsidR="00A65FBA" w:rsidRPr="00D005D5" w14:paraId="53CA8234" w14:textId="77777777" w:rsidTr="00A65FBA">
        <w:tc>
          <w:tcPr>
            <w:tcW w:w="766" w:type="dxa"/>
            <w:hideMark/>
          </w:tcPr>
          <w:p w14:paraId="2C3C8E2C"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 этапа</w:t>
            </w:r>
          </w:p>
        </w:tc>
        <w:tc>
          <w:tcPr>
            <w:tcW w:w="1861" w:type="dxa"/>
            <w:hideMark/>
          </w:tcPr>
          <w:p w14:paraId="2A26F4B8"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Этап занятия</w:t>
            </w:r>
          </w:p>
        </w:tc>
        <w:tc>
          <w:tcPr>
            <w:tcW w:w="1989" w:type="dxa"/>
            <w:hideMark/>
          </w:tcPr>
          <w:p w14:paraId="3386FC4E"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Содержание деятельности</w:t>
            </w:r>
          </w:p>
        </w:tc>
        <w:tc>
          <w:tcPr>
            <w:tcW w:w="1992" w:type="dxa"/>
            <w:hideMark/>
          </w:tcPr>
          <w:p w14:paraId="5C89FE6C"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Деятельность преподавателя</w:t>
            </w:r>
          </w:p>
        </w:tc>
        <w:tc>
          <w:tcPr>
            <w:tcW w:w="1726" w:type="dxa"/>
            <w:hideMark/>
          </w:tcPr>
          <w:p w14:paraId="34F25704"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Деятельность обучающихся</w:t>
            </w:r>
          </w:p>
        </w:tc>
      </w:tr>
      <w:tr w:rsidR="00A65FBA" w:rsidRPr="00D005D5" w14:paraId="2F75E359" w14:textId="77777777" w:rsidTr="00A65FBA">
        <w:tc>
          <w:tcPr>
            <w:tcW w:w="766" w:type="dxa"/>
            <w:hideMark/>
          </w:tcPr>
          <w:p w14:paraId="1AF1D478"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1</w:t>
            </w:r>
          </w:p>
        </w:tc>
        <w:tc>
          <w:tcPr>
            <w:tcW w:w="1861" w:type="dxa"/>
            <w:hideMark/>
          </w:tcPr>
          <w:p w14:paraId="4A70AF53"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Вводная часть</w:t>
            </w:r>
          </w:p>
        </w:tc>
        <w:tc>
          <w:tcPr>
            <w:tcW w:w="1989" w:type="dxa"/>
            <w:hideMark/>
          </w:tcPr>
          <w:p w14:paraId="6002D1AD"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Знакомство с темой, анализ логотипов</w:t>
            </w:r>
          </w:p>
        </w:tc>
        <w:tc>
          <w:tcPr>
            <w:tcW w:w="1992" w:type="dxa"/>
            <w:hideMark/>
          </w:tcPr>
          <w:p w14:paraId="6732C179"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Объясняю тему, показываю примеры, задаю вопросы</w:t>
            </w:r>
          </w:p>
        </w:tc>
        <w:tc>
          <w:tcPr>
            <w:tcW w:w="1726" w:type="dxa"/>
            <w:hideMark/>
          </w:tcPr>
          <w:p w14:paraId="213520D1"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Слушают, отвечают, анализируют</w:t>
            </w:r>
          </w:p>
        </w:tc>
      </w:tr>
      <w:tr w:rsidR="00A65FBA" w:rsidRPr="00D005D5" w14:paraId="0528AF87" w14:textId="77777777" w:rsidTr="00A65FBA">
        <w:tc>
          <w:tcPr>
            <w:tcW w:w="766" w:type="dxa"/>
            <w:hideMark/>
          </w:tcPr>
          <w:p w14:paraId="589F9D48"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2</w:t>
            </w:r>
          </w:p>
        </w:tc>
        <w:tc>
          <w:tcPr>
            <w:tcW w:w="1861" w:type="dxa"/>
            <w:hideMark/>
          </w:tcPr>
          <w:p w14:paraId="7E61A5B9"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Постановка задачи</w:t>
            </w:r>
          </w:p>
        </w:tc>
        <w:tc>
          <w:tcPr>
            <w:tcW w:w="1989" w:type="dxa"/>
            <w:hideMark/>
          </w:tcPr>
          <w:p w14:paraId="031FB0DB"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Формулирование задания</w:t>
            </w:r>
          </w:p>
        </w:tc>
        <w:tc>
          <w:tcPr>
            <w:tcW w:w="1992" w:type="dxa"/>
            <w:hideMark/>
          </w:tcPr>
          <w:p w14:paraId="71D084C4"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Объясняю задание, показываю пример</w:t>
            </w:r>
          </w:p>
        </w:tc>
        <w:tc>
          <w:tcPr>
            <w:tcW w:w="1726" w:type="dxa"/>
            <w:hideMark/>
          </w:tcPr>
          <w:p w14:paraId="678250C8"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Слушают, задают вопросы</w:t>
            </w:r>
          </w:p>
        </w:tc>
      </w:tr>
      <w:tr w:rsidR="00A65FBA" w:rsidRPr="00D005D5" w14:paraId="0CE74FFC" w14:textId="77777777" w:rsidTr="00A65FBA">
        <w:tc>
          <w:tcPr>
            <w:tcW w:w="766" w:type="dxa"/>
            <w:hideMark/>
          </w:tcPr>
          <w:p w14:paraId="04E28BDD"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3</w:t>
            </w:r>
          </w:p>
        </w:tc>
        <w:tc>
          <w:tcPr>
            <w:tcW w:w="1861" w:type="dxa"/>
            <w:hideMark/>
          </w:tcPr>
          <w:p w14:paraId="021C4B25"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Практика (формы)</w:t>
            </w:r>
          </w:p>
        </w:tc>
        <w:tc>
          <w:tcPr>
            <w:tcW w:w="1989" w:type="dxa"/>
            <w:hideMark/>
          </w:tcPr>
          <w:p w14:paraId="127B8437"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Создание логотипа из фигур</w:t>
            </w:r>
          </w:p>
        </w:tc>
        <w:tc>
          <w:tcPr>
            <w:tcW w:w="1992" w:type="dxa"/>
            <w:hideMark/>
          </w:tcPr>
          <w:p w14:paraId="278BE72F"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Показываю, помогаю, корректирую</w:t>
            </w:r>
          </w:p>
        </w:tc>
        <w:tc>
          <w:tcPr>
            <w:tcW w:w="1726" w:type="dxa"/>
            <w:hideMark/>
          </w:tcPr>
          <w:p w14:paraId="3D30BF34"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Создают логотип</w:t>
            </w:r>
          </w:p>
        </w:tc>
      </w:tr>
      <w:tr w:rsidR="00A65FBA" w:rsidRPr="00D005D5" w14:paraId="467DABEB" w14:textId="77777777" w:rsidTr="00A65FBA">
        <w:tc>
          <w:tcPr>
            <w:tcW w:w="766" w:type="dxa"/>
            <w:hideMark/>
          </w:tcPr>
          <w:p w14:paraId="20F43DF5"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4</w:t>
            </w:r>
          </w:p>
        </w:tc>
        <w:tc>
          <w:tcPr>
            <w:tcW w:w="1861" w:type="dxa"/>
            <w:hideMark/>
          </w:tcPr>
          <w:p w14:paraId="54F99773"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 xml:space="preserve">Объяснение </w:t>
            </w:r>
            <w:proofErr w:type="spellStart"/>
            <w:r w:rsidRPr="00D005D5">
              <w:rPr>
                <w:rStyle w:val="a4"/>
                <w:rFonts w:ascii="Times New Roman" w:hAnsi="Times New Roman" w:cs="Times New Roman"/>
                <w:i w:val="0"/>
                <w:iCs w:val="0"/>
                <w:color w:val="000000" w:themeColor="text1"/>
                <w:sz w:val="24"/>
                <w:szCs w:val="24"/>
              </w:rPr>
              <w:t>Pen</w:t>
            </w:r>
            <w:proofErr w:type="spellEnd"/>
            <w:r w:rsidRPr="00D005D5">
              <w:rPr>
                <w:rStyle w:val="a4"/>
                <w:rFonts w:ascii="Times New Roman" w:hAnsi="Times New Roman" w:cs="Times New Roman"/>
                <w:i w:val="0"/>
                <w:iCs w:val="0"/>
                <w:color w:val="000000" w:themeColor="text1"/>
                <w:sz w:val="24"/>
                <w:szCs w:val="24"/>
              </w:rPr>
              <w:t xml:space="preserve"> Tool</w:t>
            </w:r>
          </w:p>
        </w:tc>
        <w:tc>
          <w:tcPr>
            <w:tcW w:w="1989" w:type="dxa"/>
            <w:hideMark/>
          </w:tcPr>
          <w:p w14:paraId="06340081"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Кривые Безье</w:t>
            </w:r>
          </w:p>
        </w:tc>
        <w:tc>
          <w:tcPr>
            <w:tcW w:w="1992" w:type="dxa"/>
            <w:hideMark/>
          </w:tcPr>
          <w:p w14:paraId="140413A8"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Объясняю и демонстрирую</w:t>
            </w:r>
          </w:p>
        </w:tc>
        <w:tc>
          <w:tcPr>
            <w:tcW w:w="1726" w:type="dxa"/>
            <w:hideMark/>
          </w:tcPr>
          <w:p w14:paraId="7B72CFBF"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Слушают</w:t>
            </w:r>
          </w:p>
        </w:tc>
      </w:tr>
      <w:tr w:rsidR="00A65FBA" w:rsidRPr="00D005D5" w14:paraId="253B8B9B" w14:textId="77777777" w:rsidTr="00A65FBA">
        <w:tc>
          <w:tcPr>
            <w:tcW w:w="766" w:type="dxa"/>
            <w:hideMark/>
          </w:tcPr>
          <w:p w14:paraId="5E392784"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5</w:t>
            </w:r>
          </w:p>
        </w:tc>
        <w:tc>
          <w:tcPr>
            <w:tcW w:w="1861" w:type="dxa"/>
            <w:hideMark/>
          </w:tcPr>
          <w:p w14:paraId="51ADE84A"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Практика (</w:t>
            </w:r>
            <w:proofErr w:type="spellStart"/>
            <w:r w:rsidRPr="00D005D5">
              <w:rPr>
                <w:rStyle w:val="a4"/>
                <w:rFonts w:ascii="Times New Roman" w:hAnsi="Times New Roman" w:cs="Times New Roman"/>
                <w:i w:val="0"/>
                <w:iCs w:val="0"/>
                <w:color w:val="000000" w:themeColor="text1"/>
                <w:sz w:val="24"/>
                <w:szCs w:val="24"/>
              </w:rPr>
              <w:t>Pen</w:t>
            </w:r>
            <w:proofErr w:type="spellEnd"/>
            <w:r w:rsidRPr="00D005D5">
              <w:rPr>
                <w:rStyle w:val="a4"/>
                <w:rFonts w:ascii="Times New Roman" w:hAnsi="Times New Roman" w:cs="Times New Roman"/>
                <w:i w:val="0"/>
                <w:iCs w:val="0"/>
                <w:color w:val="000000" w:themeColor="text1"/>
                <w:sz w:val="24"/>
                <w:szCs w:val="24"/>
              </w:rPr>
              <w:t xml:space="preserve"> Tool)</w:t>
            </w:r>
          </w:p>
        </w:tc>
        <w:tc>
          <w:tcPr>
            <w:tcW w:w="1989" w:type="dxa"/>
            <w:hideMark/>
          </w:tcPr>
          <w:p w14:paraId="17B549F5"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Работа с контурами</w:t>
            </w:r>
          </w:p>
        </w:tc>
        <w:tc>
          <w:tcPr>
            <w:tcW w:w="1992" w:type="dxa"/>
            <w:hideMark/>
          </w:tcPr>
          <w:p w14:paraId="20E30523"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Помогаю, исправляю ошибки</w:t>
            </w:r>
          </w:p>
        </w:tc>
        <w:tc>
          <w:tcPr>
            <w:tcW w:w="1726" w:type="dxa"/>
            <w:hideMark/>
          </w:tcPr>
          <w:p w14:paraId="4048CDFB"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Работают с инструментом</w:t>
            </w:r>
          </w:p>
        </w:tc>
      </w:tr>
      <w:tr w:rsidR="00A65FBA" w:rsidRPr="00D005D5" w14:paraId="28A9976E" w14:textId="77777777" w:rsidTr="00A65FBA">
        <w:tc>
          <w:tcPr>
            <w:tcW w:w="766" w:type="dxa"/>
            <w:hideMark/>
          </w:tcPr>
          <w:p w14:paraId="786770C1"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6</w:t>
            </w:r>
          </w:p>
        </w:tc>
        <w:tc>
          <w:tcPr>
            <w:tcW w:w="1861" w:type="dxa"/>
            <w:hideMark/>
          </w:tcPr>
          <w:p w14:paraId="335D85D7"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Практика (оформление)</w:t>
            </w:r>
          </w:p>
        </w:tc>
        <w:tc>
          <w:tcPr>
            <w:tcW w:w="1989" w:type="dxa"/>
            <w:hideMark/>
          </w:tcPr>
          <w:p w14:paraId="25E447F9"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Цвет, шрифт, композиция</w:t>
            </w:r>
          </w:p>
        </w:tc>
        <w:tc>
          <w:tcPr>
            <w:tcW w:w="1992" w:type="dxa"/>
            <w:hideMark/>
          </w:tcPr>
          <w:p w14:paraId="41A9DE25"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Объясняю, даю рекомендации</w:t>
            </w:r>
          </w:p>
        </w:tc>
        <w:tc>
          <w:tcPr>
            <w:tcW w:w="1726" w:type="dxa"/>
            <w:hideMark/>
          </w:tcPr>
          <w:p w14:paraId="2CBBFE3F"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Дорабатывают логотип</w:t>
            </w:r>
          </w:p>
        </w:tc>
      </w:tr>
      <w:tr w:rsidR="00A65FBA" w:rsidRPr="00D005D5" w14:paraId="47559C1C" w14:textId="77777777" w:rsidTr="00A65FBA">
        <w:tc>
          <w:tcPr>
            <w:tcW w:w="766" w:type="dxa"/>
            <w:hideMark/>
          </w:tcPr>
          <w:p w14:paraId="0D2330BA"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7</w:t>
            </w:r>
          </w:p>
        </w:tc>
        <w:tc>
          <w:tcPr>
            <w:tcW w:w="1861" w:type="dxa"/>
            <w:hideMark/>
          </w:tcPr>
          <w:p w14:paraId="1A111A47"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Рефлексия</w:t>
            </w:r>
          </w:p>
        </w:tc>
        <w:tc>
          <w:tcPr>
            <w:tcW w:w="1989" w:type="dxa"/>
            <w:hideMark/>
          </w:tcPr>
          <w:p w14:paraId="1D29CCF1"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Обсуждение результатов</w:t>
            </w:r>
          </w:p>
        </w:tc>
        <w:tc>
          <w:tcPr>
            <w:tcW w:w="1992" w:type="dxa"/>
            <w:hideMark/>
          </w:tcPr>
          <w:p w14:paraId="67A80766"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Комментирую, подвожу итоги</w:t>
            </w:r>
          </w:p>
        </w:tc>
        <w:tc>
          <w:tcPr>
            <w:tcW w:w="1726" w:type="dxa"/>
            <w:hideMark/>
          </w:tcPr>
          <w:p w14:paraId="3430C9B1" w14:textId="77777777" w:rsidR="00A65FBA" w:rsidRPr="00D005D5" w:rsidRDefault="00A65FBA" w:rsidP="007F23C7">
            <w:pPr>
              <w:rPr>
                <w:rStyle w:val="a4"/>
                <w:rFonts w:ascii="Times New Roman" w:hAnsi="Times New Roman" w:cs="Times New Roman"/>
                <w:i w:val="0"/>
                <w:iCs w:val="0"/>
                <w:color w:val="000000" w:themeColor="text1"/>
                <w:sz w:val="24"/>
                <w:szCs w:val="24"/>
              </w:rPr>
            </w:pPr>
            <w:r w:rsidRPr="00D005D5">
              <w:rPr>
                <w:rStyle w:val="a4"/>
                <w:rFonts w:ascii="Times New Roman" w:hAnsi="Times New Roman" w:cs="Times New Roman"/>
                <w:i w:val="0"/>
                <w:iCs w:val="0"/>
                <w:color w:val="000000" w:themeColor="text1"/>
                <w:sz w:val="24"/>
                <w:szCs w:val="24"/>
              </w:rPr>
              <w:t>Показывают работы</w:t>
            </w:r>
          </w:p>
        </w:tc>
      </w:tr>
    </w:tbl>
    <w:p w14:paraId="6D85AFD5" w14:textId="51041123" w:rsidR="0016646E" w:rsidRDefault="0016646E" w:rsidP="007F23C7">
      <w:pPr>
        <w:spacing w:after="0" w:line="360" w:lineRule="auto"/>
        <w:jc w:val="both"/>
        <w:rPr>
          <w:rFonts w:ascii="Times New Roman" w:hAnsi="Times New Roman" w:cs="Times New Roman"/>
          <w:sz w:val="28"/>
          <w:szCs w:val="28"/>
        </w:rPr>
      </w:pPr>
    </w:p>
    <w:p w14:paraId="7187C594" w14:textId="41C6E9DE" w:rsidR="00EE4CEE" w:rsidRPr="00EE4CEE" w:rsidRDefault="00EE4CEE" w:rsidP="00D005D5">
      <w:pPr>
        <w:spacing w:after="0" w:line="360" w:lineRule="auto"/>
        <w:ind w:firstLine="709"/>
        <w:jc w:val="both"/>
        <w:rPr>
          <w:rFonts w:ascii="Times New Roman" w:hAnsi="Times New Roman" w:cs="Times New Roman"/>
          <w:sz w:val="28"/>
          <w:szCs w:val="28"/>
        </w:rPr>
      </w:pPr>
      <w:r w:rsidRPr="00EE4CEE">
        <w:rPr>
          <w:rFonts w:ascii="Times New Roman" w:hAnsi="Times New Roman" w:cs="Times New Roman"/>
          <w:sz w:val="28"/>
          <w:szCs w:val="28"/>
        </w:rPr>
        <w:t xml:space="preserve">1. Вводная часть: Анализ ДНК бренда </w:t>
      </w:r>
    </w:p>
    <w:p w14:paraId="00B3A067" w14:textId="64ECF88A" w:rsidR="00EE4CEE" w:rsidRPr="00EE4CEE" w:rsidRDefault="00EE4CEE" w:rsidP="00D005D5">
      <w:pPr>
        <w:numPr>
          <w:ilvl w:val="0"/>
          <w:numId w:val="3"/>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 Приветствие, объявление темы. Определение: «Логотип — это лицо бренда, его ДНК».</w:t>
      </w:r>
    </w:p>
    <w:p w14:paraId="061D369C" w14:textId="7207AECE" w:rsidR="00EE4CEE" w:rsidRPr="00EE4CEE" w:rsidRDefault="00EE4CEE" w:rsidP="00D005D5">
      <w:pPr>
        <w:numPr>
          <w:ilvl w:val="0"/>
          <w:numId w:val="3"/>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Демонстрация 3-4 контрастных логотипов (например, Nike — минимализм, Starbucks — детализация, FedEx — скрытый смысл).</w:t>
      </w:r>
    </w:p>
    <w:p w14:paraId="29C4B213" w14:textId="2BCA0B86" w:rsidR="00EE4CEE" w:rsidRPr="00EE4CEE" w:rsidRDefault="00EE4CEE" w:rsidP="00D005D5">
      <w:pPr>
        <w:numPr>
          <w:ilvl w:val="0"/>
          <w:numId w:val="3"/>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Блиц-опрос: «Почему Apple запоминается? Что общего у этих знаков?». Вывод: простота, масштабируемость, уникальность.</w:t>
      </w:r>
    </w:p>
    <w:p w14:paraId="79F05919" w14:textId="784127E7" w:rsidR="00EE4CEE" w:rsidRPr="00EE4CEE" w:rsidRDefault="00EE4CEE" w:rsidP="00D005D5">
      <w:pPr>
        <w:spacing w:after="0" w:line="360" w:lineRule="auto"/>
        <w:ind w:firstLine="709"/>
        <w:jc w:val="both"/>
        <w:rPr>
          <w:rFonts w:ascii="Times New Roman" w:hAnsi="Times New Roman" w:cs="Times New Roman"/>
          <w:sz w:val="28"/>
          <w:szCs w:val="28"/>
        </w:rPr>
      </w:pPr>
      <w:r w:rsidRPr="00EE4CEE">
        <w:rPr>
          <w:rFonts w:ascii="Times New Roman" w:hAnsi="Times New Roman" w:cs="Times New Roman"/>
          <w:sz w:val="28"/>
          <w:szCs w:val="28"/>
        </w:rPr>
        <w:t xml:space="preserve">2. Постановка задачи: Брифинг </w:t>
      </w:r>
    </w:p>
    <w:p w14:paraId="14971EF7" w14:textId="0128E2BC" w:rsidR="00EE4CEE" w:rsidRPr="00EE4CEE" w:rsidRDefault="00EE4CEE" w:rsidP="00D005D5">
      <w:pPr>
        <w:numPr>
          <w:ilvl w:val="0"/>
          <w:numId w:val="4"/>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Объявление задачи — создать логотип для вымышленного бренда (например, кофейня «</w:t>
      </w:r>
      <w:proofErr w:type="spellStart"/>
      <w:r w:rsidRPr="00EE4CEE">
        <w:rPr>
          <w:rFonts w:ascii="Times New Roman" w:hAnsi="Times New Roman" w:cs="Times New Roman"/>
          <w:sz w:val="28"/>
          <w:szCs w:val="28"/>
        </w:rPr>
        <w:t>Circle</w:t>
      </w:r>
      <w:proofErr w:type="spellEnd"/>
      <w:r w:rsidRPr="00EE4CEE">
        <w:rPr>
          <w:rFonts w:ascii="Times New Roman" w:hAnsi="Times New Roman" w:cs="Times New Roman"/>
          <w:sz w:val="28"/>
          <w:szCs w:val="28"/>
        </w:rPr>
        <w:t>» или тех-стартап «Delta»).</w:t>
      </w:r>
    </w:p>
    <w:p w14:paraId="048BA3CE" w14:textId="188EEB9D" w:rsidR="00EE4CEE" w:rsidRPr="00EE4CEE" w:rsidRDefault="00EE4CEE" w:rsidP="00D005D5">
      <w:pPr>
        <w:numPr>
          <w:ilvl w:val="0"/>
          <w:numId w:val="4"/>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lastRenderedPageBreak/>
        <w:t>Демонстрация финального результата, к которому должны прийти студенты в конце занятия.</w:t>
      </w:r>
    </w:p>
    <w:p w14:paraId="7C17C08B" w14:textId="0706B422" w:rsidR="00EE4CEE" w:rsidRPr="00EE4CEE" w:rsidRDefault="00EE4CEE" w:rsidP="00D005D5">
      <w:pPr>
        <w:spacing w:after="0" w:line="360" w:lineRule="auto"/>
        <w:ind w:firstLine="709"/>
        <w:jc w:val="both"/>
        <w:rPr>
          <w:rFonts w:ascii="Times New Roman" w:hAnsi="Times New Roman" w:cs="Times New Roman"/>
          <w:sz w:val="28"/>
          <w:szCs w:val="28"/>
        </w:rPr>
      </w:pPr>
      <w:r w:rsidRPr="00EE4CEE">
        <w:rPr>
          <w:rFonts w:ascii="Times New Roman" w:hAnsi="Times New Roman" w:cs="Times New Roman"/>
          <w:sz w:val="28"/>
          <w:szCs w:val="28"/>
        </w:rPr>
        <w:t xml:space="preserve">3. Практика: Геометрия и булевы операции </w:t>
      </w:r>
    </w:p>
    <w:p w14:paraId="364282DE" w14:textId="3DF1AB0C" w:rsidR="00EE4CEE" w:rsidRPr="00EE4CEE" w:rsidRDefault="00EE4CEE" w:rsidP="00D005D5">
      <w:pPr>
        <w:numPr>
          <w:ilvl w:val="0"/>
          <w:numId w:val="5"/>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Показ. Преподаватель создает иконку, комбинируя круги и прямоугольники (в Photoshop: инструменты </w:t>
      </w:r>
      <w:proofErr w:type="spellStart"/>
      <w:r w:rsidRPr="00EE4CEE">
        <w:rPr>
          <w:rFonts w:ascii="Times New Roman" w:hAnsi="Times New Roman" w:cs="Times New Roman"/>
          <w:i/>
          <w:iCs/>
          <w:sz w:val="28"/>
          <w:szCs w:val="28"/>
        </w:rPr>
        <w:t>Ellipse</w:t>
      </w:r>
      <w:proofErr w:type="spellEnd"/>
      <w:r w:rsidRPr="00EE4CEE">
        <w:rPr>
          <w:rFonts w:ascii="Times New Roman" w:hAnsi="Times New Roman" w:cs="Times New Roman"/>
          <w:i/>
          <w:iCs/>
          <w:sz w:val="28"/>
          <w:szCs w:val="28"/>
        </w:rPr>
        <w:t>/</w:t>
      </w:r>
      <w:proofErr w:type="spellStart"/>
      <w:r w:rsidRPr="00EE4CEE">
        <w:rPr>
          <w:rFonts w:ascii="Times New Roman" w:hAnsi="Times New Roman" w:cs="Times New Roman"/>
          <w:i/>
          <w:iCs/>
          <w:sz w:val="28"/>
          <w:szCs w:val="28"/>
        </w:rPr>
        <w:t>Rectangle</w:t>
      </w:r>
      <w:proofErr w:type="spellEnd"/>
      <w:r w:rsidRPr="00EE4CEE">
        <w:rPr>
          <w:rFonts w:ascii="Times New Roman" w:hAnsi="Times New Roman" w:cs="Times New Roman"/>
          <w:i/>
          <w:iCs/>
          <w:sz w:val="28"/>
          <w:szCs w:val="28"/>
        </w:rPr>
        <w:t xml:space="preserve"> Tool</w:t>
      </w:r>
      <w:r w:rsidRPr="00EE4CEE">
        <w:rPr>
          <w:rFonts w:ascii="Times New Roman" w:hAnsi="Times New Roman" w:cs="Times New Roman"/>
          <w:sz w:val="28"/>
          <w:szCs w:val="28"/>
        </w:rPr>
        <w:t>, операции </w:t>
      </w:r>
      <w:proofErr w:type="spellStart"/>
      <w:r w:rsidRPr="00EE4CEE">
        <w:rPr>
          <w:rFonts w:ascii="Times New Roman" w:hAnsi="Times New Roman" w:cs="Times New Roman"/>
          <w:i/>
          <w:iCs/>
          <w:sz w:val="28"/>
          <w:szCs w:val="28"/>
        </w:rPr>
        <w:t>Combine</w:t>
      </w:r>
      <w:proofErr w:type="spellEnd"/>
      <w:r w:rsidRPr="00EE4CEE">
        <w:rPr>
          <w:rFonts w:ascii="Times New Roman" w:hAnsi="Times New Roman" w:cs="Times New Roman"/>
          <w:i/>
          <w:iCs/>
          <w:sz w:val="28"/>
          <w:szCs w:val="28"/>
        </w:rPr>
        <w:t>/</w:t>
      </w:r>
      <w:proofErr w:type="spellStart"/>
      <w:r w:rsidRPr="00EE4CEE">
        <w:rPr>
          <w:rFonts w:ascii="Times New Roman" w:hAnsi="Times New Roman" w:cs="Times New Roman"/>
          <w:i/>
          <w:iCs/>
          <w:sz w:val="28"/>
          <w:szCs w:val="28"/>
        </w:rPr>
        <w:t>Subtract</w:t>
      </w:r>
      <w:proofErr w:type="spellEnd"/>
      <w:r w:rsidRPr="00EE4CEE">
        <w:rPr>
          <w:rFonts w:ascii="Times New Roman" w:hAnsi="Times New Roman" w:cs="Times New Roman"/>
          <w:i/>
          <w:iCs/>
          <w:sz w:val="28"/>
          <w:szCs w:val="28"/>
        </w:rPr>
        <w:t xml:space="preserve"> </w:t>
      </w:r>
      <w:proofErr w:type="spellStart"/>
      <w:r w:rsidRPr="00EE4CEE">
        <w:rPr>
          <w:rFonts w:ascii="Times New Roman" w:hAnsi="Times New Roman" w:cs="Times New Roman"/>
          <w:i/>
          <w:iCs/>
          <w:sz w:val="28"/>
          <w:szCs w:val="28"/>
        </w:rPr>
        <w:t>Shapes</w:t>
      </w:r>
      <w:proofErr w:type="spellEnd"/>
      <w:r w:rsidRPr="00EE4CEE">
        <w:rPr>
          <w:rFonts w:ascii="Times New Roman" w:hAnsi="Times New Roman" w:cs="Times New Roman"/>
          <w:sz w:val="28"/>
          <w:szCs w:val="28"/>
        </w:rPr>
        <w:t>).</w:t>
      </w:r>
    </w:p>
    <w:p w14:paraId="30A3478E" w14:textId="7B3BB57F" w:rsidR="00EE4CEE" w:rsidRPr="00EE4CEE" w:rsidRDefault="00EE4CEE" w:rsidP="00D005D5">
      <w:pPr>
        <w:numPr>
          <w:ilvl w:val="0"/>
          <w:numId w:val="5"/>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Работа студентов. Обучающиеся собирают основу своего знака из 3-4 простых фигур. Задача — добиться узнаваемого силуэта без использования кистей.</w:t>
      </w:r>
    </w:p>
    <w:p w14:paraId="02FCE250" w14:textId="27391E98" w:rsidR="00EE4CEE" w:rsidRPr="00EE4CEE" w:rsidRDefault="00EE4CEE" w:rsidP="00D005D5">
      <w:pPr>
        <w:spacing w:after="0" w:line="360" w:lineRule="auto"/>
        <w:ind w:firstLine="709"/>
        <w:jc w:val="both"/>
        <w:rPr>
          <w:rFonts w:ascii="Times New Roman" w:hAnsi="Times New Roman" w:cs="Times New Roman"/>
          <w:sz w:val="28"/>
          <w:szCs w:val="28"/>
        </w:rPr>
      </w:pPr>
      <w:r w:rsidRPr="00EE4CEE">
        <w:rPr>
          <w:rFonts w:ascii="Times New Roman" w:hAnsi="Times New Roman" w:cs="Times New Roman"/>
          <w:sz w:val="28"/>
          <w:szCs w:val="28"/>
        </w:rPr>
        <w:t xml:space="preserve">4. Теория: Магия </w:t>
      </w:r>
      <w:proofErr w:type="spellStart"/>
      <w:r w:rsidRPr="00EE4CEE">
        <w:rPr>
          <w:rFonts w:ascii="Times New Roman" w:hAnsi="Times New Roman" w:cs="Times New Roman"/>
          <w:sz w:val="28"/>
          <w:szCs w:val="28"/>
        </w:rPr>
        <w:t>Pen</w:t>
      </w:r>
      <w:proofErr w:type="spellEnd"/>
      <w:r w:rsidRPr="00EE4CEE">
        <w:rPr>
          <w:rFonts w:ascii="Times New Roman" w:hAnsi="Times New Roman" w:cs="Times New Roman"/>
          <w:sz w:val="28"/>
          <w:szCs w:val="28"/>
        </w:rPr>
        <w:t xml:space="preserve"> Tool </w:t>
      </w:r>
    </w:p>
    <w:p w14:paraId="3A82D4BB" w14:textId="3CAED242" w:rsidR="00EE4CEE" w:rsidRPr="00EE4CEE" w:rsidRDefault="00EE4CEE" w:rsidP="00D005D5">
      <w:pPr>
        <w:numPr>
          <w:ilvl w:val="0"/>
          <w:numId w:val="6"/>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Объяснение анатомии кривой: Опорная точка (</w:t>
      </w:r>
      <w:proofErr w:type="spellStart"/>
      <w:r w:rsidRPr="00EE4CEE">
        <w:rPr>
          <w:rFonts w:ascii="Times New Roman" w:hAnsi="Times New Roman" w:cs="Times New Roman"/>
          <w:sz w:val="28"/>
          <w:szCs w:val="28"/>
        </w:rPr>
        <w:t>Anchor</w:t>
      </w:r>
      <w:proofErr w:type="spellEnd"/>
      <w:r w:rsidRPr="00EE4CEE">
        <w:rPr>
          <w:rFonts w:ascii="Times New Roman" w:hAnsi="Times New Roman" w:cs="Times New Roman"/>
          <w:sz w:val="28"/>
          <w:szCs w:val="28"/>
        </w:rPr>
        <w:t xml:space="preserve"> </w:t>
      </w:r>
      <w:proofErr w:type="spellStart"/>
      <w:r w:rsidRPr="00EE4CEE">
        <w:rPr>
          <w:rFonts w:ascii="Times New Roman" w:hAnsi="Times New Roman" w:cs="Times New Roman"/>
          <w:sz w:val="28"/>
          <w:szCs w:val="28"/>
        </w:rPr>
        <w:t>point</w:t>
      </w:r>
      <w:proofErr w:type="spellEnd"/>
      <w:r w:rsidRPr="00EE4CEE">
        <w:rPr>
          <w:rFonts w:ascii="Times New Roman" w:hAnsi="Times New Roman" w:cs="Times New Roman"/>
          <w:sz w:val="28"/>
          <w:szCs w:val="28"/>
        </w:rPr>
        <w:t>) и Направляющие (</w:t>
      </w:r>
      <w:proofErr w:type="spellStart"/>
      <w:r w:rsidRPr="00EE4CEE">
        <w:rPr>
          <w:rFonts w:ascii="Times New Roman" w:hAnsi="Times New Roman" w:cs="Times New Roman"/>
          <w:sz w:val="28"/>
          <w:szCs w:val="28"/>
        </w:rPr>
        <w:t>Handles</w:t>
      </w:r>
      <w:proofErr w:type="spellEnd"/>
      <w:r w:rsidRPr="00EE4CEE">
        <w:rPr>
          <w:rFonts w:ascii="Times New Roman" w:hAnsi="Times New Roman" w:cs="Times New Roman"/>
          <w:sz w:val="28"/>
          <w:szCs w:val="28"/>
        </w:rPr>
        <w:t>).</w:t>
      </w:r>
    </w:p>
    <w:p w14:paraId="4827D038" w14:textId="19C4F10A" w:rsidR="00EE4CEE" w:rsidRPr="00EE4CEE" w:rsidRDefault="00EE4CEE" w:rsidP="00D005D5">
      <w:pPr>
        <w:numPr>
          <w:ilvl w:val="0"/>
          <w:numId w:val="6"/>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Демонстрация «правила 90 градусов» (точки ставятся на вершинах изгибов).</w:t>
      </w:r>
    </w:p>
    <w:p w14:paraId="3A6BCD5C" w14:textId="335FD5EA" w:rsidR="00EE4CEE" w:rsidRPr="00EE4CEE" w:rsidRDefault="00EE4CEE" w:rsidP="00D005D5">
      <w:pPr>
        <w:numPr>
          <w:ilvl w:val="0"/>
          <w:numId w:val="6"/>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Показ разницы между острым углом (клик) и плавной кривой (клик + потянуть).</w:t>
      </w:r>
    </w:p>
    <w:p w14:paraId="54B2142B" w14:textId="5557876E" w:rsidR="00EE4CEE" w:rsidRPr="00EE4CEE" w:rsidRDefault="00EE4CEE" w:rsidP="00D005D5">
      <w:pPr>
        <w:spacing w:after="0" w:line="360" w:lineRule="auto"/>
        <w:ind w:firstLine="709"/>
        <w:jc w:val="both"/>
        <w:rPr>
          <w:rFonts w:ascii="Times New Roman" w:hAnsi="Times New Roman" w:cs="Times New Roman"/>
          <w:sz w:val="28"/>
          <w:szCs w:val="28"/>
        </w:rPr>
      </w:pPr>
      <w:r w:rsidRPr="00EE4CEE">
        <w:rPr>
          <w:rFonts w:ascii="Times New Roman" w:hAnsi="Times New Roman" w:cs="Times New Roman"/>
          <w:sz w:val="28"/>
          <w:szCs w:val="28"/>
        </w:rPr>
        <w:t xml:space="preserve">5. Практика: Отработка </w:t>
      </w:r>
      <w:proofErr w:type="spellStart"/>
      <w:r w:rsidRPr="00EE4CEE">
        <w:rPr>
          <w:rFonts w:ascii="Times New Roman" w:hAnsi="Times New Roman" w:cs="Times New Roman"/>
          <w:sz w:val="28"/>
          <w:szCs w:val="28"/>
        </w:rPr>
        <w:t>Pen</w:t>
      </w:r>
      <w:proofErr w:type="spellEnd"/>
      <w:r w:rsidRPr="00EE4CEE">
        <w:rPr>
          <w:rFonts w:ascii="Times New Roman" w:hAnsi="Times New Roman" w:cs="Times New Roman"/>
          <w:sz w:val="28"/>
          <w:szCs w:val="28"/>
        </w:rPr>
        <w:t xml:space="preserve"> Tool </w:t>
      </w:r>
    </w:p>
    <w:p w14:paraId="4EBC95FA" w14:textId="17C56D0B" w:rsidR="00EE4CEE" w:rsidRPr="00EE4CEE" w:rsidRDefault="00EE4CEE" w:rsidP="00D005D5">
      <w:pPr>
        <w:numPr>
          <w:ilvl w:val="0"/>
          <w:numId w:val="7"/>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Упражнение «Обводка». Студенты открывают заранее подготовленный слой-шаблон (например, силуэт облака или простой лист) и обводят его пером.</w:t>
      </w:r>
    </w:p>
    <w:p w14:paraId="33D2884A" w14:textId="0BF50728" w:rsidR="00EE4CEE" w:rsidRPr="00EE4CEE" w:rsidRDefault="00EE4CEE" w:rsidP="00D005D5">
      <w:pPr>
        <w:numPr>
          <w:ilvl w:val="0"/>
          <w:numId w:val="7"/>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Редактирование. Преподаватель показывает инструменты </w:t>
      </w:r>
      <w:r w:rsidRPr="00EE4CEE">
        <w:rPr>
          <w:rFonts w:ascii="Times New Roman" w:hAnsi="Times New Roman" w:cs="Times New Roman"/>
          <w:i/>
          <w:iCs/>
          <w:sz w:val="28"/>
          <w:szCs w:val="28"/>
        </w:rPr>
        <w:t xml:space="preserve">Direct </w:t>
      </w:r>
      <w:proofErr w:type="spellStart"/>
      <w:r w:rsidRPr="00EE4CEE">
        <w:rPr>
          <w:rFonts w:ascii="Times New Roman" w:hAnsi="Times New Roman" w:cs="Times New Roman"/>
          <w:i/>
          <w:iCs/>
          <w:sz w:val="28"/>
          <w:szCs w:val="28"/>
        </w:rPr>
        <w:t>Selection</w:t>
      </w:r>
      <w:proofErr w:type="spellEnd"/>
      <w:r w:rsidRPr="00EE4CEE">
        <w:rPr>
          <w:rFonts w:ascii="Times New Roman" w:hAnsi="Times New Roman" w:cs="Times New Roman"/>
          <w:i/>
          <w:iCs/>
          <w:sz w:val="28"/>
          <w:szCs w:val="28"/>
        </w:rPr>
        <w:t xml:space="preserve"> Tool</w:t>
      </w:r>
      <w:r w:rsidRPr="00EE4CEE">
        <w:rPr>
          <w:rFonts w:ascii="Times New Roman" w:hAnsi="Times New Roman" w:cs="Times New Roman"/>
          <w:sz w:val="28"/>
          <w:szCs w:val="28"/>
        </w:rPr>
        <w:t> (белая стрелка) и </w:t>
      </w:r>
      <w:proofErr w:type="spellStart"/>
      <w:r w:rsidRPr="00EE4CEE">
        <w:rPr>
          <w:rFonts w:ascii="Times New Roman" w:hAnsi="Times New Roman" w:cs="Times New Roman"/>
          <w:i/>
          <w:iCs/>
          <w:sz w:val="28"/>
          <w:szCs w:val="28"/>
        </w:rPr>
        <w:t>Convert</w:t>
      </w:r>
      <w:proofErr w:type="spellEnd"/>
      <w:r w:rsidRPr="00EE4CEE">
        <w:rPr>
          <w:rFonts w:ascii="Times New Roman" w:hAnsi="Times New Roman" w:cs="Times New Roman"/>
          <w:i/>
          <w:iCs/>
          <w:sz w:val="28"/>
          <w:szCs w:val="28"/>
        </w:rPr>
        <w:t xml:space="preserve"> Point Tool</w:t>
      </w:r>
      <w:r w:rsidRPr="00EE4CEE">
        <w:rPr>
          <w:rFonts w:ascii="Times New Roman" w:hAnsi="Times New Roman" w:cs="Times New Roman"/>
          <w:sz w:val="28"/>
          <w:szCs w:val="28"/>
        </w:rPr>
        <w:t> для правки кривых. Студенты исправляют свои контуры.</w:t>
      </w:r>
    </w:p>
    <w:p w14:paraId="2EC34B03" w14:textId="522039EF" w:rsidR="00EE4CEE" w:rsidRPr="00EE4CEE" w:rsidRDefault="00EE4CEE" w:rsidP="00D005D5">
      <w:pPr>
        <w:numPr>
          <w:ilvl w:val="0"/>
          <w:numId w:val="7"/>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Интеграция. Обучающиеся добавляют в свой геометрический логотип (из этапа 3) один плавный элемент, отрисованный пером.</w:t>
      </w:r>
    </w:p>
    <w:p w14:paraId="15217A8C" w14:textId="19F37B7A" w:rsidR="00EE4CEE" w:rsidRPr="00EE4CEE" w:rsidRDefault="00EE4CEE" w:rsidP="00D005D5">
      <w:pPr>
        <w:spacing w:after="0" w:line="360" w:lineRule="auto"/>
        <w:ind w:firstLine="709"/>
        <w:jc w:val="both"/>
        <w:rPr>
          <w:rFonts w:ascii="Times New Roman" w:hAnsi="Times New Roman" w:cs="Times New Roman"/>
          <w:sz w:val="28"/>
          <w:szCs w:val="28"/>
        </w:rPr>
      </w:pPr>
      <w:r w:rsidRPr="00EE4CEE">
        <w:rPr>
          <w:rFonts w:ascii="Times New Roman" w:hAnsi="Times New Roman" w:cs="Times New Roman"/>
          <w:sz w:val="28"/>
          <w:szCs w:val="28"/>
        </w:rPr>
        <w:t xml:space="preserve">6. Оформление: Цвет, Шрифт, Композиция </w:t>
      </w:r>
    </w:p>
    <w:p w14:paraId="40671923" w14:textId="395B6CB4" w:rsidR="00EE4CEE" w:rsidRPr="00EE4CEE" w:rsidRDefault="00EE4CEE" w:rsidP="00D005D5">
      <w:pPr>
        <w:numPr>
          <w:ilvl w:val="0"/>
          <w:numId w:val="8"/>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Теория цвета. Объяснение: синий — доверие, красный — энергия. Выбор 2-х основных цветов.</w:t>
      </w:r>
    </w:p>
    <w:p w14:paraId="4E3C2A1B" w14:textId="0365F7EE" w:rsidR="00EE4CEE" w:rsidRPr="00EE4CEE" w:rsidRDefault="00EE4CEE" w:rsidP="00D005D5">
      <w:pPr>
        <w:numPr>
          <w:ilvl w:val="0"/>
          <w:numId w:val="8"/>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Типографика. Подбор шрифта под характер знака. Правило: «Шрифт не должен спорить с иконкой».</w:t>
      </w:r>
    </w:p>
    <w:p w14:paraId="75283834" w14:textId="79E52453" w:rsidR="00EE4CEE" w:rsidRPr="00EE4CEE" w:rsidRDefault="00EE4CEE" w:rsidP="00D005D5">
      <w:pPr>
        <w:numPr>
          <w:ilvl w:val="0"/>
          <w:numId w:val="8"/>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lastRenderedPageBreak/>
        <w:t>Композиция. Выравнивание текстовой части относительно знака (центрирование, правило золотого сечения).</w:t>
      </w:r>
    </w:p>
    <w:p w14:paraId="23012066" w14:textId="2CD4BC1B" w:rsidR="00EE4CEE" w:rsidRPr="00EE4CEE" w:rsidRDefault="00EE4CEE" w:rsidP="00D005D5">
      <w:pPr>
        <w:spacing w:after="0" w:line="360" w:lineRule="auto"/>
        <w:ind w:firstLine="709"/>
        <w:jc w:val="both"/>
        <w:rPr>
          <w:rFonts w:ascii="Times New Roman" w:hAnsi="Times New Roman" w:cs="Times New Roman"/>
          <w:sz w:val="28"/>
          <w:szCs w:val="28"/>
        </w:rPr>
      </w:pPr>
      <w:r w:rsidRPr="00EE4CEE">
        <w:rPr>
          <w:rFonts w:ascii="Times New Roman" w:hAnsi="Times New Roman" w:cs="Times New Roman"/>
          <w:sz w:val="28"/>
          <w:szCs w:val="28"/>
        </w:rPr>
        <w:t xml:space="preserve">7. Рефлексия и финал </w:t>
      </w:r>
    </w:p>
    <w:p w14:paraId="7D44A61E" w14:textId="66AF6D33" w:rsidR="00EE4CEE" w:rsidRPr="00EE4CEE" w:rsidRDefault="00EE4CEE" w:rsidP="00D005D5">
      <w:pPr>
        <w:numPr>
          <w:ilvl w:val="0"/>
          <w:numId w:val="9"/>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Мини-выставка. Студенты выводят работы на полный экран. Преподаватель отмечает по одной сильной стороне в каждой работе.</w:t>
      </w:r>
    </w:p>
    <w:p w14:paraId="4DA5CE86" w14:textId="72FD30D7" w:rsidR="00EE4CEE" w:rsidRPr="00EE4CEE" w:rsidRDefault="00EE4CEE" w:rsidP="00D005D5">
      <w:pPr>
        <w:numPr>
          <w:ilvl w:val="0"/>
          <w:numId w:val="9"/>
        </w:numPr>
        <w:spacing w:after="0" w:line="360" w:lineRule="auto"/>
        <w:ind w:left="0" w:firstLine="709"/>
        <w:jc w:val="both"/>
        <w:rPr>
          <w:rFonts w:ascii="Times New Roman" w:hAnsi="Times New Roman" w:cs="Times New Roman"/>
          <w:sz w:val="28"/>
          <w:szCs w:val="28"/>
        </w:rPr>
      </w:pPr>
      <w:r w:rsidRPr="00EE4CEE">
        <w:rPr>
          <w:rFonts w:ascii="Times New Roman" w:hAnsi="Times New Roman" w:cs="Times New Roman"/>
          <w:sz w:val="28"/>
          <w:szCs w:val="28"/>
        </w:rPr>
        <w:t>Резюме: «Сегодня мы перешли от рисования пикселями к управлению формой». Домашнее задание (например, отрисовать логотип в ч/б варианте).</w:t>
      </w:r>
    </w:p>
    <w:p w14:paraId="6CF0CDCF" w14:textId="24BA6DE2" w:rsidR="00EE4CEE" w:rsidRPr="00EE4CEE" w:rsidRDefault="00EE4CEE" w:rsidP="00D005D5">
      <w:pPr>
        <w:spacing w:after="0" w:line="360" w:lineRule="auto"/>
        <w:ind w:firstLine="709"/>
        <w:jc w:val="both"/>
        <w:rPr>
          <w:rFonts w:ascii="Times New Roman" w:hAnsi="Times New Roman" w:cs="Times New Roman"/>
          <w:sz w:val="28"/>
          <w:szCs w:val="28"/>
        </w:rPr>
      </w:pPr>
    </w:p>
    <w:p w14:paraId="24124ED9" w14:textId="77777777" w:rsidR="00EE4CEE" w:rsidRPr="0016646E" w:rsidRDefault="00EE4CEE" w:rsidP="00D005D5">
      <w:pPr>
        <w:spacing w:after="0" w:line="360" w:lineRule="auto"/>
        <w:ind w:firstLine="709"/>
        <w:jc w:val="both"/>
        <w:rPr>
          <w:rFonts w:ascii="Times New Roman" w:hAnsi="Times New Roman" w:cs="Times New Roman"/>
          <w:sz w:val="28"/>
          <w:szCs w:val="28"/>
        </w:rPr>
      </w:pPr>
    </w:p>
    <w:p w14:paraId="63862E38" w14:textId="185565D6"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Далее основное время занятия отводится практической деятельности. Сначала обучающиеся пробуют создавать логотипы на основе простых геометрических форм. Преподаватель показывает, как из базовых элементов можно получить выразительный знак, после чего студенты выполняют аналогичные действия самостоятельно, экспериментируя с формой.</w:t>
      </w:r>
    </w:p>
    <w:p w14:paraId="1F3073BF" w14:textId="77777777" w:rsidR="0016646E" w:rsidRPr="0016646E" w:rsidRDefault="0016646E" w:rsidP="00D005D5">
      <w:pPr>
        <w:spacing w:after="0" w:line="360" w:lineRule="auto"/>
        <w:ind w:firstLine="709"/>
        <w:jc w:val="both"/>
        <w:rPr>
          <w:rFonts w:ascii="Times New Roman" w:hAnsi="Times New Roman" w:cs="Times New Roman"/>
          <w:sz w:val="28"/>
          <w:szCs w:val="28"/>
        </w:rPr>
      </w:pPr>
    </w:p>
    <w:p w14:paraId="2403EA90" w14:textId="20D53849"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 xml:space="preserve">Следующий этап связан с освоением работы с инструментом </w:t>
      </w:r>
      <w:proofErr w:type="spellStart"/>
      <w:r w:rsidRPr="0016646E">
        <w:rPr>
          <w:rFonts w:ascii="Times New Roman" w:hAnsi="Times New Roman" w:cs="Times New Roman"/>
          <w:sz w:val="28"/>
          <w:szCs w:val="28"/>
        </w:rPr>
        <w:t>Pen</w:t>
      </w:r>
      <w:proofErr w:type="spellEnd"/>
      <w:r w:rsidRPr="0016646E">
        <w:rPr>
          <w:rFonts w:ascii="Times New Roman" w:hAnsi="Times New Roman" w:cs="Times New Roman"/>
          <w:sz w:val="28"/>
          <w:szCs w:val="28"/>
        </w:rPr>
        <w:t xml:space="preserve"> Tool. Преподаватель объясняет принципы построения кривых Безье, показывает работу с опорными точками и направляющими. Обучающиеся повторяют действия и постепенно переходят к созданию более сложных контуров, приближенных к реальному логотипу.</w:t>
      </w:r>
    </w:p>
    <w:p w14:paraId="2EDD1074" w14:textId="77777777" w:rsidR="0016646E" w:rsidRPr="0016646E" w:rsidRDefault="0016646E" w:rsidP="00D005D5">
      <w:pPr>
        <w:spacing w:after="0" w:line="360" w:lineRule="auto"/>
        <w:ind w:firstLine="709"/>
        <w:jc w:val="both"/>
        <w:rPr>
          <w:rFonts w:ascii="Times New Roman" w:hAnsi="Times New Roman" w:cs="Times New Roman"/>
          <w:sz w:val="28"/>
          <w:szCs w:val="28"/>
        </w:rPr>
      </w:pPr>
    </w:p>
    <w:p w14:paraId="5F7D0A50" w14:textId="71903C7F" w:rsid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На заключительном этапе практической части внимание уделяется оформлению логотипа. Рассматриваются вопросы выбора цвета, шрифта и композиционного расположения элементов. Обучающиеся дорабатывают свои работы, стараясь сделать их более цельными и визуально выразительными.</w:t>
      </w:r>
    </w:p>
    <w:p w14:paraId="456DBA6A" w14:textId="77777777" w:rsidR="00962B9D" w:rsidRPr="0016646E" w:rsidRDefault="00962B9D" w:rsidP="00D005D5">
      <w:pPr>
        <w:spacing w:after="0" w:line="360" w:lineRule="auto"/>
        <w:ind w:firstLine="709"/>
        <w:jc w:val="both"/>
        <w:rPr>
          <w:rFonts w:ascii="Times New Roman" w:hAnsi="Times New Roman" w:cs="Times New Roman"/>
          <w:sz w:val="28"/>
          <w:szCs w:val="28"/>
        </w:rPr>
      </w:pPr>
    </w:p>
    <w:p w14:paraId="6639BD0A" w14:textId="243A2B9D"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Самостоятельная работа</w:t>
      </w:r>
    </w:p>
    <w:p w14:paraId="11F08315" w14:textId="1D954C1A" w:rsid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lastRenderedPageBreak/>
        <w:t>В качестве домашнего задания обучающимся предлагается разработать три варианта логотипа: цветной, черно-белый и инвертированный. Это задание направлено на проверку универсальности и читаемости созданного знака.</w:t>
      </w:r>
    </w:p>
    <w:p w14:paraId="039541E3" w14:textId="77777777" w:rsidR="00962B9D" w:rsidRPr="0016646E" w:rsidRDefault="00962B9D" w:rsidP="00D005D5">
      <w:pPr>
        <w:spacing w:after="0" w:line="360" w:lineRule="auto"/>
        <w:ind w:firstLine="709"/>
        <w:jc w:val="both"/>
        <w:rPr>
          <w:rFonts w:ascii="Times New Roman" w:hAnsi="Times New Roman" w:cs="Times New Roman"/>
          <w:sz w:val="28"/>
          <w:szCs w:val="28"/>
        </w:rPr>
      </w:pPr>
    </w:p>
    <w:p w14:paraId="2F039D0F" w14:textId="6B118A7D"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Критерии оценивания</w:t>
      </w:r>
    </w:p>
    <w:p w14:paraId="1E79C31F" w14:textId="100D5D09" w:rsid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Оценка работы строится с учетом активности обучающегося на занятии, степени выполнения практических заданий и качества итогового результата. Важно не только наличие готового логотипа, но и его аккуратность, продуманность и соответствие идее бренда.</w:t>
      </w:r>
    </w:p>
    <w:p w14:paraId="6BB6E541" w14:textId="77777777" w:rsidR="00962B9D" w:rsidRPr="0016646E" w:rsidRDefault="00962B9D" w:rsidP="00D005D5">
      <w:pPr>
        <w:spacing w:after="0" w:line="360" w:lineRule="auto"/>
        <w:ind w:firstLine="709"/>
        <w:jc w:val="both"/>
        <w:rPr>
          <w:rFonts w:ascii="Times New Roman" w:hAnsi="Times New Roman" w:cs="Times New Roman"/>
          <w:sz w:val="28"/>
          <w:szCs w:val="28"/>
        </w:rPr>
      </w:pPr>
    </w:p>
    <w:p w14:paraId="554D7DDB" w14:textId="5E662F2A" w:rsidR="0016646E" w:rsidRP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Ожидаемые результаты</w:t>
      </w:r>
    </w:p>
    <w:p w14:paraId="65116F8B" w14:textId="2F6684AB" w:rsidR="0016646E" w:rsidRDefault="0016646E" w:rsidP="00D005D5">
      <w:pPr>
        <w:spacing w:after="0" w:line="360" w:lineRule="auto"/>
        <w:ind w:firstLine="709"/>
        <w:jc w:val="both"/>
        <w:rPr>
          <w:rFonts w:ascii="Times New Roman" w:hAnsi="Times New Roman" w:cs="Times New Roman"/>
          <w:sz w:val="28"/>
          <w:szCs w:val="28"/>
        </w:rPr>
      </w:pPr>
      <w:r w:rsidRPr="0016646E">
        <w:rPr>
          <w:rFonts w:ascii="Times New Roman" w:hAnsi="Times New Roman" w:cs="Times New Roman"/>
          <w:sz w:val="28"/>
          <w:szCs w:val="28"/>
        </w:rPr>
        <w:t>По итогам занятия обучающиеся получают представление о том, как формируется визуальный образ бренда, осваивают базовые принципы создания логотипа и приобретают первичные навыки работы с векторной графикой. В результате у каждого обучающегося появляется собственный логотип, выполненный в нескольких вариантах.</w:t>
      </w:r>
    </w:p>
    <w:p w14:paraId="10708921" w14:textId="77777777" w:rsidR="0016646E" w:rsidRPr="0016646E" w:rsidRDefault="0016646E" w:rsidP="00D005D5">
      <w:pPr>
        <w:spacing w:after="0" w:line="360" w:lineRule="auto"/>
        <w:ind w:firstLine="709"/>
        <w:jc w:val="both"/>
        <w:rPr>
          <w:rFonts w:ascii="Times New Roman" w:hAnsi="Times New Roman" w:cs="Times New Roman"/>
          <w:sz w:val="28"/>
          <w:szCs w:val="28"/>
        </w:rPr>
      </w:pPr>
    </w:p>
    <w:p w14:paraId="484972DB" w14:textId="77777777" w:rsidR="0016646E" w:rsidRPr="0016646E" w:rsidRDefault="0016646E" w:rsidP="00D005D5">
      <w:pPr>
        <w:spacing w:after="0" w:line="360" w:lineRule="auto"/>
        <w:ind w:firstLine="709"/>
        <w:jc w:val="both"/>
        <w:rPr>
          <w:rFonts w:ascii="Times New Roman" w:hAnsi="Times New Roman" w:cs="Times New Roman"/>
          <w:sz w:val="28"/>
          <w:szCs w:val="28"/>
        </w:rPr>
      </w:pPr>
    </w:p>
    <w:p w14:paraId="3FE51E85" w14:textId="77777777" w:rsidR="00804F8F" w:rsidRPr="0016646E" w:rsidRDefault="00300904" w:rsidP="00D005D5">
      <w:pPr>
        <w:spacing w:after="0" w:line="360" w:lineRule="auto"/>
        <w:ind w:firstLine="709"/>
        <w:jc w:val="both"/>
        <w:rPr>
          <w:rFonts w:ascii="Times New Roman" w:hAnsi="Times New Roman" w:cs="Times New Roman"/>
          <w:sz w:val="28"/>
          <w:szCs w:val="28"/>
        </w:rPr>
      </w:pPr>
    </w:p>
    <w:sectPr w:rsidR="00804F8F" w:rsidRPr="001664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E2C4F"/>
    <w:multiLevelType w:val="hybridMultilevel"/>
    <w:tmpl w:val="309429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D8F3FC0"/>
    <w:multiLevelType w:val="multilevel"/>
    <w:tmpl w:val="D986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475A0"/>
    <w:multiLevelType w:val="multilevel"/>
    <w:tmpl w:val="BDB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122C9"/>
    <w:multiLevelType w:val="multilevel"/>
    <w:tmpl w:val="89B4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F5BA0"/>
    <w:multiLevelType w:val="hybridMultilevel"/>
    <w:tmpl w:val="54FCAC12"/>
    <w:lvl w:ilvl="0" w:tplc="83363B7C">
      <w:numFmt w:val="bullet"/>
      <w:lvlText w:val="•"/>
      <w:lvlJc w:val="left"/>
      <w:pPr>
        <w:ind w:left="1414" w:hanging="705"/>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43A544DD"/>
    <w:multiLevelType w:val="multilevel"/>
    <w:tmpl w:val="18C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32ABD"/>
    <w:multiLevelType w:val="multilevel"/>
    <w:tmpl w:val="A484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55FE9"/>
    <w:multiLevelType w:val="multilevel"/>
    <w:tmpl w:val="833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B19D6"/>
    <w:multiLevelType w:val="multilevel"/>
    <w:tmpl w:val="CF10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1"/>
  </w:num>
  <w:num w:numId="5">
    <w:abstractNumId w:val="8"/>
  </w:num>
  <w:num w:numId="6">
    <w:abstractNumId w:val="2"/>
  </w:num>
  <w:num w:numId="7">
    <w:abstractNumId w:val="7"/>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D0"/>
    <w:rsid w:val="0016646E"/>
    <w:rsid w:val="00300904"/>
    <w:rsid w:val="003A6DA1"/>
    <w:rsid w:val="004B3CF7"/>
    <w:rsid w:val="00535E8D"/>
    <w:rsid w:val="007F23C7"/>
    <w:rsid w:val="008C54CE"/>
    <w:rsid w:val="00962B9D"/>
    <w:rsid w:val="00A176B8"/>
    <w:rsid w:val="00A65FBA"/>
    <w:rsid w:val="00AD6BB2"/>
    <w:rsid w:val="00D005D5"/>
    <w:rsid w:val="00D006D0"/>
    <w:rsid w:val="00D953DE"/>
    <w:rsid w:val="00EE4CEE"/>
    <w:rsid w:val="00FB7C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5EA2"/>
  <w15:chartTrackingRefBased/>
  <w15:docId w15:val="{0E790E54-E753-4A78-9D63-9EB74180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23C7"/>
    <w:pPr>
      <w:spacing w:after="0" w:line="240" w:lineRule="auto"/>
    </w:pPr>
  </w:style>
  <w:style w:type="character" w:styleId="a4">
    <w:name w:val="Subtle Emphasis"/>
    <w:basedOn w:val="a0"/>
    <w:uiPriority w:val="19"/>
    <w:qFormat/>
    <w:rsid w:val="007F23C7"/>
    <w:rPr>
      <w:i/>
      <w:iCs/>
      <w:color w:val="404040" w:themeColor="text1" w:themeTint="BF"/>
    </w:rPr>
  </w:style>
  <w:style w:type="paragraph" w:styleId="a5">
    <w:name w:val="List Paragraph"/>
    <w:basedOn w:val="a"/>
    <w:uiPriority w:val="34"/>
    <w:qFormat/>
    <w:rsid w:val="004B3C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52588">
      <w:bodyDiv w:val="1"/>
      <w:marLeft w:val="0"/>
      <w:marRight w:val="0"/>
      <w:marTop w:val="0"/>
      <w:marBottom w:val="0"/>
      <w:divBdr>
        <w:top w:val="none" w:sz="0" w:space="0" w:color="auto"/>
        <w:left w:val="none" w:sz="0" w:space="0" w:color="auto"/>
        <w:bottom w:val="none" w:sz="0" w:space="0" w:color="auto"/>
        <w:right w:val="none" w:sz="0" w:space="0" w:color="auto"/>
      </w:divBdr>
      <w:divsChild>
        <w:div w:id="980425365">
          <w:marLeft w:val="0"/>
          <w:marRight w:val="0"/>
          <w:marTop w:val="0"/>
          <w:marBottom w:val="0"/>
          <w:divBdr>
            <w:top w:val="none" w:sz="0" w:space="0" w:color="auto"/>
            <w:left w:val="none" w:sz="0" w:space="0" w:color="auto"/>
            <w:bottom w:val="none" w:sz="0" w:space="0" w:color="auto"/>
            <w:right w:val="none" w:sz="0" w:space="0" w:color="auto"/>
          </w:divBdr>
        </w:div>
        <w:div w:id="454299079">
          <w:marLeft w:val="0"/>
          <w:marRight w:val="0"/>
          <w:marTop w:val="0"/>
          <w:marBottom w:val="0"/>
          <w:divBdr>
            <w:top w:val="none" w:sz="0" w:space="0" w:color="auto"/>
            <w:left w:val="none" w:sz="0" w:space="0" w:color="auto"/>
            <w:bottom w:val="none" w:sz="0" w:space="0" w:color="auto"/>
            <w:right w:val="none" w:sz="0" w:space="0" w:color="auto"/>
          </w:divBdr>
        </w:div>
        <w:div w:id="1390811871">
          <w:marLeft w:val="0"/>
          <w:marRight w:val="0"/>
          <w:marTop w:val="0"/>
          <w:marBottom w:val="0"/>
          <w:divBdr>
            <w:top w:val="none" w:sz="0" w:space="0" w:color="auto"/>
            <w:left w:val="none" w:sz="0" w:space="0" w:color="auto"/>
            <w:bottom w:val="none" w:sz="0" w:space="0" w:color="auto"/>
            <w:right w:val="none" w:sz="0" w:space="0" w:color="auto"/>
          </w:divBdr>
        </w:div>
        <w:div w:id="859512461">
          <w:marLeft w:val="0"/>
          <w:marRight w:val="0"/>
          <w:marTop w:val="0"/>
          <w:marBottom w:val="0"/>
          <w:divBdr>
            <w:top w:val="none" w:sz="0" w:space="0" w:color="auto"/>
            <w:left w:val="none" w:sz="0" w:space="0" w:color="auto"/>
            <w:bottom w:val="none" w:sz="0" w:space="0" w:color="auto"/>
            <w:right w:val="none" w:sz="0" w:space="0" w:color="auto"/>
          </w:divBdr>
        </w:div>
        <w:div w:id="619149263">
          <w:marLeft w:val="0"/>
          <w:marRight w:val="0"/>
          <w:marTop w:val="0"/>
          <w:marBottom w:val="0"/>
          <w:divBdr>
            <w:top w:val="none" w:sz="0" w:space="0" w:color="auto"/>
            <w:left w:val="none" w:sz="0" w:space="0" w:color="auto"/>
            <w:bottom w:val="none" w:sz="0" w:space="0" w:color="auto"/>
            <w:right w:val="none" w:sz="0" w:space="0" w:color="auto"/>
          </w:divBdr>
        </w:div>
        <w:div w:id="1088232121">
          <w:marLeft w:val="0"/>
          <w:marRight w:val="0"/>
          <w:marTop w:val="0"/>
          <w:marBottom w:val="0"/>
          <w:divBdr>
            <w:top w:val="none" w:sz="0" w:space="0" w:color="auto"/>
            <w:left w:val="none" w:sz="0" w:space="0" w:color="auto"/>
            <w:bottom w:val="none" w:sz="0" w:space="0" w:color="auto"/>
            <w:right w:val="none" w:sz="0" w:space="0" w:color="auto"/>
          </w:divBdr>
        </w:div>
        <w:div w:id="1836920696">
          <w:marLeft w:val="0"/>
          <w:marRight w:val="0"/>
          <w:marTop w:val="0"/>
          <w:marBottom w:val="0"/>
          <w:divBdr>
            <w:top w:val="none" w:sz="0" w:space="0" w:color="auto"/>
            <w:left w:val="none" w:sz="0" w:space="0" w:color="auto"/>
            <w:bottom w:val="none" w:sz="0" w:space="0" w:color="auto"/>
            <w:right w:val="none" w:sz="0" w:space="0" w:color="auto"/>
          </w:divBdr>
        </w:div>
      </w:divsChild>
    </w:div>
    <w:div w:id="1104301073">
      <w:bodyDiv w:val="1"/>
      <w:marLeft w:val="0"/>
      <w:marRight w:val="0"/>
      <w:marTop w:val="0"/>
      <w:marBottom w:val="0"/>
      <w:divBdr>
        <w:top w:val="none" w:sz="0" w:space="0" w:color="auto"/>
        <w:left w:val="none" w:sz="0" w:space="0" w:color="auto"/>
        <w:bottom w:val="none" w:sz="0" w:space="0" w:color="auto"/>
        <w:right w:val="none" w:sz="0" w:space="0" w:color="auto"/>
      </w:divBdr>
    </w:div>
    <w:div w:id="204309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896</Words>
  <Characters>5112</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104-4</dc:creator>
  <cp:keywords/>
  <dc:description/>
  <cp:lastModifiedBy>104-4</cp:lastModifiedBy>
  <cp:revision>11</cp:revision>
  <dcterms:created xsi:type="dcterms:W3CDTF">2026-04-07T01:46:00Z</dcterms:created>
  <dcterms:modified xsi:type="dcterms:W3CDTF">2026-05-19T03:10:00Z</dcterms:modified>
</cp:coreProperties>
</file>