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A8ED" w14:textId="679D8880" w:rsidR="008B0F63" w:rsidRDefault="008B0F63" w:rsidP="008B0F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ПЛАН-КОНСПЕКТ УЧЕБНОГО ЗАНЯТИЯ</w:t>
      </w:r>
    </w:p>
    <w:p w14:paraId="218A8C5D" w14:textId="77777777" w:rsidR="008B0F63" w:rsidRPr="008B0F63" w:rsidRDefault="008B0F63" w:rsidP="008B0F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1873B9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Тема занятия: Презентация проекта и работа с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мокапами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br/>
        <w:t xml:space="preserve">Модуль: Веб-дизайн и интерфейсы </w:t>
      </w:r>
      <w:r w:rsidRPr="008B0F63">
        <w:rPr>
          <w:rFonts w:ascii="Times New Roman" w:hAnsi="Times New Roman" w:cs="Times New Roman"/>
          <w:i/>
          <w:iCs/>
          <w:sz w:val="28"/>
          <w:szCs w:val="28"/>
        </w:rPr>
        <w:t>(или Графический дизайн)</w:t>
      </w:r>
      <w:r w:rsidRPr="008B0F63">
        <w:rPr>
          <w:rFonts w:ascii="Times New Roman" w:hAnsi="Times New Roman" w:cs="Times New Roman"/>
          <w:sz w:val="28"/>
          <w:szCs w:val="28"/>
        </w:rPr>
        <w:br/>
        <w:t>Тип занятия: практическое (применение знаний и умений)</w:t>
      </w:r>
    </w:p>
    <w:p w14:paraId="0F1C6211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Цель</w:t>
      </w:r>
    </w:p>
    <w:p w14:paraId="4EEAE231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Формирование у обучающихся навыков профессиональной презентации своих дизайн-проектов через визуализацию на реальных носителях (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мокапах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) и структурирование итогового кейса.</w:t>
      </w:r>
    </w:p>
    <w:p w14:paraId="23F45E99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Задачи</w:t>
      </w:r>
    </w:p>
    <w:p w14:paraId="70DDE387" w14:textId="77777777" w:rsidR="008B0F63" w:rsidRPr="008B0F63" w:rsidRDefault="008B0F63" w:rsidP="008B0F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Научить использовать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 xml:space="preserve"> для демонстрации дизайна в реальной среде.</w:t>
      </w:r>
    </w:p>
    <w:p w14:paraId="0B6EAAFB" w14:textId="77777777" w:rsidR="008B0F63" w:rsidRPr="008B0F63" w:rsidRDefault="008B0F63" w:rsidP="008B0F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Освоить правила композиции и визуальной иерархии при сборке презентационных слайдов.</w:t>
      </w:r>
    </w:p>
    <w:p w14:paraId="2FA21941" w14:textId="77777777" w:rsidR="008B0F63" w:rsidRPr="008B0F63" w:rsidRDefault="008B0F63" w:rsidP="008B0F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Познакомить с принципами отбора лучших элементов работы для портфолио.</w:t>
      </w:r>
    </w:p>
    <w:p w14:paraId="78AFA3AF" w14:textId="77777777" w:rsidR="008B0F63" w:rsidRPr="008B0F63" w:rsidRDefault="008B0F63" w:rsidP="008B0F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Развить навыки аргументации и защиты своих дизайнерских решений.</w:t>
      </w:r>
    </w:p>
    <w:p w14:paraId="05275EF3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Оборудование и программное обеспечение</w:t>
      </w:r>
    </w:p>
    <w:p w14:paraId="527232D2" w14:textId="075EBBEE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Занятие проводится в компьютерной аудитории, оснащенной персональными компьютерами с установленным графическим редактором Adobe Photoshop или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. Дополнительно используется проектор для демонстрации примеров оформления кейсов и разбора студенческих работ.</w:t>
      </w:r>
    </w:p>
    <w:p w14:paraId="585C5943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4D667C" w14:textId="77777777" w:rsidR="008B0F63" w:rsidRPr="008B0F63" w:rsidRDefault="008B0F63" w:rsidP="008B0F63">
      <w:pPr>
        <w:rPr>
          <w:rFonts w:ascii="Times New Roman" w:hAnsi="Times New Roman" w:cs="Times New Roman"/>
          <w:sz w:val="24"/>
          <w:szCs w:val="24"/>
        </w:rPr>
      </w:pPr>
      <w:r w:rsidRPr="008B0F63">
        <w:rPr>
          <w:rFonts w:ascii="Times New Roman" w:hAnsi="Times New Roman" w:cs="Times New Roman"/>
          <w:sz w:val="24"/>
          <w:szCs w:val="24"/>
        </w:rPr>
        <w:t>Ход занятия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667"/>
        <w:gridCol w:w="1819"/>
        <w:gridCol w:w="2784"/>
        <w:gridCol w:w="2384"/>
      </w:tblGrid>
      <w:tr w:rsidR="008B0F63" w:rsidRPr="008B0F63" w14:paraId="11D6D0FD" w14:textId="77777777" w:rsidTr="008B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5DCB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vAlign w:val="center"/>
            <w:hideMark/>
          </w:tcPr>
          <w:p w14:paraId="5D57F7CE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Этап занятия</w:t>
            </w:r>
          </w:p>
        </w:tc>
        <w:tc>
          <w:tcPr>
            <w:tcW w:w="0" w:type="auto"/>
            <w:vAlign w:val="center"/>
            <w:hideMark/>
          </w:tcPr>
          <w:p w14:paraId="12CA897B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  <w:tc>
          <w:tcPr>
            <w:tcW w:w="0" w:type="auto"/>
            <w:vAlign w:val="center"/>
            <w:hideMark/>
          </w:tcPr>
          <w:p w14:paraId="7F08FFE2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0" w:type="auto"/>
            <w:vAlign w:val="center"/>
            <w:hideMark/>
          </w:tcPr>
          <w:p w14:paraId="174D76E4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Деятельность обучающихся</w:t>
            </w:r>
          </w:p>
        </w:tc>
      </w:tr>
      <w:tr w:rsidR="008B0F63" w:rsidRPr="008B0F63" w14:paraId="14FC46B3" w14:textId="77777777" w:rsidTr="008B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2A50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025F0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Практика (</w:t>
            </w:r>
            <w:proofErr w:type="spellStart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мокапы</w:t>
            </w:r>
            <w:proofErr w:type="spellEnd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0C5129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 xml:space="preserve">Работа с </w:t>
            </w:r>
            <w:proofErr w:type="spellStart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мокапами</w:t>
            </w:r>
            <w:proofErr w:type="spellEnd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мерч</w:t>
            </w:r>
            <w:proofErr w:type="spellEnd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, носители)</w:t>
            </w:r>
          </w:p>
        </w:tc>
        <w:tc>
          <w:tcPr>
            <w:tcW w:w="0" w:type="auto"/>
            <w:vAlign w:val="center"/>
            <w:hideMark/>
          </w:tcPr>
          <w:p w14:paraId="3C927E17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 xml:space="preserve">Демонстрирует технологию смарт-объектов, объясняет </w:t>
            </w:r>
            <w:r w:rsidRPr="008B0F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правила подбора носителей</w:t>
            </w:r>
          </w:p>
        </w:tc>
        <w:tc>
          <w:tcPr>
            <w:tcW w:w="0" w:type="auto"/>
            <w:vAlign w:val="center"/>
            <w:hideMark/>
          </w:tcPr>
          <w:p w14:paraId="5AFC1D48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Переносят элементы своего дизайна на </w:t>
            </w:r>
            <w:proofErr w:type="spellStart"/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мокапы</w:t>
            </w:r>
            <w:proofErr w:type="spellEnd"/>
          </w:p>
        </w:tc>
      </w:tr>
      <w:tr w:rsidR="008B0F63" w:rsidRPr="008B0F63" w14:paraId="1A4B1221" w14:textId="77777777" w:rsidTr="008B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F7F4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A50496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Практика (презентация)</w:t>
            </w:r>
          </w:p>
        </w:tc>
        <w:tc>
          <w:tcPr>
            <w:tcW w:w="0" w:type="auto"/>
            <w:vAlign w:val="center"/>
            <w:hideMark/>
          </w:tcPr>
          <w:p w14:paraId="37ADCA21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Сборка итоговой презентации</w:t>
            </w:r>
          </w:p>
        </w:tc>
        <w:tc>
          <w:tcPr>
            <w:tcW w:w="0" w:type="auto"/>
            <w:vAlign w:val="center"/>
            <w:hideMark/>
          </w:tcPr>
          <w:p w14:paraId="21303373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Помогает выстроить логику повествования кейса, следит за UI-принципами слайдов</w:t>
            </w:r>
          </w:p>
        </w:tc>
        <w:tc>
          <w:tcPr>
            <w:tcW w:w="0" w:type="auto"/>
            <w:vAlign w:val="center"/>
            <w:hideMark/>
          </w:tcPr>
          <w:p w14:paraId="513285FD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Верстают итоговую презентацию проекта</w:t>
            </w:r>
          </w:p>
        </w:tc>
      </w:tr>
      <w:tr w:rsidR="008B0F63" w:rsidRPr="008B0F63" w14:paraId="31EDC997" w14:textId="77777777" w:rsidTr="008B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3FF3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B91D74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0" w:type="auto"/>
            <w:vAlign w:val="center"/>
            <w:hideMark/>
          </w:tcPr>
          <w:p w14:paraId="28ABAC41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Обсуждение и защита результатов</w:t>
            </w:r>
          </w:p>
        </w:tc>
        <w:tc>
          <w:tcPr>
            <w:tcW w:w="0" w:type="auto"/>
            <w:vAlign w:val="center"/>
            <w:hideMark/>
          </w:tcPr>
          <w:p w14:paraId="5CFC0D88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Комментирует подачу материала, отмечает сильные стороны презентаций</w:t>
            </w:r>
          </w:p>
        </w:tc>
        <w:tc>
          <w:tcPr>
            <w:tcW w:w="0" w:type="auto"/>
            <w:vAlign w:val="center"/>
            <w:hideMark/>
          </w:tcPr>
          <w:p w14:paraId="4CA00507" w14:textId="77777777" w:rsidR="008B0F63" w:rsidRPr="008B0F63" w:rsidRDefault="008B0F63" w:rsidP="008B0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0F63">
              <w:rPr>
                <w:rFonts w:ascii="Times New Roman" w:hAnsi="Times New Roman" w:cs="Times New Roman"/>
                <w:sz w:val="24"/>
                <w:szCs w:val="24"/>
              </w:rPr>
              <w:t>Демонстрируют готовые слайды, анализируют ошибки</w:t>
            </w:r>
          </w:p>
        </w:tc>
      </w:tr>
    </w:tbl>
    <w:p w14:paraId="6B3ABD00" w14:textId="38DC49BB" w:rsidR="00804F8F" w:rsidRDefault="008B0F63"/>
    <w:p w14:paraId="60A154A7" w14:textId="3C479174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Практика: Работа с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мокапами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, носители)</w:t>
      </w:r>
    </w:p>
    <w:p w14:paraId="2839772A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3F9D60B2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Объяснение понятия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mockup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) — реалистичной модели объекта, используемой для демонстрации готового дизайна заказчику.</w:t>
      </w:r>
    </w:p>
    <w:p w14:paraId="13936FB9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Разбор правил подбора носителей: соответствие тематике проекта, единый стиль, качество исходных изображений.</w:t>
      </w:r>
    </w:p>
    <w:p w14:paraId="1A31C4A1" w14:textId="4EBEA13A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Инструктаж по работе со смарт-объектами (Smart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) в графическом редакторе для быстрой замены дизайна.</w:t>
      </w:r>
    </w:p>
    <w:p w14:paraId="023C1FD1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125B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7E208D0E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Обучающиеся выполняют:</w:t>
      </w:r>
    </w:p>
    <w:p w14:paraId="41D05F6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Подбор релевантных носителей (фирменный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, экраны устройств, печатная продукция) под тему своего проекта.</w:t>
      </w:r>
    </w:p>
    <w:p w14:paraId="71E8D2FF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Интеграцию ранее созданных элементов дизайна в шаблоны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.</w:t>
      </w:r>
    </w:p>
    <w:p w14:paraId="0BF38603" w14:textId="579D3E0F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Коррекцию теней и световых эффектов на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мокапе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 xml:space="preserve"> для достижения максимальной реалистичности.</w:t>
      </w:r>
    </w:p>
    <w:p w14:paraId="4662BAF0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8E0DB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Преподаватель показывает:</w:t>
      </w:r>
    </w:p>
    <w:p w14:paraId="0A86FB24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Как правильно трансформировать графику под текстуру объекта.</w:t>
      </w:r>
    </w:p>
    <w:p w14:paraId="775D55CA" w14:textId="54AA72D6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Способы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 xml:space="preserve"> визуального мусора и чрезмерной перегруженности кадра.</w:t>
      </w:r>
    </w:p>
    <w:p w14:paraId="2A0459EE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10BAF" w14:textId="50EB5F25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Практика: Сборка итоговой презентации</w:t>
      </w:r>
    </w:p>
    <w:p w14:paraId="6D1A289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1F9417E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Преподаватель показывает структуру успешной презентации проекта:</w:t>
      </w:r>
    </w:p>
    <w:p w14:paraId="0F65B3E4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Титульный слайд (название, концепция).</w:t>
      </w:r>
    </w:p>
    <w:p w14:paraId="4BB2E36E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Процесс создания и ключевые решения (структура, сетка, UI-кит).</w:t>
      </w:r>
    </w:p>
    <w:p w14:paraId="28CBD63E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Основные экраны/макеты в крупном плане.</w:t>
      </w:r>
    </w:p>
    <w:p w14:paraId="2EE6D5DA" w14:textId="03FABF4E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Слайды с визуализацией на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мокапах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.</w:t>
      </w:r>
    </w:p>
    <w:p w14:paraId="4589BD85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6D10D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62AEDD2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Обучающиеся верстают финальные слайды:</w:t>
      </w:r>
    </w:p>
    <w:p w14:paraId="6966FD8D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Объединяют все наработки модуля в единую логическую цепочку.</w:t>
      </w:r>
    </w:p>
    <w:p w14:paraId="2F1A0901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Выстраивают контраст заголовков и свободного пространства в презентации.</w:t>
      </w:r>
    </w:p>
    <w:p w14:paraId="14D82BBB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Настраивают финальные цветовые акценты, удерживающие внимание зрителя.</w:t>
      </w:r>
    </w:p>
    <w:p w14:paraId="44125989" w14:textId="50387B45" w:rsid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Преподаватель помогает скорректировать композицию слайдов и улучшить читаемость текстов.</w:t>
      </w:r>
    </w:p>
    <w:p w14:paraId="21DDEBBF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1A3E1" w14:textId="2F09D502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Рефлексия и завершение занятия</w:t>
      </w:r>
    </w:p>
    <w:p w14:paraId="4CF8B0AD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Демонстрация собранных презентационных листов на общем экране.</w:t>
      </w:r>
    </w:p>
    <w:p w14:paraId="7B9EB0B0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>Обсуждение удачных композиционных приемов в подаче проектов.</w:t>
      </w:r>
    </w:p>
    <w:p w14:paraId="11ED59F5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63">
        <w:rPr>
          <w:rFonts w:ascii="Times New Roman" w:hAnsi="Times New Roman" w:cs="Times New Roman"/>
          <w:sz w:val="28"/>
          <w:szCs w:val="28"/>
        </w:rPr>
        <w:t xml:space="preserve">Подведение итогов: анализ часто встречающихся ошибок при оформлении (например, слишком мелкий масштаб, неудачный фон </w:t>
      </w:r>
      <w:proofErr w:type="spellStart"/>
      <w:r w:rsidRPr="008B0F63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8B0F63">
        <w:rPr>
          <w:rFonts w:ascii="Times New Roman" w:hAnsi="Times New Roman" w:cs="Times New Roman"/>
          <w:sz w:val="28"/>
          <w:szCs w:val="28"/>
        </w:rPr>
        <w:t>).</w:t>
      </w:r>
    </w:p>
    <w:p w14:paraId="76054E84" w14:textId="59A9C485" w:rsidR="008B0F63" w:rsidRDefault="008B0F63"/>
    <w:p w14:paraId="0827FB9E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Самостоятельная работа (СРС)</w:t>
      </w:r>
    </w:p>
    <w:p w14:paraId="00EC99B2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Финальное оформление портфолио-кейса</w:t>
      </w: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Обучающимся предлагается доработать материалы:</w:t>
      </w:r>
    </w:p>
    <w:p w14:paraId="0FD0E51C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Оформить полноценный кейс для публикации на профильных платформах (</w:t>
      </w:r>
      <w:proofErr w:type="spellStart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Behance</w:t>
      </w:r>
      <w:proofErr w:type="spellEnd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Dprofile</w:t>
      </w:r>
      <w:proofErr w:type="spellEnd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социальные сети) на основе собранной презентации.</w:t>
      </w:r>
    </w:p>
    <w:p w14:paraId="5BF2136D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Требования:</w:t>
      </w:r>
    </w:p>
    <w:p w14:paraId="70E02109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Единая стилистика оформления всех блоков кейса.</w:t>
      </w:r>
    </w:p>
    <w:p w14:paraId="61605618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Высокое качество экспортированных изображений.</w:t>
      </w:r>
    </w:p>
    <w:p w14:paraId="47D3D26D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логических переходов между этапами создания проекта.</w:t>
      </w:r>
    </w:p>
    <w:p w14:paraId="243C752B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оценивания</w:t>
      </w:r>
    </w:p>
    <w:p w14:paraId="3E67B6BB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Оценивание осуществляется с учетом:</w:t>
      </w:r>
    </w:p>
    <w:p w14:paraId="2BDA020C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Активности и самостоятельности на практических этапах занятия.</w:t>
      </w:r>
    </w:p>
    <w:p w14:paraId="658D3F3A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Реалистичности и аккуратности наложения дизайна на </w:t>
      </w:r>
      <w:proofErr w:type="spellStart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мокапы</w:t>
      </w:r>
      <w:proofErr w:type="spellEnd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BF8F19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Логики, структуры и визуальной привлекательности итоговой презентации.</w:t>
      </w:r>
    </w:p>
    <w:p w14:paraId="2DE1BC07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Готовности проекта к демонстрации в портфолио.</w:t>
      </w:r>
    </w:p>
    <w:p w14:paraId="47F71B74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Ожидаемые результаты</w:t>
      </w:r>
    </w:p>
    <w:p w14:paraId="6DE512D8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занятия обучающиеся:</w:t>
      </w:r>
    </w:p>
    <w:p w14:paraId="0810E348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Умеют грамотно использовать </w:t>
      </w:r>
      <w:proofErr w:type="spellStart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мокапы</w:t>
      </w:r>
      <w:proofErr w:type="spellEnd"/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визуализации дизайна.</w:t>
      </w:r>
    </w:p>
    <w:p w14:paraId="0AEBE98C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Понимают принципы верстки и презентации комплексных проектов.</w:t>
      </w:r>
    </w:p>
    <w:p w14:paraId="176B4FAB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Приобретают навыки критической оценки своей работы перед публикацией.</w:t>
      </w:r>
    </w:p>
    <w:p w14:paraId="0ADC0241" w14:textId="77777777" w:rsidR="008B0F63" w:rsidRPr="008B0F63" w:rsidRDefault="008B0F63" w:rsidP="008B0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F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Получают готовый структурированный кейс для личного портфолио.</w:t>
      </w:r>
    </w:p>
    <w:p w14:paraId="60E4FCC1" w14:textId="77777777" w:rsidR="008B0F63" w:rsidRDefault="008B0F63"/>
    <w:sectPr w:rsidR="008B0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B6D58"/>
    <w:multiLevelType w:val="hybridMultilevel"/>
    <w:tmpl w:val="4600E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37741"/>
    <w:multiLevelType w:val="multilevel"/>
    <w:tmpl w:val="A00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4A75"/>
    <w:multiLevelType w:val="hybridMultilevel"/>
    <w:tmpl w:val="6B18E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9FB"/>
    <w:multiLevelType w:val="multilevel"/>
    <w:tmpl w:val="E0C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67B8C"/>
    <w:multiLevelType w:val="hybridMultilevel"/>
    <w:tmpl w:val="E33E7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34DC9"/>
    <w:multiLevelType w:val="multilevel"/>
    <w:tmpl w:val="C77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537A4"/>
    <w:multiLevelType w:val="multilevel"/>
    <w:tmpl w:val="74D0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04DB3"/>
    <w:multiLevelType w:val="multilevel"/>
    <w:tmpl w:val="491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08E7"/>
    <w:multiLevelType w:val="multilevel"/>
    <w:tmpl w:val="6EE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34C4F"/>
    <w:multiLevelType w:val="multilevel"/>
    <w:tmpl w:val="870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C24F6"/>
    <w:multiLevelType w:val="multilevel"/>
    <w:tmpl w:val="3DD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A5"/>
    <w:rsid w:val="00535E8D"/>
    <w:rsid w:val="00716AA5"/>
    <w:rsid w:val="008B0F63"/>
    <w:rsid w:val="00AD6BB2"/>
    <w:rsid w:val="00D953DE"/>
    <w:rsid w:val="00F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EC43"/>
  <w15:chartTrackingRefBased/>
  <w15:docId w15:val="{CFFE6E93-172F-4E65-A78A-D2EBE04C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2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6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5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7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78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6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50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7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64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34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2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3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80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74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3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06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659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41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5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6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795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8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104-4</dc:creator>
  <cp:keywords/>
  <dc:description/>
  <cp:lastModifiedBy>104-4</cp:lastModifiedBy>
  <cp:revision>2</cp:revision>
  <dcterms:created xsi:type="dcterms:W3CDTF">2026-05-19T04:00:00Z</dcterms:created>
  <dcterms:modified xsi:type="dcterms:W3CDTF">2026-05-19T04:04:00Z</dcterms:modified>
</cp:coreProperties>
</file>