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698D" w14:textId="77777777" w:rsidR="00954AA8" w:rsidRPr="00A8711E" w:rsidRDefault="00954AA8" w:rsidP="00954AA8">
      <w:pPr>
        <w:spacing w:before="100" w:beforeAutospacing="1" w:after="100" w:afterAutospacing="1" w:line="271" w:lineRule="auto"/>
        <w:jc w:val="center"/>
        <w:rPr>
          <w:rFonts w:ascii="Times New Roman" w:eastAsia="Aptos" w:hAnsi="Times New Roman" w:cs="Times New Roman"/>
          <w:sz w:val="28"/>
          <w:szCs w:val="28"/>
          <w:lang w:eastAsia="ru-RU"/>
        </w:rPr>
      </w:pPr>
      <w:r w:rsidRPr="00A8711E">
        <w:rPr>
          <w:rFonts w:ascii="Times New Roman" w:eastAsia="Aptos" w:hAnsi="Times New Roman" w:cs="Times New Roman"/>
          <w:sz w:val="28"/>
          <w:szCs w:val="28"/>
          <w:lang w:eastAsia="ru-RU"/>
        </w:rPr>
        <w:t>Министерство науки и Образование Российской Федерации</w:t>
      </w:r>
    </w:p>
    <w:p w14:paraId="32C94082" w14:textId="77777777" w:rsidR="00954AA8" w:rsidRPr="00A8711E" w:rsidRDefault="00954AA8" w:rsidP="00954AA8">
      <w:pPr>
        <w:spacing w:before="100" w:beforeAutospacing="1" w:after="100" w:afterAutospacing="1" w:line="271" w:lineRule="auto"/>
        <w:jc w:val="center"/>
        <w:rPr>
          <w:rFonts w:ascii="Times New Roman" w:eastAsia="Aptos" w:hAnsi="Times New Roman" w:cs="Times New Roman"/>
          <w:sz w:val="28"/>
          <w:szCs w:val="28"/>
          <w:lang w:eastAsia="ru-RU"/>
        </w:rPr>
      </w:pPr>
      <w:r w:rsidRPr="00A8711E">
        <w:rPr>
          <w:rFonts w:ascii="Times New Roman" w:eastAsia="Aptos" w:hAnsi="Times New Roman" w:cs="Times New Roman"/>
          <w:sz w:val="28"/>
          <w:szCs w:val="28"/>
          <w:lang w:eastAsia="ru-RU"/>
        </w:rPr>
        <w:t xml:space="preserve">Северо-Восточный федеральный университет им. </w:t>
      </w:r>
      <w:proofErr w:type="gramStart"/>
      <w:r w:rsidRPr="00A8711E">
        <w:rPr>
          <w:rFonts w:ascii="Times New Roman" w:eastAsia="Aptos" w:hAnsi="Times New Roman" w:cs="Times New Roman"/>
          <w:sz w:val="28"/>
          <w:szCs w:val="28"/>
          <w:lang w:eastAsia="ru-RU"/>
        </w:rPr>
        <w:t>М.К.</w:t>
      </w:r>
      <w:proofErr w:type="gramEnd"/>
      <w:r w:rsidRPr="00A8711E">
        <w:rPr>
          <w:rFonts w:ascii="Times New Roman" w:eastAsia="Aptos" w:hAnsi="Times New Roman" w:cs="Times New Roman"/>
          <w:sz w:val="28"/>
          <w:szCs w:val="28"/>
          <w:lang w:eastAsia="ru-RU"/>
        </w:rPr>
        <w:t xml:space="preserve"> Аммосова</w:t>
      </w:r>
    </w:p>
    <w:p w14:paraId="6DBC7F7C" w14:textId="77777777" w:rsidR="00954AA8" w:rsidRPr="00A8711E" w:rsidRDefault="00954AA8" w:rsidP="00954AA8">
      <w:pPr>
        <w:spacing w:before="100" w:beforeAutospacing="1" w:after="100" w:afterAutospacing="1" w:line="271" w:lineRule="auto"/>
        <w:jc w:val="center"/>
        <w:rPr>
          <w:rFonts w:ascii="Times New Roman" w:eastAsia="Aptos" w:hAnsi="Times New Roman" w:cs="Times New Roman"/>
          <w:sz w:val="28"/>
          <w:szCs w:val="28"/>
          <w:lang w:eastAsia="ru-RU"/>
        </w:rPr>
      </w:pPr>
      <w:r w:rsidRPr="00A8711E">
        <w:rPr>
          <w:rFonts w:ascii="Times New Roman" w:eastAsia="Aptos" w:hAnsi="Times New Roman" w:cs="Times New Roman"/>
          <w:sz w:val="28"/>
          <w:szCs w:val="28"/>
          <w:lang w:eastAsia="ru-RU"/>
        </w:rPr>
        <w:t>Педагогический институт</w:t>
      </w:r>
    </w:p>
    <w:p w14:paraId="7373A417" w14:textId="77777777" w:rsidR="00954AA8" w:rsidRPr="00A8711E" w:rsidRDefault="00954AA8" w:rsidP="00954AA8">
      <w:pPr>
        <w:spacing w:before="100" w:beforeAutospacing="1" w:after="100" w:afterAutospacing="1" w:line="271" w:lineRule="auto"/>
        <w:jc w:val="center"/>
        <w:rPr>
          <w:rFonts w:ascii="Times New Roman" w:eastAsia="Aptos" w:hAnsi="Times New Roman" w:cs="Times New Roman"/>
          <w:sz w:val="28"/>
          <w:szCs w:val="28"/>
          <w:lang w:eastAsia="ru-RU"/>
        </w:rPr>
      </w:pPr>
      <w:r w:rsidRPr="00A8711E">
        <w:rPr>
          <w:rFonts w:ascii="Times New Roman" w:eastAsia="Aptos" w:hAnsi="Times New Roman" w:cs="Times New Roman"/>
          <w:sz w:val="28"/>
          <w:szCs w:val="28"/>
          <w:lang w:eastAsia="ru-RU"/>
        </w:rPr>
        <w:t>Цифровое и технологическое образование</w:t>
      </w:r>
    </w:p>
    <w:p w14:paraId="366B03DC" w14:textId="77777777" w:rsidR="00954AA8" w:rsidRDefault="00954AA8" w:rsidP="00954AA8">
      <w:pPr>
        <w:spacing w:before="100" w:beforeAutospacing="1" w:after="100" w:afterAutospacing="1" w:line="271" w:lineRule="auto"/>
        <w:jc w:val="center"/>
        <w:rPr>
          <w:rFonts w:ascii="Times New Roman" w:eastAsia="MS Mincho" w:hAnsi="Times New Roman" w:cs="Times New Roman"/>
          <w:sz w:val="28"/>
          <w:szCs w:val="28"/>
          <w:lang w:val="en-US" w:eastAsia="ru-RU"/>
        </w:rPr>
      </w:pPr>
      <w:r w:rsidRPr="00A8711E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</w:p>
    <w:p w14:paraId="07E8255D" w14:textId="77777777" w:rsidR="00954AA8" w:rsidRPr="00954AA8" w:rsidRDefault="00954AA8" w:rsidP="00954AA8">
      <w:pPr>
        <w:spacing w:before="100" w:beforeAutospacing="1" w:after="100" w:afterAutospacing="1" w:line="271" w:lineRule="auto"/>
        <w:jc w:val="center"/>
        <w:rPr>
          <w:rFonts w:ascii="Times New Roman" w:eastAsia="MS Mincho" w:hAnsi="Times New Roman" w:cs="Times New Roman"/>
          <w:sz w:val="28"/>
          <w:szCs w:val="28"/>
          <w:lang w:val="en-US" w:eastAsia="ru-RU"/>
        </w:rPr>
      </w:pPr>
    </w:p>
    <w:p w14:paraId="427FF25A" w14:textId="77777777" w:rsidR="00954AA8" w:rsidRPr="00A8711E" w:rsidRDefault="00954AA8" w:rsidP="00954AA8">
      <w:pPr>
        <w:spacing w:before="100" w:beforeAutospacing="1" w:after="100" w:afterAutospacing="1" w:line="271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A8711E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</w:p>
    <w:p w14:paraId="239C8D40" w14:textId="47E3A8E4" w:rsidR="00954AA8" w:rsidRPr="00954AA8" w:rsidRDefault="00954AA8" w:rsidP="00954AA8">
      <w:pPr>
        <w:spacing w:before="100" w:beforeAutospacing="1" w:after="100" w:afterAutospacing="1" w:line="271" w:lineRule="auto"/>
        <w:jc w:val="center"/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</w:pPr>
      <w:r w:rsidRPr="00A8711E">
        <w:rPr>
          <w:rFonts w:ascii="Times New Roman" w:eastAsia="MS Mincho" w:hAnsi="Times New Roman" w:cs="Times New Roman"/>
          <w:sz w:val="28"/>
          <w:szCs w:val="28"/>
          <w:lang w:eastAsia="ru-RU"/>
        </w:rPr>
        <w:t>Реферат</w:t>
      </w:r>
      <w:r w:rsidRPr="00A8711E">
        <w:rPr>
          <w:rFonts w:ascii="Times New Roman" w:eastAsia="MS Mincho" w:hAnsi="Times New Roman" w:cs="Times New Roman"/>
          <w:sz w:val="28"/>
          <w:szCs w:val="28"/>
          <w:lang w:eastAsia="ru-RU"/>
        </w:rPr>
        <w:br/>
        <w:t xml:space="preserve">Тема: </w:t>
      </w:r>
      <w:r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Занятие 1</w:t>
      </w:r>
    </w:p>
    <w:p w14:paraId="16CC36FD" w14:textId="77777777" w:rsidR="00954AA8" w:rsidRPr="00A8711E" w:rsidRDefault="00954AA8" w:rsidP="00954AA8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A8711E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</w:p>
    <w:p w14:paraId="3366395D" w14:textId="77777777" w:rsidR="00954AA8" w:rsidRPr="00A8711E" w:rsidRDefault="00954AA8" w:rsidP="00954AA8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</w:pPr>
      <w:r w:rsidRPr="00A8711E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73B37A20" w14:textId="77777777" w:rsidR="00954AA8" w:rsidRPr="00A8711E" w:rsidRDefault="00954AA8" w:rsidP="00954AA8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</w:pPr>
      <w:r w:rsidRPr="00A8711E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4761198E" w14:textId="77777777" w:rsidR="00954AA8" w:rsidRPr="00A8711E" w:rsidRDefault="00954AA8" w:rsidP="00954AA8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</w:pPr>
      <w:r w:rsidRPr="00A8711E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 xml:space="preserve"> </w:t>
      </w:r>
    </w:p>
    <w:tbl>
      <w:tblPr>
        <w:tblStyle w:val="11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5100"/>
      </w:tblGrid>
      <w:tr w:rsidR="00954AA8" w:rsidRPr="00252A4B" w14:paraId="2950BEFF" w14:textId="77777777" w:rsidTr="00B1737D">
        <w:tc>
          <w:tcPr>
            <w:tcW w:w="10500" w:type="dxa"/>
            <w:tcBorders>
              <w:top w:val="nil"/>
              <w:left w:val="nil"/>
              <w:bottom w:val="nil"/>
              <w:right w:val="nil"/>
            </w:tcBorders>
          </w:tcPr>
          <w:p w14:paraId="731E4735" w14:textId="77777777" w:rsidR="00954AA8" w:rsidRPr="00252A4B" w:rsidRDefault="00954AA8" w:rsidP="00B1737D">
            <w:pPr>
              <w:spacing w:before="100" w:beforeAutospacing="1" w:after="100" w:afterAutospacing="1" w:line="271" w:lineRule="auto"/>
              <w:jc w:val="right"/>
              <w:rPr>
                <w:rFonts w:eastAsia="MS Mincho"/>
                <w:b/>
                <w:bCs/>
                <w:sz w:val="28"/>
                <w:szCs w:val="28"/>
              </w:rPr>
            </w:pPr>
          </w:p>
        </w:tc>
        <w:tc>
          <w:tcPr>
            <w:tcW w:w="10500" w:type="dxa"/>
            <w:tcBorders>
              <w:top w:val="nil"/>
              <w:left w:val="nil"/>
              <w:bottom w:val="nil"/>
              <w:right w:val="nil"/>
            </w:tcBorders>
          </w:tcPr>
          <w:p w14:paraId="6B9EA84C" w14:textId="77777777" w:rsidR="00954AA8" w:rsidRPr="00252A4B" w:rsidRDefault="00954AA8" w:rsidP="00B1737D">
            <w:pPr>
              <w:spacing w:before="100" w:beforeAutospacing="1" w:after="100" w:afterAutospacing="1" w:line="271" w:lineRule="auto"/>
              <w:rPr>
                <w:rFonts w:eastAsia="MS Mincho"/>
                <w:sz w:val="28"/>
                <w:szCs w:val="28"/>
              </w:rPr>
            </w:pPr>
            <w:r w:rsidRPr="00252A4B">
              <w:rPr>
                <w:rFonts w:eastAsia="MS Mincho"/>
                <w:sz w:val="28"/>
                <w:szCs w:val="28"/>
              </w:rPr>
              <w:t>Выполнил: студент 3 курса группы ИВТ-23</w:t>
            </w:r>
          </w:p>
          <w:p w14:paraId="40AB691D" w14:textId="77777777" w:rsidR="00954AA8" w:rsidRPr="00252A4B" w:rsidRDefault="00954AA8" w:rsidP="00B1737D">
            <w:pPr>
              <w:spacing w:before="100" w:beforeAutospacing="1" w:after="100" w:afterAutospacing="1" w:line="271" w:lineRule="auto"/>
              <w:rPr>
                <w:rFonts w:eastAsia="MS Mincho"/>
                <w:sz w:val="28"/>
                <w:szCs w:val="28"/>
              </w:rPr>
            </w:pPr>
            <w:r w:rsidRPr="00252A4B">
              <w:rPr>
                <w:rFonts w:eastAsia="MS Mincho"/>
                <w:sz w:val="28"/>
                <w:szCs w:val="28"/>
              </w:rPr>
              <w:t>Антонов Никита Степанович</w:t>
            </w:r>
          </w:p>
          <w:p w14:paraId="0AEC60F8" w14:textId="77777777" w:rsidR="00954AA8" w:rsidRPr="00252A4B" w:rsidRDefault="00954AA8" w:rsidP="00B1737D">
            <w:pPr>
              <w:spacing w:before="100" w:beforeAutospacing="1" w:after="100" w:afterAutospacing="1" w:line="271" w:lineRule="auto"/>
              <w:rPr>
                <w:rFonts w:eastAsia="MS Mincho"/>
                <w:b/>
                <w:bCs/>
                <w:sz w:val="28"/>
                <w:szCs w:val="28"/>
              </w:rPr>
            </w:pPr>
          </w:p>
        </w:tc>
      </w:tr>
    </w:tbl>
    <w:p w14:paraId="19BBF942" w14:textId="77777777" w:rsidR="00954AA8" w:rsidRDefault="00954AA8" w:rsidP="00954AA8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252A4B">
        <w:rPr>
          <w:rFonts w:ascii="Times New Roman" w:eastAsia="MS Mincho" w:hAnsi="Times New Roman" w:cs="Times New Roman"/>
          <w:sz w:val="28"/>
          <w:szCs w:val="28"/>
          <w:lang w:eastAsia="ru-RU"/>
        </w:rPr>
        <w:t xml:space="preserve"> </w:t>
      </w:r>
    </w:p>
    <w:p w14:paraId="5B560A6E" w14:textId="77777777" w:rsidR="00954AA8" w:rsidRDefault="00954AA8" w:rsidP="00954AA8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14:paraId="0EDAF34F" w14:textId="77777777" w:rsidR="00954AA8" w:rsidRDefault="00954AA8" w:rsidP="00954AA8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14:paraId="00B4CCE9" w14:textId="77777777" w:rsidR="00954AA8" w:rsidRDefault="00954AA8" w:rsidP="00954AA8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14:paraId="3325A464" w14:textId="77777777" w:rsidR="00954AA8" w:rsidRDefault="00954AA8" w:rsidP="00954AA8">
      <w:pPr>
        <w:spacing w:before="100" w:beforeAutospacing="1" w:after="100" w:afterAutospacing="1" w:line="271" w:lineRule="auto"/>
        <w:rPr>
          <w:rFonts w:ascii="Times New Roman" w:eastAsia="MS Mincho" w:hAnsi="Times New Roman" w:cs="Times New Roman"/>
          <w:sz w:val="28"/>
          <w:szCs w:val="28"/>
          <w:lang w:eastAsia="ru-RU"/>
        </w:rPr>
      </w:pPr>
    </w:p>
    <w:p w14:paraId="46206E70" w14:textId="77777777" w:rsidR="00954AA8" w:rsidRDefault="00954AA8" w:rsidP="00954AA8">
      <w:pPr>
        <w:spacing w:before="100" w:beforeAutospacing="1" w:after="100" w:afterAutospacing="1" w:line="271" w:lineRule="auto"/>
        <w:jc w:val="center"/>
        <w:rPr>
          <w:rFonts w:ascii="Times New Roman" w:eastAsia="MS Mincho" w:hAnsi="Times New Roman" w:cs="Times New Roman"/>
          <w:sz w:val="28"/>
          <w:szCs w:val="28"/>
          <w:lang w:eastAsia="ru-RU"/>
        </w:rPr>
      </w:pPr>
      <w:r w:rsidRPr="00252A4B">
        <w:rPr>
          <w:rFonts w:ascii="Times New Roman" w:eastAsia="MS Mincho" w:hAnsi="Times New Roman" w:cs="Times New Roman"/>
          <w:sz w:val="28"/>
          <w:szCs w:val="28"/>
          <w:lang w:eastAsia="ru-RU"/>
        </w:rPr>
        <w:t>Якутск 202</w:t>
      </w:r>
      <w:r>
        <w:rPr>
          <w:rFonts w:ascii="Times New Roman" w:eastAsia="MS Mincho" w:hAnsi="Times New Roman" w:cs="Times New Roman"/>
          <w:sz w:val="28"/>
          <w:szCs w:val="28"/>
          <w:lang w:eastAsia="ru-RU"/>
        </w:rPr>
        <w:t>6</w:t>
      </w:r>
    </w:p>
    <w:p w14:paraId="59665F6A" w14:textId="155C29F3" w:rsidR="00954AA8" w:rsidRDefault="00954A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0BC21CD5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674710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1. Общая информация об уроке</w:t>
      </w:r>
    </w:p>
    <w:p w14:paraId="601E1DAF" w14:textId="77777777" w:rsidR="00954AA8" w:rsidRPr="00954AA8" w:rsidRDefault="00954AA8" w:rsidP="00954AA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Название урока:</w:t>
      </w:r>
      <w:r w:rsidRPr="00954AA8">
        <w:rPr>
          <w:rFonts w:ascii="Times New Roman" w:hAnsi="Times New Roman" w:cs="Times New Roman"/>
          <w:sz w:val="28"/>
          <w:szCs w:val="28"/>
        </w:rPr>
        <w:t> Флаер и композиция</w:t>
      </w:r>
    </w:p>
    <w:p w14:paraId="7E65997D" w14:textId="77777777" w:rsidR="00954AA8" w:rsidRPr="00954AA8" w:rsidRDefault="00954AA8" w:rsidP="00954AA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Цель урока</w:t>
      </w:r>
      <w:proofErr w:type="gramStart"/>
      <w:r w:rsidRPr="00954AA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54AA8">
        <w:rPr>
          <w:rFonts w:ascii="Times New Roman" w:hAnsi="Times New Roman" w:cs="Times New Roman"/>
          <w:sz w:val="28"/>
          <w:szCs w:val="28"/>
        </w:rPr>
        <w:t> Создать</w:t>
      </w:r>
      <w:proofErr w:type="gramEnd"/>
      <w:r w:rsidRPr="00954AA8">
        <w:rPr>
          <w:rFonts w:ascii="Times New Roman" w:hAnsi="Times New Roman" w:cs="Times New Roman"/>
          <w:sz w:val="28"/>
          <w:szCs w:val="28"/>
        </w:rPr>
        <w:t xml:space="preserve"> рекламный флаер для пиццерии «Пиццарай» с нуля, применяя базовые принципы композиции, типографики и подготовки макета к печати.</w:t>
      </w:r>
    </w:p>
    <w:p w14:paraId="1ABE453A" w14:textId="77777777" w:rsidR="00954AA8" w:rsidRPr="00954AA8" w:rsidRDefault="00954AA8" w:rsidP="00954AA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Длительность:</w:t>
      </w:r>
      <w:r w:rsidRPr="00954AA8">
        <w:rPr>
          <w:rFonts w:ascii="Times New Roman" w:hAnsi="Times New Roman" w:cs="Times New Roman"/>
          <w:sz w:val="28"/>
          <w:szCs w:val="28"/>
        </w:rPr>
        <w:t> 5 минут</w:t>
      </w:r>
    </w:p>
    <w:p w14:paraId="10727C71" w14:textId="77777777" w:rsidR="00954AA8" w:rsidRPr="00954AA8" w:rsidRDefault="00954AA8" w:rsidP="00954AA8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Финальный результат:</w:t>
      </w:r>
      <w:r w:rsidRPr="00954AA8">
        <w:rPr>
          <w:rFonts w:ascii="Times New Roman" w:hAnsi="Times New Roman" w:cs="Times New Roman"/>
          <w:sz w:val="28"/>
          <w:szCs w:val="28"/>
        </w:rPr>
        <w:t> Готовый флаер формата A5, экспортированный в PDF.</w:t>
      </w:r>
    </w:p>
    <w:p w14:paraId="131CC1A3" w14:textId="2D30F61C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3D41BC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2. Технические параметры документа</w:t>
      </w:r>
    </w:p>
    <w:p w14:paraId="360FB9FD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Перед началом работы задаются правильные настройки файла. Это критически важно для печати.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4"/>
        <w:gridCol w:w="4546"/>
      </w:tblGrid>
      <w:tr w:rsidR="00954AA8" w:rsidRPr="00954AA8" w14:paraId="23B351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EFFF2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DA302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954AA8" w:rsidRPr="00954AA8" w14:paraId="70CE55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C2AD1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366DE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A5</w:t>
            </w:r>
          </w:p>
        </w:tc>
      </w:tr>
      <w:tr w:rsidR="00954AA8" w:rsidRPr="00954AA8" w14:paraId="19CD15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D61F9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46D98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148 × 210 мм</w:t>
            </w:r>
          </w:p>
        </w:tc>
      </w:tr>
      <w:tr w:rsidR="00954AA8" w:rsidRPr="00954AA8" w14:paraId="6E22E2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B825C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Вылеты под обрез (Bleed)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4F11F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3 мм со всех сторон</w:t>
            </w:r>
          </w:p>
        </w:tc>
      </w:tr>
      <w:tr w:rsidR="00954AA8" w:rsidRPr="00954AA8" w14:paraId="733797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15A81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Цветовая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9EBCA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CMYK (печать)</w:t>
            </w:r>
          </w:p>
        </w:tc>
      </w:tr>
      <w:tr w:rsidR="00954AA8" w:rsidRPr="00954AA8" w14:paraId="6DA963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C162C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B5CF1" w14:textId="77777777" w:rsidR="00954AA8" w:rsidRPr="00954AA8" w:rsidRDefault="00954AA8" w:rsidP="00954AA8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300 dpi (рекомендуется)</w:t>
            </w:r>
          </w:p>
        </w:tc>
      </w:tr>
    </w:tbl>
    <w:p w14:paraId="166AE419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Почему это важно:</w:t>
      </w:r>
    </w:p>
    <w:p w14:paraId="1DBD4FB4" w14:textId="77777777" w:rsidR="00954AA8" w:rsidRPr="00954AA8" w:rsidRDefault="00954AA8" w:rsidP="00954AA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Вылеты нужны, чтобы при обрезке не оставалось белых полей.</w:t>
      </w:r>
    </w:p>
    <w:p w14:paraId="02A75DD9" w14:textId="77777777" w:rsidR="00954AA8" w:rsidRPr="00954AA8" w:rsidRDefault="00954AA8" w:rsidP="00954AA8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CMYK используется в типографиях, в отличие от RGB (для экранов).</w:t>
      </w:r>
    </w:p>
    <w:p w14:paraId="69C7FCCF" w14:textId="7BA2BCC6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3A8D22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3. Построение композиции. Модульная сетка</w:t>
      </w:r>
    </w:p>
    <w:p w14:paraId="39452C77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Ключевой навык урока — </w:t>
      </w:r>
      <w:r w:rsidRPr="00954AA8">
        <w:rPr>
          <w:rFonts w:ascii="Times New Roman" w:hAnsi="Times New Roman" w:cs="Times New Roman"/>
          <w:b/>
          <w:bCs/>
          <w:sz w:val="28"/>
          <w:szCs w:val="28"/>
        </w:rPr>
        <w:t>построение модульной сетки</w:t>
      </w:r>
      <w:r w:rsidRPr="00954AA8">
        <w:rPr>
          <w:rFonts w:ascii="Times New Roman" w:hAnsi="Times New Roman" w:cs="Times New Roman"/>
          <w:sz w:val="28"/>
          <w:szCs w:val="28"/>
        </w:rPr>
        <w:t>.</w:t>
      </w:r>
    </w:p>
    <w:p w14:paraId="2DC7A647" w14:textId="77777777" w:rsidR="00954AA8" w:rsidRPr="00954AA8" w:rsidRDefault="00954AA8" w:rsidP="00954AA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lastRenderedPageBreak/>
        <w:t>Используется </w:t>
      </w:r>
      <w:r w:rsidRPr="00954AA8">
        <w:rPr>
          <w:rFonts w:ascii="Times New Roman" w:hAnsi="Times New Roman" w:cs="Times New Roman"/>
          <w:b/>
          <w:bCs/>
          <w:sz w:val="28"/>
          <w:szCs w:val="28"/>
        </w:rPr>
        <w:t>сетка из трёх колонок</w:t>
      </w:r>
      <w:r w:rsidRPr="00954AA8">
        <w:rPr>
          <w:rFonts w:ascii="Times New Roman" w:hAnsi="Times New Roman" w:cs="Times New Roman"/>
          <w:sz w:val="28"/>
          <w:szCs w:val="28"/>
        </w:rPr>
        <w:t>.</w:t>
      </w:r>
    </w:p>
    <w:p w14:paraId="5F42AB7C" w14:textId="77777777" w:rsidR="00954AA8" w:rsidRPr="00954AA8" w:rsidRDefault="00954AA8" w:rsidP="00954AA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Сетка помогает организовать элементы: заголовок, фото, QR-код, кнопку.</w:t>
      </w:r>
    </w:p>
    <w:p w14:paraId="1BB9AF02" w14:textId="77777777" w:rsidR="00954AA8" w:rsidRPr="00954AA8" w:rsidRDefault="00954AA8" w:rsidP="00954AA8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Благодаря сетке макет выглядит аккуратно, профессионально и легко читается.</w:t>
      </w:r>
    </w:p>
    <w:p w14:paraId="3D7B95FA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Принципы композиции, которые закрепляются на уроке:</w:t>
      </w:r>
    </w:p>
    <w:p w14:paraId="49355EC7" w14:textId="77777777" w:rsidR="00954AA8" w:rsidRPr="00954AA8" w:rsidRDefault="00954AA8" w:rsidP="00954AA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Ритм</w:t>
      </w:r>
    </w:p>
    <w:p w14:paraId="1F81D2A9" w14:textId="77777777" w:rsidR="00954AA8" w:rsidRPr="00954AA8" w:rsidRDefault="00954AA8" w:rsidP="00954AA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Баланс</w:t>
      </w:r>
    </w:p>
    <w:p w14:paraId="527B531E" w14:textId="77777777" w:rsidR="00954AA8" w:rsidRPr="00954AA8" w:rsidRDefault="00954AA8" w:rsidP="00954AA8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Визуальная иерархия (что главное — фото пиццы и кнопка)</w:t>
      </w:r>
    </w:p>
    <w:p w14:paraId="603088CD" w14:textId="5CBA8C3C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FD17AF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4. Наполнение флаера (пошагово)</w:t>
      </w:r>
    </w:p>
    <w:p w14:paraId="48826E0A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Поэтапное создание макета в графическом редакторе (Photoshop / Figma / Illustrator):</w:t>
      </w:r>
    </w:p>
    <w:p w14:paraId="4EC44AD3" w14:textId="77777777" w:rsidR="00954AA8" w:rsidRPr="00954AA8" w:rsidRDefault="00954AA8" w:rsidP="00954AA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Создание документа</w:t>
      </w:r>
      <w:r w:rsidRPr="00954AA8">
        <w:rPr>
          <w:rFonts w:ascii="Times New Roman" w:hAnsi="Times New Roman" w:cs="Times New Roman"/>
          <w:sz w:val="28"/>
          <w:szCs w:val="28"/>
        </w:rPr>
        <w:t> A5 с вылетами и CMYK.</w:t>
      </w:r>
    </w:p>
    <w:p w14:paraId="5B776EA5" w14:textId="77777777" w:rsidR="00954AA8" w:rsidRPr="00954AA8" w:rsidRDefault="00954AA8" w:rsidP="00954AA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Размещение логотипа</w:t>
      </w:r>
      <w:r w:rsidRPr="00954AA8">
        <w:rPr>
          <w:rFonts w:ascii="Times New Roman" w:hAnsi="Times New Roman" w:cs="Times New Roman"/>
          <w:sz w:val="28"/>
          <w:szCs w:val="28"/>
        </w:rPr>
        <w:t> — в левом верхнем углу (традиционное место для идентификации бренда).</w:t>
      </w:r>
    </w:p>
    <w:p w14:paraId="0FDCA2A9" w14:textId="77777777" w:rsidR="00954AA8" w:rsidRPr="00954AA8" w:rsidRDefault="00954AA8" w:rsidP="00954AA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Добавление заголовка</w:t>
      </w:r>
      <w:r w:rsidRPr="00954AA8">
        <w:rPr>
          <w:rFonts w:ascii="Times New Roman" w:hAnsi="Times New Roman" w:cs="Times New Roman"/>
          <w:sz w:val="28"/>
          <w:szCs w:val="28"/>
        </w:rPr>
        <w:t> — привлекающий внимание текст (например: «Пицца за 15 минут»).</w:t>
      </w:r>
    </w:p>
    <w:p w14:paraId="1E58E465" w14:textId="77777777" w:rsidR="00954AA8" w:rsidRPr="00954AA8" w:rsidRDefault="00954AA8" w:rsidP="00954AA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Фото пиццы</w:t>
      </w:r>
      <w:r w:rsidRPr="00954AA8">
        <w:rPr>
          <w:rFonts w:ascii="Times New Roman" w:hAnsi="Times New Roman" w:cs="Times New Roman"/>
          <w:sz w:val="28"/>
          <w:szCs w:val="28"/>
        </w:rPr>
        <w:t> — центральный визуальный элемент, привлекающий аппетит.</w:t>
      </w:r>
    </w:p>
    <w:p w14:paraId="533EB69B" w14:textId="77777777" w:rsidR="00954AA8" w:rsidRPr="00954AA8" w:rsidRDefault="00954AA8" w:rsidP="00954AA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QR-код</w:t>
      </w:r>
      <w:r w:rsidRPr="00954AA8">
        <w:rPr>
          <w:rFonts w:ascii="Times New Roman" w:hAnsi="Times New Roman" w:cs="Times New Roman"/>
          <w:sz w:val="28"/>
          <w:szCs w:val="28"/>
        </w:rPr>
        <w:t> — ссылка на заказ или меню.</w:t>
      </w:r>
    </w:p>
    <w:p w14:paraId="27F02FD4" w14:textId="77777777" w:rsidR="00954AA8" w:rsidRPr="00954AA8" w:rsidRDefault="00954AA8" w:rsidP="00954AA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Кнопка «Заказать»</w:t>
      </w:r>
      <w:r w:rsidRPr="00954AA8">
        <w:rPr>
          <w:rFonts w:ascii="Times New Roman" w:hAnsi="Times New Roman" w:cs="Times New Roman"/>
          <w:sz w:val="28"/>
          <w:szCs w:val="28"/>
        </w:rPr>
        <w:t> — чёткий призыв к действию (CTA).</w:t>
      </w:r>
    </w:p>
    <w:p w14:paraId="4467917C" w14:textId="77777777" w:rsidR="00954AA8" w:rsidRPr="00954AA8" w:rsidRDefault="00954AA8" w:rsidP="00954AA8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Генерация фона в нейросети</w:t>
      </w:r>
      <w:r w:rsidRPr="00954AA8">
        <w:rPr>
          <w:rFonts w:ascii="Times New Roman" w:hAnsi="Times New Roman" w:cs="Times New Roman"/>
          <w:sz w:val="28"/>
          <w:szCs w:val="28"/>
        </w:rPr>
        <w:t> — уникальный фон, который не отвлекает от основного сообщения.</w:t>
      </w:r>
    </w:p>
    <w:p w14:paraId="54452819" w14:textId="6FB0625D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20300E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5. Использование нейросети для фона</w:t>
      </w:r>
    </w:p>
    <w:p w14:paraId="79E07547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4AA8">
        <w:rPr>
          <w:rFonts w:ascii="Times New Roman" w:hAnsi="Times New Roman" w:cs="Times New Roman"/>
          <w:sz w:val="28"/>
          <w:szCs w:val="28"/>
        </w:rPr>
        <w:t>Отдельное внимание уделяется </w:t>
      </w:r>
      <w:r w:rsidRPr="00954AA8">
        <w:rPr>
          <w:rFonts w:ascii="Times New Roman" w:hAnsi="Times New Roman" w:cs="Times New Roman"/>
          <w:b/>
          <w:bCs/>
          <w:sz w:val="28"/>
          <w:szCs w:val="28"/>
        </w:rPr>
        <w:t>генерации фона с помощью ИИ</w:t>
      </w:r>
      <w:r w:rsidRPr="00954AA8">
        <w:rPr>
          <w:rFonts w:ascii="Times New Roman" w:hAnsi="Times New Roman" w:cs="Times New Roman"/>
          <w:sz w:val="28"/>
          <w:szCs w:val="28"/>
          <w:lang w:val="en-US"/>
        </w:rPr>
        <w:t xml:space="preserve"> (Midjourney, DALL·E, Kandinsky </w:t>
      </w:r>
      <w:r w:rsidRPr="00954AA8">
        <w:rPr>
          <w:rFonts w:ascii="Times New Roman" w:hAnsi="Times New Roman" w:cs="Times New Roman"/>
          <w:sz w:val="28"/>
          <w:szCs w:val="28"/>
        </w:rPr>
        <w:t>и</w:t>
      </w:r>
      <w:r w:rsidRPr="00954A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54AA8">
        <w:rPr>
          <w:rFonts w:ascii="Times New Roman" w:hAnsi="Times New Roman" w:cs="Times New Roman"/>
          <w:sz w:val="28"/>
          <w:szCs w:val="28"/>
        </w:rPr>
        <w:t>др</w:t>
      </w:r>
      <w:r w:rsidRPr="00954AA8">
        <w:rPr>
          <w:rFonts w:ascii="Times New Roman" w:hAnsi="Times New Roman" w:cs="Times New Roman"/>
          <w:sz w:val="28"/>
          <w:szCs w:val="28"/>
          <w:lang w:val="en-US"/>
        </w:rPr>
        <w:t>.).</w:t>
      </w:r>
    </w:p>
    <w:p w14:paraId="33003016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Промпт (пример):</w:t>
      </w:r>
    </w:p>
    <w:p w14:paraId="2941893F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lastRenderedPageBreak/>
        <w:t>«текстурированный фон в тёплых тонах, минимализм, pizza restaurant style, soft lighting, no objects»</w:t>
      </w:r>
    </w:p>
    <w:p w14:paraId="523AF3C7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3AA6F47B" w14:textId="77777777" w:rsidR="00954AA8" w:rsidRPr="00954AA8" w:rsidRDefault="00954AA8" w:rsidP="00954AA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Экономия времени</w:t>
      </w:r>
    </w:p>
    <w:p w14:paraId="31FDEEB2" w14:textId="77777777" w:rsidR="00954AA8" w:rsidRPr="00954AA8" w:rsidRDefault="00954AA8" w:rsidP="00954AA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Уникальность дизайна</w:t>
      </w:r>
    </w:p>
    <w:p w14:paraId="75BAFE99" w14:textId="77777777" w:rsidR="00954AA8" w:rsidRPr="00954AA8" w:rsidRDefault="00954AA8" w:rsidP="00954AA8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Фон не повторяет стандартные стоковые изображения</w:t>
      </w:r>
    </w:p>
    <w:p w14:paraId="21C62EEB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Важное правило:</w:t>
      </w:r>
      <w:r w:rsidRPr="00954AA8">
        <w:rPr>
          <w:rFonts w:ascii="Times New Roman" w:hAnsi="Times New Roman" w:cs="Times New Roman"/>
          <w:sz w:val="28"/>
          <w:szCs w:val="28"/>
        </w:rPr>
        <w:br/>
        <w:t>Фон не должен перебивать основные элементы (логотип, фото пиццы, кнопку).</w:t>
      </w:r>
    </w:p>
    <w:p w14:paraId="4B02A03F" w14:textId="08CB05F6" w:rsidR="00954AA8" w:rsidRPr="00954AA8" w:rsidRDefault="00954AA8" w:rsidP="00954AA8"/>
    <w:p w14:paraId="3ECA778A" w14:textId="77777777" w:rsidR="00954AA8" w:rsidRPr="00954AA8" w:rsidRDefault="00954AA8" w:rsidP="00954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6. Типичные ошибки начинающих (разбираются в уроке неявно)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954AA8" w:rsidRPr="00954AA8" w14:paraId="16CA33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8BD20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C6636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Как избежать</w:t>
            </w:r>
          </w:p>
        </w:tc>
      </w:tr>
      <w:tr w:rsidR="00954AA8" w:rsidRPr="00954AA8" w14:paraId="141358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622B8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Отсутствие вылетов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EEC12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Добавить 3 мм bleed</w:t>
            </w:r>
          </w:p>
        </w:tc>
      </w:tr>
      <w:tr w:rsidR="00954AA8" w:rsidRPr="00954AA8" w14:paraId="4E08B9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F26B8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Текст слишком близко к краю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D2A33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Использовать отступы (inner margin)</w:t>
            </w:r>
          </w:p>
        </w:tc>
      </w:tr>
      <w:tr w:rsidR="00954AA8" w:rsidRPr="00954AA8" w14:paraId="02948B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8D355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RGB вместо CMYK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02C6A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Перевести в CMYK перед сдачей в печать</w:t>
            </w:r>
          </w:p>
        </w:tc>
      </w:tr>
      <w:tr w:rsidR="00954AA8" w:rsidRPr="00954AA8" w14:paraId="75997A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44D9A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Слишком яркий или пёстрый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1D15B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Использовать приглушённые тона или генерацию ИИ</w:t>
            </w:r>
          </w:p>
        </w:tc>
      </w:tr>
      <w:tr w:rsidR="00954AA8" w:rsidRPr="00954AA8" w14:paraId="5E8974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45156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Нет призыва к действию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107E9" w14:textId="77777777" w:rsidR="00954AA8" w:rsidRPr="00954AA8" w:rsidRDefault="00954AA8" w:rsidP="00954AA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4AA8">
              <w:rPr>
                <w:rFonts w:ascii="Times New Roman" w:hAnsi="Times New Roman" w:cs="Times New Roman"/>
                <w:sz w:val="28"/>
                <w:szCs w:val="28"/>
              </w:rPr>
              <w:t>Добавить кнопку «Заказать»</w:t>
            </w:r>
          </w:p>
        </w:tc>
      </w:tr>
    </w:tbl>
    <w:p w14:paraId="5A3E7A5E" w14:textId="22754B00" w:rsidR="00954AA8" w:rsidRPr="00954AA8" w:rsidRDefault="00954AA8" w:rsidP="00954AA8"/>
    <w:p w14:paraId="29E9594B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7. Экспорт результата</w:t>
      </w:r>
    </w:p>
    <w:p w14:paraId="7813505C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Правила экспорта для печати:</w:t>
      </w:r>
    </w:p>
    <w:p w14:paraId="17FEC984" w14:textId="77777777" w:rsidR="00954AA8" w:rsidRPr="00954AA8" w:rsidRDefault="00954AA8" w:rsidP="00954AA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Формат: PDF/X-1a или PDF/X-4</w:t>
      </w:r>
    </w:p>
    <w:p w14:paraId="24859C9B" w14:textId="77777777" w:rsidR="00954AA8" w:rsidRPr="00954AA8" w:rsidRDefault="00954AA8" w:rsidP="00954AA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Цвет: CMYK</w:t>
      </w:r>
    </w:p>
    <w:p w14:paraId="34D59D02" w14:textId="77777777" w:rsidR="00954AA8" w:rsidRPr="00954AA8" w:rsidRDefault="00954AA8" w:rsidP="00954AA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Все шрифты должны быть внедрены</w:t>
      </w:r>
    </w:p>
    <w:p w14:paraId="01F52022" w14:textId="77777777" w:rsidR="00954AA8" w:rsidRPr="00954AA8" w:rsidRDefault="00954AA8" w:rsidP="00954AA8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Вылеты сохранены</w:t>
      </w:r>
    </w:p>
    <w:p w14:paraId="33DE79FD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Для экрана (если нужен цифровой флаер):</w:t>
      </w:r>
    </w:p>
    <w:p w14:paraId="78FABD3E" w14:textId="77777777" w:rsidR="00954AA8" w:rsidRPr="00954AA8" w:rsidRDefault="00954AA8" w:rsidP="00954AA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lastRenderedPageBreak/>
        <w:t>JPG или PNG</w:t>
      </w:r>
    </w:p>
    <w:p w14:paraId="463AFEAA" w14:textId="77777777" w:rsidR="00954AA8" w:rsidRPr="00954AA8" w:rsidRDefault="00954AA8" w:rsidP="00954AA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RGB</w:t>
      </w:r>
    </w:p>
    <w:p w14:paraId="6048A56F" w14:textId="77777777" w:rsidR="00954AA8" w:rsidRPr="00954AA8" w:rsidRDefault="00954AA8" w:rsidP="00954AA8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Без вылетов</w:t>
      </w:r>
    </w:p>
    <w:p w14:paraId="5DFF7FD2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В уроке рекомендуется </w:t>
      </w:r>
      <w:r w:rsidRPr="00954AA8">
        <w:rPr>
          <w:rFonts w:ascii="Times New Roman" w:hAnsi="Times New Roman" w:cs="Times New Roman"/>
          <w:b/>
          <w:bCs/>
          <w:sz w:val="28"/>
          <w:szCs w:val="28"/>
        </w:rPr>
        <w:t>экспорт в PDF</w:t>
      </w:r>
      <w:r w:rsidRPr="00954AA8">
        <w:rPr>
          <w:rFonts w:ascii="Times New Roman" w:hAnsi="Times New Roman" w:cs="Times New Roman"/>
          <w:sz w:val="28"/>
          <w:szCs w:val="28"/>
        </w:rPr>
        <w:t> как самый универсальный для типографии.</w:t>
      </w:r>
    </w:p>
    <w:p w14:paraId="2DD775BB" w14:textId="5C401BBF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CC43A0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8. Итоги урока</w:t>
      </w:r>
    </w:p>
    <w:p w14:paraId="604B2FE8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Студент научился:</w:t>
      </w:r>
    </w:p>
    <w:p w14:paraId="3F79CEDE" w14:textId="77777777" w:rsidR="00954AA8" w:rsidRPr="00954AA8" w:rsidRDefault="00954AA8" w:rsidP="00954AA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Создавать документ с правильными печатными настройками</w:t>
      </w:r>
    </w:p>
    <w:p w14:paraId="3F01F097" w14:textId="77777777" w:rsidR="00954AA8" w:rsidRPr="00954AA8" w:rsidRDefault="00954AA8" w:rsidP="00954AA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Строить модульную сетку из трёх колонок</w:t>
      </w:r>
    </w:p>
    <w:p w14:paraId="4877B7CF" w14:textId="77777777" w:rsidR="00954AA8" w:rsidRPr="00954AA8" w:rsidRDefault="00954AA8" w:rsidP="00954AA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Компоновать флаер: логотип, заголовок, фото, QR-код, кнопка</w:t>
      </w:r>
    </w:p>
    <w:p w14:paraId="33D349B4" w14:textId="77777777" w:rsidR="00954AA8" w:rsidRPr="00954AA8" w:rsidRDefault="00954AA8" w:rsidP="00954AA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Использовать нейросеть для генерации фона</w:t>
      </w:r>
    </w:p>
    <w:p w14:paraId="4BBF5F7F" w14:textId="77777777" w:rsidR="00954AA8" w:rsidRPr="00954AA8" w:rsidRDefault="00954AA8" w:rsidP="00954AA8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Готовить файл к печати (вылеты, CMYK, PDF)</w:t>
      </w:r>
    </w:p>
    <w:p w14:paraId="07BF7491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Главный вывод:</w:t>
      </w:r>
      <w:r w:rsidRPr="00954AA8">
        <w:rPr>
          <w:rFonts w:ascii="Times New Roman" w:hAnsi="Times New Roman" w:cs="Times New Roman"/>
          <w:sz w:val="28"/>
          <w:szCs w:val="28"/>
        </w:rPr>
        <w:br/>
        <w:t>Даже простой флаер требует системного подхода — от технических параметров до визуальной иерархии. Композиция и сетка делают дизайн профессиональным.</w:t>
      </w:r>
    </w:p>
    <w:p w14:paraId="56E78197" w14:textId="58C6C353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63706D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9. Домашнее задание</w:t>
      </w:r>
    </w:p>
    <w:p w14:paraId="23DCAEA9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Доработать флаер с учётом всех правил композиции и печатной подготовки.</w:t>
      </w:r>
      <w:r w:rsidRPr="00954AA8">
        <w:rPr>
          <w:rFonts w:ascii="Times New Roman" w:hAnsi="Times New Roman" w:cs="Times New Roman"/>
          <w:sz w:val="28"/>
          <w:szCs w:val="28"/>
        </w:rPr>
        <w:br/>
        <w:t>Экспортировать итоговый файл в PDF.</w:t>
      </w:r>
    </w:p>
    <w:p w14:paraId="6425518C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Дополнительно (для саморазвития):</w:t>
      </w:r>
      <w:r w:rsidRPr="00954AA8">
        <w:rPr>
          <w:rFonts w:ascii="Times New Roman" w:hAnsi="Times New Roman" w:cs="Times New Roman"/>
          <w:sz w:val="28"/>
          <w:szCs w:val="28"/>
        </w:rPr>
        <w:br/>
        <w:t>Попробовать сгенерировать 3 разных варианта фона в нейросети и выбрать лучший.</w:t>
      </w:r>
    </w:p>
    <w:p w14:paraId="06B664FE" w14:textId="56DC3414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4D24CA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4AA8">
        <w:rPr>
          <w:rFonts w:ascii="Times New Roman" w:hAnsi="Times New Roman" w:cs="Times New Roman"/>
          <w:b/>
          <w:bCs/>
          <w:sz w:val="28"/>
          <w:szCs w:val="28"/>
        </w:rPr>
        <w:t>10. Связь со следующими уроками</w:t>
      </w:r>
    </w:p>
    <w:p w14:paraId="10891BEC" w14:textId="77777777" w:rsidR="00954AA8" w:rsidRPr="00954AA8" w:rsidRDefault="00954AA8" w:rsidP="00954A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Флаер, созданный в уроке 1, будет использоваться далее:</w:t>
      </w:r>
    </w:p>
    <w:p w14:paraId="7700EB99" w14:textId="77777777" w:rsidR="00954AA8" w:rsidRPr="00954AA8" w:rsidRDefault="00954AA8" w:rsidP="00954AA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t>В уроке 4 — для создания мокапа (реалистичная визуализация флаера)</w:t>
      </w:r>
    </w:p>
    <w:p w14:paraId="795B35A1" w14:textId="77777777" w:rsidR="00954AA8" w:rsidRPr="00954AA8" w:rsidRDefault="00954AA8" w:rsidP="00954AA8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AA8">
        <w:rPr>
          <w:rFonts w:ascii="Times New Roman" w:hAnsi="Times New Roman" w:cs="Times New Roman"/>
          <w:sz w:val="28"/>
          <w:szCs w:val="28"/>
        </w:rPr>
        <w:lastRenderedPageBreak/>
        <w:t>В уроке 5 — для портфолио на Behance</w:t>
      </w:r>
    </w:p>
    <w:p w14:paraId="78927B69" w14:textId="77777777" w:rsidR="005D3F53" w:rsidRDefault="005D3F53"/>
    <w:sectPr w:rsidR="005D3F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1D8"/>
    <w:multiLevelType w:val="multilevel"/>
    <w:tmpl w:val="C080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8DD"/>
    <w:multiLevelType w:val="multilevel"/>
    <w:tmpl w:val="2ED2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B6B"/>
    <w:multiLevelType w:val="multilevel"/>
    <w:tmpl w:val="4AD2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C5DE3"/>
    <w:multiLevelType w:val="multilevel"/>
    <w:tmpl w:val="4958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2027B"/>
    <w:multiLevelType w:val="multilevel"/>
    <w:tmpl w:val="D296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3513B"/>
    <w:multiLevelType w:val="multilevel"/>
    <w:tmpl w:val="208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D2B3F"/>
    <w:multiLevelType w:val="multilevel"/>
    <w:tmpl w:val="8F7C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483491"/>
    <w:multiLevelType w:val="multilevel"/>
    <w:tmpl w:val="C5D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B3B2C"/>
    <w:multiLevelType w:val="multilevel"/>
    <w:tmpl w:val="9C3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82713"/>
    <w:multiLevelType w:val="multilevel"/>
    <w:tmpl w:val="95E6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30023">
    <w:abstractNumId w:val="4"/>
  </w:num>
  <w:num w:numId="2" w16cid:durableId="2004819312">
    <w:abstractNumId w:val="5"/>
  </w:num>
  <w:num w:numId="3" w16cid:durableId="1809735853">
    <w:abstractNumId w:val="3"/>
  </w:num>
  <w:num w:numId="4" w16cid:durableId="763839754">
    <w:abstractNumId w:val="2"/>
  </w:num>
  <w:num w:numId="5" w16cid:durableId="478156911">
    <w:abstractNumId w:val="6"/>
  </w:num>
  <w:num w:numId="6" w16cid:durableId="1880623826">
    <w:abstractNumId w:val="9"/>
  </w:num>
  <w:num w:numId="7" w16cid:durableId="1926303043">
    <w:abstractNumId w:val="8"/>
  </w:num>
  <w:num w:numId="8" w16cid:durableId="1387757469">
    <w:abstractNumId w:val="0"/>
  </w:num>
  <w:num w:numId="9" w16cid:durableId="560947495">
    <w:abstractNumId w:val="1"/>
  </w:num>
  <w:num w:numId="10" w16cid:durableId="5975689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53"/>
    <w:rsid w:val="005D3F53"/>
    <w:rsid w:val="00954AA8"/>
    <w:rsid w:val="00C2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B89D"/>
  <w15:chartTrackingRefBased/>
  <w15:docId w15:val="{FC447045-B712-4117-8443-617F2B23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3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3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3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3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3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3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3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3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3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3F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3F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3F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3F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3F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3F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3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3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3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3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3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3F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3F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3F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3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3F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3F53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rsid w:val="00954AA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Tasya Sosina</dc:creator>
  <cp:keywords/>
  <dc:description/>
  <cp:lastModifiedBy>Tasya Sosina</cp:lastModifiedBy>
  <cp:revision>2</cp:revision>
  <dcterms:created xsi:type="dcterms:W3CDTF">2026-06-03T20:34:00Z</dcterms:created>
  <dcterms:modified xsi:type="dcterms:W3CDTF">2026-06-03T20:36:00Z</dcterms:modified>
</cp:coreProperties>
</file>