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3CA0" w14:textId="77777777" w:rsidR="0055575F" w:rsidRDefault="00000000">
      <w:pPr>
        <w:pStyle w:val="a3"/>
        <w:spacing w:before="74" w:line="312" w:lineRule="auto"/>
        <w:ind w:left="1164" w:right="1162"/>
        <w:jc w:val="center"/>
      </w:pPr>
      <w:r>
        <w:t>Министерство науки и высшего образования РФ Федеральное государственное автономное образовательное</w:t>
      </w:r>
      <w:r>
        <w:rPr>
          <w:spacing w:val="-11"/>
        </w:rPr>
        <w:t xml:space="preserve"> </w:t>
      </w:r>
      <w:r>
        <w:t>учреждение</w:t>
      </w:r>
      <w:r>
        <w:rPr>
          <w:spacing w:val="-11"/>
        </w:rPr>
        <w:t xml:space="preserve"> </w:t>
      </w:r>
      <w:r>
        <w:t>высшего</w:t>
      </w:r>
      <w:r>
        <w:rPr>
          <w:spacing w:val="-11"/>
        </w:rPr>
        <w:t xml:space="preserve"> </w:t>
      </w:r>
      <w:r>
        <w:t>образования</w:t>
      </w:r>
    </w:p>
    <w:p w14:paraId="65D08BA8" w14:textId="77777777" w:rsidR="0055575F" w:rsidRDefault="00000000">
      <w:pPr>
        <w:pStyle w:val="1"/>
        <w:spacing w:before="5"/>
        <w:ind w:left="1164" w:right="1164"/>
        <w:jc w:val="center"/>
      </w:pPr>
      <w:r>
        <w:t xml:space="preserve">«СИБИРСКИЙ ФЕДЕРАЛЬНЫЙ </w:t>
      </w:r>
      <w:r>
        <w:rPr>
          <w:spacing w:val="-2"/>
        </w:rPr>
        <w:t>УНИВЕРСИТЕТ»</w:t>
      </w:r>
    </w:p>
    <w:p w14:paraId="0C8A9B74" w14:textId="77777777" w:rsidR="0055575F" w:rsidRDefault="0055575F">
      <w:pPr>
        <w:pStyle w:val="a3"/>
        <w:rPr>
          <w:b/>
        </w:rPr>
      </w:pPr>
    </w:p>
    <w:p w14:paraId="3C7A6870" w14:textId="77777777" w:rsidR="0055575F" w:rsidRDefault="0055575F">
      <w:pPr>
        <w:pStyle w:val="a3"/>
        <w:spacing w:before="67"/>
        <w:rPr>
          <w:b/>
        </w:rPr>
      </w:pPr>
    </w:p>
    <w:p w14:paraId="3F056C7A" w14:textId="77777777" w:rsidR="0055575F" w:rsidRDefault="00000000">
      <w:pPr>
        <w:pStyle w:val="a3"/>
        <w:spacing w:line="432" w:lineRule="auto"/>
        <w:ind w:left="903" w:right="902"/>
        <w:jc w:val="center"/>
      </w:pPr>
      <w:r>
        <w:t>Институт</w:t>
      </w:r>
      <w:r>
        <w:rPr>
          <w:spacing w:val="-9"/>
        </w:rPr>
        <w:t xml:space="preserve"> </w:t>
      </w:r>
      <w:r>
        <w:t>космических</w:t>
      </w:r>
      <w:r>
        <w:rPr>
          <w:spacing w:val="-9"/>
        </w:rPr>
        <w:t xml:space="preserve"> </w:t>
      </w:r>
      <w:r>
        <w:t>и</w:t>
      </w:r>
      <w:r>
        <w:rPr>
          <w:spacing w:val="-9"/>
        </w:rPr>
        <w:t xml:space="preserve"> </w:t>
      </w:r>
      <w:r>
        <w:t>информационных</w:t>
      </w:r>
      <w:r>
        <w:rPr>
          <w:spacing w:val="-9"/>
        </w:rPr>
        <w:t xml:space="preserve"> </w:t>
      </w:r>
      <w:r>
        <w:t>технологий Кафедра «Вычислительная техника»</w:t>
      </w:r>
    </w:p>
    <w:p w14:paraId="4E1F4B5A" w14:textId="77777777" w:rsidR="0055575F" w:rsidRDefault="0055575F">
      <w:pPr>
        <w:pStyle w:val="a3"/>
      </w:pPr>
    </w:p>
    <w:p w14:paraId="219A9D08" w14:textId="77777777" w:rsidR="0055575F" w:rsidRDefault="0055575F">
      <w:pPr>
        <w:pStyle w:val="a3"/>
      </w:pPr>
    </w:p>
    <w:p w14:paraId="4386ED82" w14:textId="77777777" w:rsidR="0055575F" w:rsidRDefault="0055575F">
      <w:pPr>
        <w:pStyle w:val="a3"/>
      </w:pPr>
    </w:p>
    <w:p w14:paraId="2A527782" w14:textId="77777777" w:rsidR="0055575F" w:rsidRDefault="0055575F">
      <w:pPr>
        <w:pStyle w:val="a3"/>
      </w:pPr>
    </w:p>
    <w:p w14:paraId="38BF838E" w14:textId="77777777" w:rsidR="0055575F" w:rsidRDefault="0055575F">
      <w:pPr>
        <w:pStyle w:val="a3"/>
      </w:pPr>
    </w:p>
    <w:p w14:paraId="2626A372" w14:textId="77777777" w:rsidR="0055575F" w:rsidRDefault="0055575F">
      <w:pPr>
        <w:pStyle w:val="a3"/>
        <w:spacing w:before="167"/>
      </w:pPr>
    </w:p>
    <w:p w14:paraId="3359237B" w14:textId="1790986C" w:rsidR="0055575F" w:rsidRPr="001C3567" w:rsidRDefault="00000000">
      <w:pPr>
        <w:ind w:left="1164" w:right="1164"/>
        <w:jc w:val="center"/>
        <w:rPr>
          <w:b/>
          <w:sz w:val="28"/>
          <w:lang w:val="en-US"/>
        </w:rPr>
      </w:pPr>
      <w:r>
        <w:rPr>
          <w:b/>
          <w:sz w:val="28"/>
        </w:rPr>
        <w:t xml:space="preserve">ОТЧЕТ О ПРАКТИЧЕСКОЙ РАБОТЕ </w:t>
      </w:r>
      <w:r>
        <w:rPr>
          <w:b/>
          <w:spacing w:val="-5"/>
          <w:sz w:val="28"/>
        </w:rPr>
        <w:t>№</w:t>
      </w:r>
      <w:r w:rsidR="001C3567">
        <w:rPr>
          <w:b/>
          <w:spacing w:val="-5"/>
          <w:sz w:val="28"/>
          <w:lang w:val="en-US"/>
        </w:rPr>
        <w:t>3</w:t>
      </w:r>
    </w:p>
    <w:p w14:paraId="7DB30211" w14:textId="77777777" w:rsidR="0055575F" w:rsidRDefault="00000000">
      <w:pPr>
        <w:pStyle w:val="a3"/>
        <w:spacing w:before="258"/>
        <w:ind w:left="1164" w:right="1165"/>
        <w:jc w:val="center"/>
      </w:pPr>
      <w:r>
        <w:t xml:space="preserve">Умножение матриц на </w:t>
      </w:r>
      <w:r>
        <w:rPr>
          <w:spacing w:val="-4"/>
        </w:rPr>
        <w:t>CUDA</w:t>
      </w:r>
    </w:p>
    <w:p w14:paraId="576344F4" w14:textId="77777777" w:rsidR="0055575F" w:rsidRDefault="0055575F">
      <w:pPr>
        <w:pStyle w:val="a3"/>
        <w:rPr>
          <w:sz w:val="20"/>
        </w:rPr>
      </w:pPr>
    </w:p>
    <w:p w14:paraId="16592B5F" w14:textId="77777777" w:rsidR="0055575F" w:rsidRPr="00C54FD1" w:rsidRDefault="0055575F">
      <w:pPr>
        <w:pStyle w:val="a3"/>
        <w:rPr>
          <w:sz w:val="20"/>
        </w:rPr>
      </w:pPr>
    </w:p>
    <w:p w14:paraId="6E4FF461" w14:textId="77777777" w:rsidR="00874FB7" w:rsidRPr="00C54FD1" w:rsidRDefault="00874FB7">
      <w:pPr>
        <w:pStyle w:val="a3"/>
        <w:rPr>
          <w:sz w:val="20"/>
        </w:rPr>
      </w:pPr>
    </w:p>
    <w:p w14:paraId="36B603F5" w14:textId="77777777" w:rsidR="00874FB7" w:rsidRPr="00C54FD1" w:rsidRDefault="00874FB7">
      <w:pPr>
        <w:pStyle w:val="a3"/>
        <w:rPr>
          <w:sz w:val="20"/>
        </w:rPr>
      </w:pPr>
    </w:p>
    <w:p w14:paraId="6AC4AE98" w14:textId="77777777" w:rsidR="00874FB7" w:rsidRPr="00C54FD1" w:rsidRDefault="00874FB7">
      <w:pPr>
        <w:pStyle w:val="a3"/>
        <w:rPr>
          <w:sz w:val="20"/>
        </w:rPr>
      </w:pPr>
    </w:p>
    <w:p w14:paraId="1F10866F" w14:textId="77777777" w:rsidR="00874FB7" w:rsidRPr="00C54FD1" w:rsidRDefault="00874FB7">
      <w:pPr>
        <w:pStyle w:val="a3"/>
        <w:rPr>
          <w:sz w:val="20"/>
        </w:rPr>
      </w:pPr>
    </w:p>
    <w:p w14:paraId="64F60BFD" w14:textId="77777777" w:rsidR="00874FB7" w:rsidRPr="00C54FD1" w:rsidRDefault="00874FB7">
      <w:pPr>
        <w:pStyle w:val="a3"/>
        <w:rPr>
          <w:sz w:val="20"/>
        </w:rPr>
      </w:pPr>
    </w:p>
    <w:p w14:paraId="2AAB39F1" w14:textId="77777777" w:rsidR="00874FB7" w:rsidRPr="00C54FD1" w:rsidRDefault="00874FB7">
      <w:pPr>
        <w:pStyle w:val="a3"/>
        <w:rPr>
          <w:sz w:val="20"/>
        </w:rPr>
      </w:pPr>
    </w:p>
    <w:p w14:paraId="30877057" w14:textId="77777777" w:rsidR="00874FB7" w:rsidRPr="00C54FD1" w:rsidRDefault="00874FB7">
      <w:pPr>
        <w:pStyle w:val="a3"/>
        <w:rPr>
          <w:sz w:val="20"/>
        </w:rPr>
      </w:pPr>
    </w:p>
    <w:p w14:paraId="6EF15F9D" w14:textId="77777777" w:rsidR="00874FB7" w:rsidRPr="00C54FD1" w:rsidRDefault="00874FB7">
      <w:pPr>
        <w:pStyle w:val="a3"/>
        <w:rPr>
          <w:sz w:val="20"/>
        </w:rPr>
      </w:pPr>
    </w:p>
    <w:p w14:paraId="13CC2F52" w14:textId="77777777" w:rsidR="00874FB7" w:rsidRPr="00C54FD1" w:rsidRDefault="00874FB7">
      <w:pPr>
        <w:pStyle w:val="a3"/>
        <w:rPr>
          <w:sz w:val="20"/>
        </w:rPr>
      </w:pPr>
    </w:p>
    <w:p w14:paraId="049FE82A" w14:textId="77777777" w:rsidR="00874FB7" w:rsidRPr="00C54FD1" w:rsidRDefault="00874FB7">
      <w:pPr>
        <w:pStyle w:val="a3"/>
        <w:rPr>
          <w:sz w:val="20"/>
        </w:rPr>
      </w:pPr>
    </w:p>
    <w:p w14:paraId="07BB6CF3" w14:textId="77777777" w:rsidR="00874FB7" w:rsidRPr="00C54FD1" w:rsidRDefault="00874FB7">
      <w:pPr>
        <w:pStyle w:val="a3"/>
        <w:rPr>
          <w:sz w:val="20"/>
        </w:rPr>
      </w:pPr>
    </w:p>
    <w:p w14:paraId="4D639991" w14:textId="77777777" w:rsidR="00874FB7" w:rsidRPr="00C54FD1" w:rsidRDefault="00874FB7">
      <w:pPr>
        <w:pStyle w:val="a3"/>
        <w:rPr>
          <w:sz w:val="20"/>
        </w:rPr>
      </w:pPr>
    </w:p>
    <w:p w14:paraId="0B0CDBEA" w14:textId="77777777" w:rsidR="00874FB7" w:rsidRPr="00C54FD1" w:rsidRDefault="00874FB7">
      <w:pPr>
        <w:pStyle w:val="a3"/>
        <w:rPr>
          <w:sz w:val="20"/>
        </w:rPr>
      </w:pPr>
    </w:p>
    <w:p w14:paraId="20CECAF1" w14:textId="77777777" w:rsidR="00874FB7" w:rsidRPr="00C54FD1" w:rsidRDefault="00874FB7">
      <w:pPr>
        <w:pStyle w:val="a3"/>
        <w:rPr>
          <w:sz w:val="20"/>
        </w:rPr>
      </w:pPr>
    </w:p>
    <w:p w14:paraId="4BCE2656" w14:textId="77777777" w:rsidR="00C54FD1" w:rsidRDefault="00C54FD1">
      <w:pPr>
        <w:pStyle w:val="a3"/>
        <w:rPr>
          <w:lang w:val="en-US"/>
        </w:rPr>
      </w:pPr>
    </w:p>
    <w:p w14:paraId="705CAA66" w14:textId="77777777" w:rsidR="00C54FD1" w:rsidRDefault="00C54FD1">
      <w:pPr>
        <w:pStyle w:val="a3"/>
        <w:rPr>
          <w:lang w:val="en-US"/>
        </w:rPr>
      </w:pPr>
    </w:p>
    <w:p w14:paraId="1C77372E" w14:textId="77777777" w:rsidR="00C54FD1" w:rsidRPr="00C54FD1" w:rsidRDefault="00C54FD1">
      <w:pPr>
        <w:pStyle w:val="a3"/>
        <w:rPr>
          <w:lang w:val="en-US"/>
        </w:rPr>
      </w:pPr>
    </w:p>
    <w:tbl>
      <w:tblPr>
        <w:tblStyle w:val="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3104"/>
        <w:gridCol w:w="285"/>
        <w:gridCol w:w="1571"/>
        <w:gridCol w:w="286"/>
        <w:gridCol w:w="2284"/>
      </w:tblGrid>
      <w:tr w:rsidR="00874FB7" w:rsidRPr="00874FB7" w14:paraId="6904904B" w14:textId="77777777" w:rsidTr="00C54FD1">
        <w:trPr>
          <w:trHeight w:val="221"/>
        </w:trPr>
        <w:tc>
          <w:tcPr>
            <w:tcW w:w="2025" w:type="dxa"/>
            <w:hideMark/>
          </w:tcPr>
          <w:p w14:paraId="4A4B057F" w14:textId="77777777" w:rsidR="00874FB7" w:rsidRPr="00874FB7" w:rsidRDefault="00874FB7" w:rsidP="006478C6">
            <w:pPr>
              <w:widowControl w:val="0"/>
              <w:autoSpaceDE w:val="0"/>
              <w:rPr>
                <w:rFonts w:eastAsia="Symbol"/>
                <w:sz w:val="28"/>
                <w:szCs w:val="28"/>
              </w:rPr>
            </w:pPr>
            <w:r w:rsidRPr="00874FB7">
              <w:rPr>
                <w:rFonts w:eastAsia="Symbol"/>
                <w:sz w:val="28"/>
                <w:szCs w:val="28"/>
              </w:rPr>
              <w:t>Преподаватель</w:t>
            </w:r>
          </w:p>
        </w:tc>
        <w:tc>
          <w:tcPr>
            <w:tcW w:w="3104" w:type="dxa"/>
          </w:tcPr>
          <w:p w14:paraId="3B1EA7E3" w14:textId="77777777" w:rsidR="00874FB7" w:rsidRPr="00874FB7" w:rsidRDefault="00874FB7" w:rsidP="006478C6">
            <w:pPr>
              <w:widowControl w:val="0"/>
              <w:autoSpaceDE w:val="0"/>
              <w:rPr>
                <w:rFonts w:eastAsia="Symbol"/>
                <w:sz w:val="28"/>
                <w:szCs w:val="28"/>
              </w:rPr>
            </w:pPr>
          </w:p>
        </w:tc>
        <w:tc>
          <w:tcPr>
            <w:tcW w:w="285" w:type="dxa"/>
          </w:tcPr>
          <w:p w14:paraId="221B85A2" w14:textId="77777777" w:rsidR="00874FB7" w:rsidRPr="00874FB7" w:rsidRDefault="00874FB7" w:rsidP="006478C6">
            <w:pPr>
              <w:widowControl w:val="0"/>
              <w:autoSpaceDE w:val="0"/>
              <w:rPr>
                <w:rFonts w:eastAsia="Symbol"/>
                <w:sz w:val="28"/>
                <w:szCs w:val="28"/>
              </w:rPr>
            </w:pPr>
          </w:p>
        </w:tc>
        <w:tc>
          <w:tcPr>
            <w:tcW w:w="1571" w:type="dxa"/>
            <w:tcBorders>
              <w:top w:val="nil"/>
              <w:left w:val="nil"/>
              <w:bottom w:val="single" w:sz="4" w:space="0" w:color="auto"/>
              <w:right w:val="nil"/>
            </w:tcBorders>
          </w:tcPr>
          <w:p w14:paraId="14E26D59" w14:textId="77777777" w:rsidR="00874FB7" w:rsidRPr="00874FB7" w:rsidRDefault="00874FB7" w:rsidP="006478C6">
            <w:pPr>
              <w:widowControl w:val="0"/>
              <w:autoSpaceDE w:val="0"/>
              <w:rPr>
                <w:rFonts w:eastAsia="Symbol"/>
                <w:sz w:val="28"/>
                <w:szCs w:val="28"/>
              </w:rPr>
            </w:pPr>
          </w:p>
        </w:tc>
        <w:tc>
          <w:tcPr>
            <w:tcW w:w="286" w:type="dxa"/>
          </w:tcPr>
          <w:p w14:paraId="4D89AC79" w14:textId="77777777" w:rsidR="00874FB7" w:rsidRPr="00874FB7" w:rsidRDefault="00874FB7" w:rsidP="006478C6">
            <w:pPr>
              <w:widowControl w:val="0"/>
              <w:autoSpaceDE w:val="0"/>
              <w:rPr>
                <w:rFonts w:eastAsia="Symbol"/>
                <w:sz w:val="28"/>
                <w:szCs w:val="28"/>
              </w:rPr>
            </w:pPr>
          </w:p>
        </w:tc>
        <w:tc>
          <w:tcPr>
            <w:tcW w:w="2284" w:type="dxa"/>
            <w:tcBorders>
              <w:top w:val="nil"/>
              <w:left w:val="nil"/>
              <w:bottom w:val="single" w:sz="4" w:space="0" w:color="auto"/>
              <w:right w:val="nil"/>
            </w:tcBorders>
            <w:hideMark/>
          </w:tcPr>
          <w:p w14:paraId="35AA8030" w14:textId="77777777" w:rsidR="00874FB7" w:rsidRPr="00874FB7" w:rsidRDefault="00874FB7" w:rsidP="006478C6">
            <w:pPr>
              <w:widowControl w:val="0"/>
              <w:autoSpaceDE w:val="0"/>
              <w:rPr>
                <w:rFonts w:eastAsia="Symbol"/>
                <w:sz w:val="28"/>
                <w:szCs w:val="28"/>
              </w:rPr>
            </w:pPr>
            <w:bookmarkStart w:id="0" w:name="nameTeacher"/>
            <w:bookmarkEnd w:id="0"/>
            <w:r w:rsidRPr="00874FB7">
              <w:rPr>
                <w:rFonts w:eastAsia="Calibri"/>
                <w:sz w:val="28"/>
                <w:szCs w:val="28"/>
              </w:rPr>
              <w:t>С.А. Тарасов</w:t>
            </w:r>
          </w:p>
        </w:tc>
      </w:tr>
      <w:tr w:rsidR="00874FB7" w:rsidRPr="000A0A09" w14:paraId="627198DC" w14:textId="77777777" w:rsidTr="00C54FD1">
        <w:trPr>
          <w:trHeight w:val="477"/>
        </w:trPr>
        <w:tc>
          <w:tcPr>
            <w:tcW w:w="2025" w:type="dxa"/>
          </w:tcPr>
          <w:p w14:paraId="6F208BCC" w14:textId="77777777" w:rsidR="00874FB7" w:rsidRPr="000A0A09" w:rsidRDefault="00874FB7" w:rsidP="006478C6">
            <w:pPr>
              <w:widowControl w:val="0"/>
              <w:autoSpaceDE w:val="0"/>
              <w:rPr>
                <w:rFonts w:eastAsia="Symbol"/>
              </w:rPr>
            </w:pPr>
          </w:p>
        </w:tc>
        <w:tc>
          <w:tcPr>
            <w:tcW w:w="3104" w:type="dxa"/>
          </w:tcPr>
          <w:p w14:paraId="4EA0094B" w14:textId="77777777" w:rsidR="00874FB7" w:rsidRPr="000A0A09" w:rsidRDefault="00874FB7" w:rsidP="006478C6">
            <w:pPr>
              <w:widowControl w:val="0"/>
              <w:autoSpaceDE w:val="0"/>
              <w:rPr>
                <w:rFonts w:eastAsia="Symbol"/>
              </w:rPr>
            </w:pPr>
          </w:p>
        </w:tc>
        <w:tc>
          <w:tcPr>
            <w:tcW w:w="285" w:type="dxa"/>
          </w:tcPr>
          <w:p w14:paraId="6C916992" w14:textId="77777777" w:rsidR="00874FB7" w:rsidRPr="000A0A09" w:rsidRDefault="00874FB7" w:rsidP="006478C6">
            <w:pPr>
              <w:widowControl w:val="0"/>
              <w:autoSpaceDE w:val="0"/>
              <w:rPr>
                <w:rFonts w:eastAsia="Symbol"/>
              </w:rPr>
            </w:pPr>
          </w:p>
        </w:tc>
        <w:tc>
          <w:tcPr>
            <w:tcW w:w="1571" w:type="dxa"/>
            <w:tcBorders>
              <w:top w:val="single" w:sz="4" w:space="0" w:color="auto"/>
              <w:left w:val="nil"/>
              <w:bottom w:val="nil"/>
              <w:right w:val="nil"/>
            </w:tcBorders>
            <w:hideMark/>
          </w:tcPr>
          <w:p w14:paraId="218BF263"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подпись, дата</w:t>
            </w:r>
          </w:p>
        </w:tc>
        <w:tc>
          <w:tcPr>
            <w:tcW w:w="286" w:type="dxa"/>
          </w:tcPr>
          <w:p w14:paraId="10DE8C9F" w14:textId="77777777" w:rsidR="00874FB7" w:rsidRPr="000A0A09" w:rsidRDefault="00874FB7" w:rsidP="006478C6">
            <w:pPr>
              <w:widowControl w:val="0"/>
              <w:autoSpaceDE w:val="0"/>
              <w:rPr>
                <w:rFonts w:eastAsia="Symbol"/>
                <w:sz w:val="20"/>
                <w:szCs w:val="20"/>
              </w:rPr>
            </w:pPr>
          </w:p>
        </w:tc>
        <w:tc>
          <w:tcPr>
            <w:tcW w:w="2284" w:type="dxa"/>
            <w:tcBorders>
              <w:top w:val="single" w:sz="4" w:space="0" w:color="auto"/>
              <w:left w:val="nil"/>
              <w:bottom w:val="nil"/>
              <w:right w:val="nil"/>
            </w:tcBorders>
            <w:hideMark/>
          </w:tcPr>
          <w:p w14:paraId="44C55C45"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инициалы, фамилия</w:t>
            </w:r>
          </w:p>
        </w:tc>
      </w:tr>
    </w:tbl>
    <w:p w14:paraId="584DBBF5" w14:textId="77777777" w:rsidR="00874FB7" w:rsidRPr="00C54FD1" w:rsidRDefault="00874FB7" w:rsidP="00874FB7">
      <w:pPr>
        <w:spacing w:after="160" w:line="256" w:lineRule="auto"/>
        <w:jc w:val="center"/>
        <w:rPr>
          <w:rFonts w:eastAsia="Calibri"/>
          <w:sz w:val="28"/>
          <w:szCs w:val="28"/>
          <w:lang w:val="en-US"/>
        </w:rPr>
      </w:pPr>
    </w:p>
    <w:tbl>
      <w:tblPr>
        <w:tblStyle w:val="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2"/>
        <w:gridCol w:w="3129"/>
        <w:gridCol w:w="287"/>
        <w:gridCol w:w="1584"/>
        <w:gridCol w:w="288"/>
        <w:gridCol w:w="2303"/>
      </w:tblGrid>
      <w:tr w:rsidR="00874FB7" w:rsidRPr="00874FB7" w14:paraId="34A7047D" w14:textId="77777777" w:rsidTr="00C54FD1">
        <w:trPr>
          <w:trHeight w:val="297"/>
        </w:trPr>
        <w:tc>
          <w:tcPr>
            <w:tcW w:w="1912" w:type="dxa"/>
            <w:hideMark/>
          </w:tcPr>
          <w:p w14:paraId="39307FD8" w14:textId="77777777" w:rsidR="00874FB7" w:rsidRPr="00874FB7" w:rsidRDefault="00874FB7" w:rsidP="006478C6">
            <w:pPr>
              <w:widowControl w:val="0"/>
              <w:autoSpaceDE w:val="0"/>
              <w:rPr>
                <w:rFonts w:eastAsia="Symbol"/>
                <w:sz w:val="28"/>
                <w:szCs w:val="28"/>
              </w:rPr>
            </w:pPr>
            <w:r w:rsidRPr="00874FB7">
              <w:rPr>
                <w:rFonts w:eastAsia="Symbol"/>
                <w:sz w:val="28"/>
                <w:szCs w:val="28"/>
              </w:rPr>
              <w:t xml:space="preserve">Студент </w:t>
            </w:r>
          </w:p>
        </w:tc>
        <w:tc>
          <w:tcPr>
            <w:tcW w:w="3129" w:type="dxa"/>
            <w:tcBorders>
              <w:top w:val="nil"/>
              <w:left w:val="nil"/>
              <w:bottom w:val="single" w:sz="4" w:space="0" w:color="auto"/>
              <w:right w:val="nil"/>
            </w:tcBorders>
            <w:hideMark/>
          </w:tcPr>
          <w:p w14:paraId="14A55325" w14:textId="77777777" w:rsidR="00874FB7" w:rsidRPr="00874FB7" w:rsidRDefault="00874FB7" w:rsidP="006478C6">
            <w:pPr>
              <w:widowControl w:val="0"/>
              <w:autoSpaceDE w:val="0"/>
              <w:jc w:val="center"/>
              <w:rPr>
                <w:rFonts w:eastAsia="Symbol"/>
                <w:sz w:val="28"/>
                <w:szCs w:val="28"/>
                <w:lang w:val="en-US"/>
              </w:rPr>
            </w:pPr>
            <w:r w:rsidRPr="00874FB7">
              <w:rPr>
                <w:rFonts w:eastAsia="Symbol"/>
                <w:sz w:val="28"/>
                <w:szCs w:val="28"/>
              </w:rPr>
              <w:t>КИ23-06Б 0323</w:t>
            </w:r>
            <w:r w:rsidRPr="00874FB7">
              <w:rPr>
                <w:rFonts w:eastAsia="Symbol"/>
                <w:sz w:val="28"/>
                <w:szCs w:val="28"/>
                <w:lang w:val="en-US"/>
              </w:rPr>
              <w:t>21113</w:t>
            </w:r>
          </w:p>
        </w:tc>
        <w:tc>
          <w:tcPr>
            <w:tcW w:w="287" w:type="dxa"/>
          </w:tcPr>
          <w:p w14:paraId="25736578" w14:textId="77777777" w:rsidR="00874FB7" w:rsidRPr="00874FB7" w:rsidRDefault="00874FB7" w:rsidP="006478C6">
            <w:pPr>
              <w:widowControl w:val="0"/>
              <w:autoSpaceDE w:val="0"/>
              <w:rPr>
                <w:rFonts w:eastAsia="Symbol"/>
                <w:sz w:val="28"/>
                <w:szCs w:val="28"/>
              </w:rPr>
            </w:pPr>
          </w:p>
        </w:tc>
        <w:tc>
          <w:tcPr>
            <w:tcW w:w="1584" w:type="dxa"/>
            <w:tcBorders>
              <w:top w:val="nil"/>
              <w:left w:val="nil"/>
              <w:bottom w:val="single" w:sz="4" w:space="0" w:color="auto"/>
              <w:right w:val="nil"/>
            </w:tcBorders>
          </w:tcPr>
          <w:p w14:paraId="57087AD1" w14:textId="77777777" w:rsidR="00874FB7" w:rsidRPr="00874FB7" w:rsidRDefault="00874FB7" w:rsidP="006478C6">
            <w:pPr>
              <w:widowControl w:val="0"/>
              <w:autoSpaceDE w:val="0"/>
              <w:rPr>
                <w:rFonts w:eastAsia="Symbol"/>
                <w:sz w:val="28"/>
                <w:szCs w:val="28"/>
              </w:rPr>
            </w:pPr>
          </w:p>
        </w:tc>
        <w:tc>
          <w:tcPr>
            <w:tcW w:w="288" w:type="dxa"/>
          </w:tcPr>
          <w:p w14:paraId="7B5C960A" w14:textId="77777777" w:rsidR="00874FB7" w:rsidRPr="00874FB7" w:rsidRDefault="00874FB7" w:rsidP="006478C6">
            <w:pPr>
              <w:widowControl w:val="0"/>
              <w:autoSpaceDE w:val="0"/>
              <w:rPr>
                <w:rFonts w:eastAsia="Symbol"/>
                <w:sz w:val="28"/>
                <w:szCs w:val="28"/>
              </w:rPr>
            </w:pPr>
          </w:p>
        </w:tc>
        <w:tc>
          <w:tcPr>
            <w:tcW w:w="2303" w:type="dxa"/>
            <w:tcBorders>
              <w:top w:val="nil"/>
              <w:left w:val="nil"/>
              <w:bottom w:val="single" w:sz="4" w:space="0" w:color="auto"/>
              <w:right w:val="nil"/>
            </w:tcBorders>
            <w:hideMark/>
          </w:tcPr>
          <w:p w14:paraId="29F4EFFA" w14:textId="77777777" w:rsidR="00874FB7" w:rsidRPr="00874FB7" w:rsidRDefault="00874FB7" w:rsidP="006478C6">
            <w:pPr>
              <w:widowControl w:val="0"/>
              <w:autoSpaceDE w:val="0"/>
              <w:rPr>
                <w:rFonts w:eastAsia="Symbol"/>
                <w:sz w:val="28"/>
                <w:szCs w:val="28"/>
              </w:rPr>
            </w:pPr>
            <w:r w:rsidRPr="00874FB7">
              <w:rPr>
                <w:rFonts w:eastAsia="Symbol"/>
                <w:sz w:val="28"/>
                <w:szCs w:val="28"/>
              </w:rPr>
              <w:t>Н.С. Бученик</w:t>
            </w:r>
          </w:p>
        </w:tc>
      </w:tr>
      <w:tr w:rsidR="00874FB7" w:rsidRPr="000A0A09" w14:paraId="2BAE4142" w14:textId="77777777" w:rsidTr="00C54FD1">
        <w:trPr>
          <w:trHeight w:val="241"/>
        </w:trPr>
        <w:tc>
          <w:tcPr>
            <w:tcW w:w="1912" w:type="dxa"/>
          </w:tcPr>
          <w:p w14:paraId="066411DF" w14:textId="77777777" w:rsidR="00874FB7" w:rsidRPr="000A0A09" w:rsidRDefault="00874FB7" w:rsidP="006478C6">
            <w:pPr>
              <w:widowControl w:val="0"/>
              <w:autoSpaceDE w:val="0"/>
              <w:jc w:val="right"/>
              <w:rPr>
                <w:rFonts w:eastAsia="Symbol"/>
              </w:rPr>
            </w:pPr>
          </w:p>
        </w:tc>
        <w:tc>
          <w:tcPr>
            <w:tcW w:w="3129" w:type="dxa"/>
            <w:tcBorders>
              <w:top w:val="single" w:sz="4" w:space="0" w:color="auto"/>
              <w:left w:val="nil"/>
              <w:bottom w:val="nil"/>
              <w:right w:val="nil"/>
            </w:tcBorders>
            <w:hideMark/>
          </w:tcPr>
          <w:p w14:paraId="480E3F0D"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номер группы, зачетной книжки</w:t>
            </w:r>
          </w:p>
        </w:tc>
        <w:tc>
          <w:tcPr>
            <w:tcW w:w="287" w:type="dxa"/>
          </w:tcPr>
          <w:p w14:paraId="6595A18C" w14:textId="77777777" w:rsidR="00874FB7" w:rsidRPr="000A0A09" w:rsidRDefault="00874FB7" w:rsidP="006478C6">
            <w:pPr>
              <w:widowControl w:val="0"/>
              <w:autoSpaceDE w:val="0"/>
              <w:rPr>
                <w:rFonts w:eastAsia="Symbol"/>
                <w:sz w:val="20"/>
                <w:szCs w:val="20"/>
              </w:rPr>
            </w:pPr>
          </w:p>
        </w:tc>
        <w:tc>
          <w:tcPr>
            <w:tcW w:w="1584" w:type="dxa"/>
            <w:tcBorders>
              <w:top w:val="single" w:sz="4" w:space="0" w:color="auto"/>
              <w:left w:val="nil"/>
              <w:bottom w:val="nil"/>
              <w:right w:val="nil"/>
            </w:tcBorders>
            <w:hideMark/>
          </w:tcPr>
          <w:p w14:paraId="3863712B"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подпись, дата</w:t>
            </w:r>
          </w:p>
        </w:tc>
        <w:tc>
          <w:tcPr>
            <w:tcW w:w="288" w:type="dxa"/>
          </w:tcPr>
          <w:p w14:paraId="59F95B62" w14:textId="77777777" w:rsidR="00874FB7" w:rsidRPr="000A0A09" w:rsidRDefault="00874FB7" w:rsidP="006478C6">
            <w:pPr>
              <w:widowControl w:val="0"/>
              <w:autoSpaceDE w:val="0"/>
              <w:rPr>
                <w:rFonts w:eastAsia="Symbol"/>
                <w:sz w:val="20"/>
                <w:szCs w:val="20"/>
              </w:rPr>
            </w:pPr>
          </w:p>
        </w:tc>
        <w:tc>
          <w:tcPr>
            <w:tcW w:w="2303" w:type="dxa"/>
            <w:tcBorders>
              <w:top w:val="single" w:sz="4" w:space="0" w:color="auto"/>
              <w:left w:val="nil"/>
              <w:bottom w:val="nil"/>
              <w:right w:val="nil"/>
            </w:tcBorders>
            <w:hideMark/>
          </w:tcPr>
          <w:p w14:paraId="4E33937F"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инициалы, фамилия</w:t>
            </w:r>
          </w:p>
        </w:tc>
      </w:tr>
    </w:tbl>
    <w:p w14:paraId="7C4A6E7C" w14:textId="77777777" w:rsidR="0055575F" w:rsidRDefault="0055575F">
      <w:pPr>
        <w:pStyle w:val="a3"/>
        <w:rPr>
          <w:sz w:val="20"/>
        </w:rPr>
      </w:pPr>
    </w:p>
    <w:p w14:paraId="4E7D7CCA" w14:textId="77777777" w:rsidR="0055575F" w:rsidRDefault="0055575F">
      <w:pPr>
        <w:pStyle w:val="a3"/>
        <w:rPr>
          <w:sz w:val="20"/>
          <w:lang w:val="en-US"/>
        </w:rPr>
      </w:pPr>
    </w:p>
    <w:p w14:paraId="55B7DDEE" w14:textId="77777777" w:rsidR="00C54FD1" w:rsidRDefault="00C54FD1">
      <w:pPr>
        <w:pStyle w:val="a3"/>
        <w:rPr>
          <w:sz w:val="20"/>
          <w:lang w:val="en-US"/>
        </w:rPr>
      </w:pPr>
    </w:p>
    <w:p w14:paraId="1FB5DF0D" w14:textId="77777777" w:rsidR="00C54FD1" w:rsidRPr="00C54FD1" w:rsidRDefault="00C54FD1">
      <w:pPr>
        <w:pStyle w:val="a3"/>
        <w:rPr>
          <w:sz w:val="20"/>
          <w:lang w:val="en-US"/>
        </w:rPr>
      </w:pPr>
    </w:p>
    <w:p w14:paraId="3F292108" w14:textId="77777777" w:rsidR="0055575F" w:rsidRDefault="0055575F">
      <w:pPr>
        <w:pStyle w:val="a3"/>
        <w:spacing w:before="149"/>
        <w:rPr>
          <w:sz w:val="20"/>
        </w:rPr>
      </w:pPr>
    </w:p>
    <w:p w14:paraId="27E50CF8" w14:textId="77777777" w:rsidR="0055575F" w:rsidRDefault="00000000">
      <w:pPr>
        <w:pStyle w:val="a3"/>
        <w:ind w:left="1164" w:right="1165"/>
        <w:jc w:val="center"/>
      </w:pPr>
      <w:r>
        <w:t xml:space="preserve">Красноярск </w:t>
      </w:r>
      <w:r>
        <w:rPr>
          <w:spacing w:val="-4"/>
        </w:rPr>
        <w:t>2026</w:t>
      </w:r>
    </w:p>
    <w:p w14:paraId="192F5080" w14:textId="77777777" w:rsidR="0055575F" w:rsidRDefault="0055575F">
      <w:pPr>
        <w:pStyle w:val="a3"/>
        <w:jc w:val="center"/>
        <w:sectPr w:rsidR="0055575F">
          <w:type w:val="continuous"/>
          <w:pgSz w:w="11910" w:h="16840"/>
          <w:pgMar w:top="1180" w:right="992" w:bottom="280" w:left="1559" w:header="720" w:footer="720" w:gutter="0"/>
          <w:cols w:space="720"/>
        </w:sectPr>
      </w:pPr>
    </w:p>
    <w:p w14:paraId="47300023" w14:textId="77777777" w:rsidR="0055575F" w:rsidRDefault="00000000" w:rsidP="00874FB7">
      <w:pPr>
        <w:pStyle w:val="1"/>
        <w:jc w:val="center"/>
      </w:pPr>
      <w:r>
        <w:rPr>
          <w:spacing w:val="-2"/>
        </w:rPr>
        <w:lastRenderedPageBreak/>
        <w:t>ВВЕДЕНИЕ</w:t>
      </w:r>
    </w:p>
    <w:p w14:paraId="17821D0D" w14:textId="77777777" w:rsidR="0055575F" w:rsidRDefault="0055575F">
      <w:pPr>
        <w:pStyle w:val="a3"/>
        <w:spacing w:before="56"/>
        <w:rPr>
          <w:b/>
        </w:rPr>
      </w:pPr>
    </w:p>
    <w:p w14:paraId="3D2C0E7D" w14:textId="77777777" w:rsidR="00C54FD1" w:rsidRDefault="00C54FD1" w:rsidP="00C54FD1">
      <w:pPr>
        <w:pStyle w:val="a3"/>
        <w:spacing w:before="258" w:line="360" w:lineRule="auto"/>
        <w:ind w:left="142" w:firstLine="567"/>
        <w:jc w:val="both"/>
      </w:pPr>
      <w:r>
        <w:t>Цель работы — закрепить навыки программирования CUDA и изучить применение разделяемой памяти при умножении матриц. Требуется реализовать kernel_matmul_shmem с передачей MatrixView по значению, обеспечить корректность результата, сравнить производительность с наивным ядром и проанализировать вычислительную сложность.</w:t>
      </w:r>
    </w:p>
    <w:p w14:paraId="5E34B5BD" w14:textId="77777777" w:rsidR="00C54FD1" w:rsidRDefault="00C54FD1" w:rsidP="00C54FD1">
      <w:pPr>
        <w:pStyle w:val="a3"/>
        <w:spacing w:before="258" w:line="360" w:lineRule="auto"/>
        <w:ind w:left="142" w:firstLine="567"/>
        <w:jc w:val="both"/>
      </w:pPr>
      <w:r>
        <w:t>Реализованы классы Data, MatrixView и Matrix. Оператор operator* использует стратегию SharedMemory; наивная реализация сохранена для контрольного сравнения. В обоих вариантах одна нить вычисляет один элемент матрицы результата, а блок содержит 16 × 16 нитей.</w:t>
      </w:r>
    </w:p>
    <w:p w14:paraId="467A703D" w14:textId="77777777" w:rsidR="00C54FD1" w:rsidRDefault="00C54FD1" w:rsidP="00C54FD1">
      <w:pPr>
        <w:pStyle w:val="a3"/>
        <w:spacing w:before="258" w:line="360" w:lineRule="auto"/>
        <w:ind w:left="142" w:firstLine="567"/>
        <w:jc w:val="both"/>
        <w:rPr>
          <w:lang w:val="en-US"/>
        </w:rPr>
      </w:pPr>
      <w:r>
        <w:t>Тестирование охватывает все 343 сочетания размеров m, k и n из множества {1, 2, 3, 127, 128, 129, 512}. Производительность измеряется для квадратных матриц порядков 16, 32, 64, 128, 256, 512 и 1024.</w:t>
      </w:r>
    </w:p>
    <w:p w14:paraId="351E2495" w14:textId="6187C992" w:rsidR="0055575F" w:rsidRPr="00C54FD1" w:rsidRDefault="00000000" w:rsidP="00C54FD1">
      <w:pPr>
        <w:pStyle w:val="a3"/>
        <w:spacing w:before="258" w:line="360" w:lineRule="auto"/>
        <w:ind w:left="142" w:firstLine="567"/>
        <w:jc w:val="both"/>
        <w:sectPr w:rsidR="0055575F" w:rsidRPr="00C54FD1">
          <w:footerReference w:type="default" r:id="rId7"/>
          <w:pgSz w:w="11910" w:h="16840"/>
          <w:pgMar w:top="1180" w:right="992" w:bottom="1060" w:left="1559" w:header="0" w:footer="824" w:gutter="0"/>
          <w:pgNumType w:start="2"/>
          <w:cols w:space="720"/>
        </w:sectPr>
      </w:pPr>
      <w:r>
        <w:t xml:space="preserve">Полная реализация, тесты, скрипты запуска и построения </w:t>
      </w:r>
      <w:r>
        <w:rPr>
          <w:spacing w:val="-2"/>
        </w:rPr>
        <w:t>отчета:</w:t>
      </w:r>
      <w:r w:rsidR="00874FB7" w:rsidRPr="00874FB7">
        <w:rPr>
          <w:spacing w:val="-2"/>
        </w:rPr>
        <w:t xml:space="preserve"> </w:t>
      </w:r>
      <w:r w:rsidR="00C54FD1" w:rsidRPr="00C54FD1">
        <w:rPr>
          <w:spacing w:val="-2"/>
        </w:rPr>
        <w:t xml:space="preserve"> </w:t>
      </w:r>
      <w:hyperlink r:id="rId8" w:history="1">
        <w:r w:rsidR="00C54FD1" w:rsidRPr="00C54FD1">
          <w:rPr>
            <w:rStyle w:val="a6"/>
            <w:spacing w:val="-2"/>
          </w:rPr>
          <w:t>https://github.com/NikitaBuchenik/hsys/tree/main/work3</w:t>
        </w:r>
      </w:hyperlink>
    </w:p>
    <w:p w14:paraId="606E2E8F" w14:textId="77777777" w:rsidR="0055575F" w:rsidRDefault="00000000">
      <w:pPr>
        <w:pStyle w:val="2"/>
        <w:numPr>
          <w:ilvl w:val="0"/>
          <w:numId w:val="2"/>
        </w:numPr>
        <w:tabs>
          <w:tab w:val="left" w:pos="471"/>
        </w:tabs>
      </w:pPr>
      <w:r>
        <w:lastRenderedPageBreak/>
        <w:t xml:space="preserve">Разработка программного </w:t>
      </w:r>
      <w:r>
        <w:rPr>
          <w:spacing w:val="-2"/>
        </w:rPr>
        <w:t>решения</w:t>
      </w:r>
    </w:p>
    <w:p w14:paraId="7DFD1A42" w14:textId="77777777" w:rsidR="0055575F" w:rsidRDefault="0055575F">
      <w:pPr>
        <w:pStyle w:val="a3"/>
        <w:spacing w:before="56"/>
        <w:rPr>
          <w:b/>
        </w:rPr>
      </w:pPr>
    </w:p>
    <w:p w14:paraId="71E54EE8" w14:textId="71BCD305" w:rsidR="0055575F" w:rsidRDefault="00000000">
      <w:pPr>
        <w:pStyle w:val="a4"/>
        <w:numPr>
          <w:ilvl w:val="1"/>
          <w:numId w:val="2"/>
        </w:numPr>
        <w:tabs>
          <w:tab w:val="left" w:pos="681"/>
        </w:tabs>
        <w:spacing w:before="0"/>
        <w:rPr>
          <w:b/>
          <w:sz w:val="28"/>
        </w:rPr>
      </w:pPr>
      <w:r>
        <w:rPr>
          <w:b/>
          <w:sz w:val="28"/>
        </w:rPr>
        <w:t xml:space="preserve">Владение памятью: </w:t>
      </w:r>
      <w:r>
        <w:rPr>
          <w:b/>
          <w:spacing w:val="-4"/>
          <w:sz w:val="28"/>
        </w:rPr>
        <w:t>Data</w:t>
      </w:r>
    </w:p>
    <w:p w14:paraId="05112115" w14:textId="77777777" w:rsidR="0055575F" w:rsidRDefault="0055575F">
      <w:pPr>
        <w:pStyle w:val="a3"/>
        <w:spacing w:before="56"/>
        <w:rPr>
          <w:b/>
        </w:rPr>
      </w:pPr>
    </w:p>
    <w:p w14:paraId="020F6DD0" w14:textId="77777777" w:rsidR="00C54FD1" w:rsidRDefault="00C54FD1" w:rsidP="00C54FD1">
      <w:pPr>
        <w:widowControl/>
        <w:autoSpaceDE/>
        <w:autoSpaceDN/>
        <w:spacing w:line="360" w:lineRule="auto"/>
        <w:ind w:firstLine="709"/>
        <w:jc w:val="both"/>
        <w:rPr>
          <w:rFonts w:eastAsia="MS Mincho"/>
          <w:sz w:val="28"/>
          <w:lang w:val="en-US"/>
        </w:rPr>
      </w:pPr>
      <w:r w:rsidRPr="00C54FD1">
        <w:rPr>
          <w:rFonts w:eastAsia="MS Mincho"/>
          <w:sz w:val="28"/>
          <w:lang w:val="en-US"/>
        </w:rPr>
        <w:t>Data</w:t>
      </w:r>
      <w:r w:rsidRPr="00C54FD1">
        <w:rPr>
          <w:rFonts w:eastAsia="MS Mincho"/>
          <w:sz w:val="28"/>
        </w:rPr>
        <w:t xml:space="preserve"> владеет массивом в глобальной памяти </w:t>
      </w:r>
      <w:r w:rsidRPr="00C54FD1">
        <w:rPr>
          <w:rFonts w:eastAsia="MS Mincho"/>
          <w:sz w:val="28"/>
          <w:lang w:val="en-US"/>
        </w:rPr>
        <w:t>GPU</w:t>
      </w:r>
      <w:r w:rsidRPr="00C54FD1">
        <w:rPr>
          <w:rFonts w:eastAsia="MS Mincho"/>
          <w:sz w:val="28"/>
        </w:rPr>
        <w:t xml:space="preserve">. Конструктор выделяет память с помощью </w:t>
      </w:r>
      <w:r w:rsidRPr="00C54FD1">
        <w:rPr>
          <w:rFonts w:eastAsia="MS Mincho"/>
          <w:sz w:val="28"/>
          <w:lang w:val="en-US"/>
        </w:rPr>
        <w:t>cudaMalloc</w:t>
      </w:r>
      <w:r w:rsidRPr="00C54FD1">
        <w:rPr>
          <w:rFonts w:eastAsia="MS Mincho"/>
          <w:sz w:val="28"/>
        </w:rPr>
        <w:t xml:space="preserve">, а деструктор освобождает её через </w:t>
      </w:r>
      <w:r w:rsidRPr="00C54FD1">
        <w:rPr>
          <w:rFonts w:eastAsia="MS Mincho"/>
          <w:sz w:val="28"/>
          <w:lang w:val="en-US"/>
        </w:rPr>
        <w:t>cudaFree</w:t>
      </w:r>
      <w:r w:rsidRPr="00C54FD1">
        <w:rPr>
          <w:rFonts w:eastAsia="MS Mincho"/>
          <w:sz w:val="28"/>
        </w:rPr>
        <w:t xml:space="preserve">. Копирование выполняет глубокую копию устройства в устройство, перемещение передаёт указатель. Проверяется переполнение размера; ошибки </w:t>
      </w:r>
      <w:r w:rsidRPr="00C54FD1">
        <w:rPr>
          <w:rFonts w:eastAsia="MS Mincho"/>
          <w:sz w:val="28"/>
          <w:lang w:val="en-US"/>
        </w:rPr>
        <w:t>CUDA</w:t>
      </w:r>
      <w:r w:rsidRPr="00C54FD1">
        <w:rPr>
          <w:rFonts w:eastAsia="MS Mincho"/>
          <w:sz w:val="28"/>
        </w:rPr>
        <w:t xml:space="preserve"> обрабатываются через </w:t>
      </w:r>
      <w:r w:rsidRPr="00C54FD1">
        <w:rPr>
          <w:rFonts w:eastAsia="MS Mincho"/>
          <w:sz w:val="28"/>
          <w:lang w:val="en-US"/>
        </w:rPr>
        <w:t>CUDA</w:t>
      </w:r>
      <w:r w:rsidRPr="00C54FD1">
        <w:rPr>
          <w:rFonts w:eastAsia="MS Mincho"/>
          <w:sz w:val="28"/>
        </w:rPr>
        <w:t>_</w:t>
      </w:r>
      <w:r w:rsidRPr="00C54FD1">
        <w:rPr>
          <w:rFonts w:eastAsia="MS Mincho"/>
          <w:sz w:val="28"/>
          <w:lang w:val="en-US"/>
        </w:rPr>
        <w:t>CHECK</w:t>
      </w:r>
      <w:r w:rsidRPr="00C54FD1">
        <w:rPr>
          <w:rFonts w:eastAsia="MS Mincho"/>
          <w:sz w:val="28"/>
        </w:rPr>
        <w:t>.</w:t>
      </w:r>
    </w:p>
    <w:p w14:paraId="17596F12" w14:textId="77777777" w:rsidR="00C54FD1" w:rsidRPr="00C54FD1" w:rsidRDefault="00C54FD1" w:rsidP="00C54FD1">
      <w:pPr>
        <w:widowControl/>
        <w:autoSpaceDE/>
        <w:autoSpaceDN/>
        <w:spacing w:line="360" w:lineRule="auto"/>
        <w:ind w:firstLine="709"/>
        <w:jc w:val="both"/>
        <w:rPr>
          <w:rFonts w:eastAsia="MS Mincho"/>
          <w:sz w:val="28"/>
          <w:lang w:val="en-US"/>
        </w:rPr>
      </w:pPr>
    </w:p>
    <w:p w14:paraId="7A6F09D7" w14:textId="77777777" w:rsidR="00C54FD1" w:rsidRPr="00C54FD1" w:rsidRDefault="00C54FD1" w:rsidP="00C54FD1">
      <w:pPr>
        <w:spacing w:before="60" w:after="160"/>
        <w:ind w:left="283" w:right="170"/>
        <w:rPr>
          <w:rFonts w:ascii="Consolas" w:hAnsi="Consolas"/>
          <w:sz w:val="20"/>
          <w:szCs w:val="28"/>
          <w:lang w:val="en-US"/>
        </w:rPr>
      </w:pPr>
      <w:r w:rsidRPr="00C54FD1">
        <w:rPr>
          <w:rFonts w:ascii="Consolas" w:hAnsi="Consolas"/>
          <w:sz w:val="20"/>
          <w:szCs w:val="28"/>
          <w:lang w:val="en-US"/>
        </w:rPr>
        <w:t>explicit Data(std::size_t size) : size_(size) {</w:t>
      </w:r>
      <w:r w:rsidRPr="00C54FD1">
        <w:rPr>
          <w:rFonts w:ascii="Consolas" w:hAnsi="Consolas"/>
          <w:sz w:val="20"/>
          <w:szCs w:val="28"/>
          <w:lang w:val="en-US"/>
        </w:rPr>
        <w:br/>
        <w:t xml:space="preserve">    if (size &gt; max_size / sizeof(T)) throw std::length_error("Data size overflow");</w:t>
      </w:r>
      <w:r w:rsidRPr="00C54FD1">
        <w:rPr>
          <w:rFonts w:ascii="Consolas" w:hAnsi="Consolas"/>
          <w:sz w:val="20"/>
          <w:szCs w:val="28"/>
          <w:lang w:val="en-US"/>
        </w:rPr>
        <w:br/>
        <w:t xml:space="preserve">    if (size_) CUDA_CHECK(cudaMalloc(reinterpret_cast&lt;void**&gt;(&amp;ptr_), size_ * sizeof(T)));</w:t>
      </w:r>
      <w:r w:rsidRPr="00C54FD1">
        <w:rPr>
          <w:rFonts w:ascii="Consolas" w:hAnsi="Consolas"/>
          <w:sz w:val="20"/>
          <w:szCs w:val="28"/>
          <w:lang w:val="en-US"/>
        </w:rPr>
        <w:br/>
        <w:t>}</w:t>
      </w:r>
    </w:p>
    <w:p w14:paraId="6D8F60FE" w14:textId="5DA07FBE" w:rsidR="0055575F" w:rsidRDefault="00C54FD1" w:rsidP="00C54FD1">
      <w:pPr>
        <w:pStyle w:val="2"/>
      </w:pPr>
      <w:r>
        <w:rPr>
          <w:lang w:val="en-US"/>
        </w:rPr>
        <w:t>1.2</w:t>
      </w:r>
      <w:r>
        <w:rPr>
          <w:lang w:val="en-US"/>
        </w:rPr>
        <w:tab/>
      </w:r>
      <w:r>
        <w:t xml:space="preserve">Представление </w:t>
      </w:r>
      <w:r>
        <w:rPr>
          <w:spacing w:val="-2"/>
        </w:rPr>
        <w:t>MatrixView</w:t>
      </w:r>
    </w:p>
    <w:p w14:paraId="3088DF05" w14:textId="77777777" w:rsidR="0055575F" w:rsidRDefault="0055575F">
      <w:pPr>
        <w:pStyle w:val="a3"/>
        <w:spacing w:before="56"/>
        <w:rPr>
          <w:b/>
        </w:rPr>
      </w:pPr>
    </w:p>
    <w:p w14:paraId="1B6C5B87" w14:textId="77777777" w:rsidR="00C54FD1" w:rsidRDefault="00C54FD1" w:rsidP="00C54FD1">
      <w:pPr>
        <w:spacing w:line="360" w:lineRule="auto"/>
        <w:ind w:firstLine="709"/>
        <w:jc w:val="both"/>
        <w:rPr>
          <w:sz w:val="28"/>
          <w:szCs w:val="28"/>
          <w:lang w:val="en-US"/>
        </w:rPr>
      </w:pPr>
      <w:r w:rsidRPr="00C54FD1">
        <w:rPr>
          <w:sz w:val="28"/>
          <w:szCs w:val="28"/>
        </w:rPr>
        <w:t>MatrixView хранит невладеющий указатель и размеры матрицы. Элемент (i, j) расположен по индексу i · ncols + j, то есть используется row-major. Объект не управляет памятью и передаётся в CUDA-ядро по значению. Для входных матриц используется MatrixView&lt;const T&gt;, запрещающий изменение исходных элементов через представление.</w:t>
      </w:r>
    </w:p>
    <w:p w14:paraId="07D5E66A" w14:textId="77777777" w:rsidR="00C54FD1" w:rsidRPr="00C54FD1" w:rsidRDefault="00C54FD1" w:rsidP="00C54FD1">
      <w:pPr>
        <w:spacing w:line="360" w:lineRule="auto"/>
        <w:ind w:firstLine="709"/>
        <w:jc w:val="both"/>
        <w:rPr>
          <w:sz w:val="28"/>
          <w:szCs w:val="28"/>
          <w:lang w:val="en-US"/>
        </w:rPr>
      </w:pPr>
    </w:p>
    <w:p w14:paraId="27001B0B" w14:textId="77777777" w:rsidR="00C54FD1" w:rsidRPr="00C54FD1" w:rsidRDefault="00C54FD1" w:rsidP="00C54FD1">
      <w:pPr>
        <w:spacing w:before="60" w:after="160"/>
        <w:ind w:left="283" w:right="170"/>
        <w:rPr>
          <w:sz w:val="28"/>
          <w:szCs w:val="28"/>
          <w:lang w:val="en-US"/>
        </w:rPr>
      </w:pPr>
      <w:r w:rsidRPr="00C54FD1">
        <w:rPr>
          <w:rFonts w:ascii="Consolas" w:hAnsi="Consolas"/>
          <w:sz w:val="20"/>
          <w:szCs w:val="28"/>
          <w:lang w:val="en-US"/>
        </w:rPr>
        <w:t>template&lt;class T&gt; class MatrixView {</w:t>
      </w:r>
      <w:r w:rsidRPr="00C54FD1">
        <w:rPr>
          <w:rFonts w:ascii="Consolas" w:hAnsi="Consolas"/>
          <w:sz w:val="20"/>
          <w:szCs w:val="28"/>
          <w:lang w:val="en-US"/>
        </w:rPr>
        <w:br/>
        <w:t xml:space="preserve">    T* ptr_; std::size_t rows_, cols_;</w:t>
      </w:r>
      <w:r w:rsidRPr="00C54FD1">
        <w:rPr>
          <w:rFonts w:ascii="Consolas" w:hAnsi="Consolas"/>
          <w:sz w:val="20"/>
          <w:szCs w:val="28"/>
          <w:lang w:val="en-US"/>
        </w:rPr>
        <w:br/>
        <w:t>public:</w:t>
      </w:r>
      <w:r w:rsidRPr="00C54FD1">
        <w:rPr>
          <w:rFonts w:ascii="Consolas" w:hAnsi="Consolas"/>
          <w:sz w:val="20"/>
          <w:szCs w:val="28"/>
          <w:lang w:val="en-US"/>
        </w:rPr>
        <w:br/>
        <w:t xml:space="preserve">    __host__ __device__ T&amp; operator()(std::size_t r, std::size_t c) const {</w:t>
      </w:r>
      <w:r w:rsidRPr="00C54FD1">
        <w:rPr>
          <w:rFonts w:ascii="Consolas" w:hAnsi="Consolas"/>
          <w:sz w:val="20"/>
          <w:szCs w:val="28"/>
          <w:lang w:val="en-US"/>
        </w:rPr>
        <w:br/>
        <w:t xml:space="preserve">        return ptr_[r * cols_ + c];</w:t>
      </w:r>
      <w:r w:rsidRPr="00C54FD1">
        <w:rPr>
          <w:rFonts w:ascii="Consolas" w:hAnsi="Consolas"/>
          <w:sz w:val="20"/>
          <w:szCs w:val="28"/>
          <w:lang w:val="en-US"/>
        </w:rPr>
        <w:br/>
        <w:t xml:space="preserve">    }</w:t>
      </w:r>
      <w:r w:rsidRPr="00C54FD1">
        <w:rPr>
          <w:rFonts w:ascii="Consolas" w:hAnsi="Consolas"/>
          <w:sz w:val="20"/>
          <w:szCs w:val="28"/>
          <w:lang w:val="en-US"/>
        </w:rPr>
        <w:br/>
        <w:t>};</w:t>
      </w:r>
    </w:p>
    <w:p w14:paraId="422C165A" w14:textId="77777777" w:rsidR="0055575F" w:rsidRPr="00C54FD1" w:rsidRDefault="0055575F">
      <w:pPr>
        <w:pStyle w:val="a3"/>
        <w:spacing w:line="312" w:lineRule="auto"/>
        <w:jc w:val="both"/>
        <w:rPr>
          <w:lang w:val="en-US"/>
        </w:rPr>
        <w:sectPr w:rsidR="0055575F" w:rsidRPr="00C54FD1">
          <w:pgSz w:w="11910" w:h="16840"/>
          <w:pgMar w:top="1180" w:right="992" w:bottom="1060" w:left="1559" w:header="0" w:footer="824" w:gutter="0"/>
          <w:cols w:space="720"/>
        </w:sectPr>
      </w:pPr>
    </w:p>
    <w:p w14:paraId="3062629F" w14:textId="05400224" w:rsidR="0055575F" w:rsidRDefault="00C54FD1" w:rsidP="00C54FD1">
      <w:pPr>
        <w:pStyle w:val="2"/>
        <w:numPr>
          <w:ilvl w:val="1"/>
          <w:numId w:val="3"/>
        </w:numPr>
        <w:tabs>
          <w:tab w:val="left" w:pos="681"/>
        </w:tabs>
      </w:pPr>
      <w:r w:rsidRPr="00C54FD1">
        <w:lastRenderedPageBreak/>
        <w:t xml:space="preserve"> </w:t>
      </w:r>
      <w:r w:rsidR="004A6AC7" w:rsidRPr="004A6AC7">
        <w:t>Оператор умножения и стратегия</w:t>
      </w:r>
    </w:p>
    <w:p w14:paraId="496E4521" w14:textId="77777777" w:rsidR="0055575F" w:rsidRDefault="0055575F">
      <w:pPr>
        <w:pStyle w:val="a3"/>
        <w:spacing w:before="56"/>
        <w:rPr>
          <w:b/>
        </w:rPr>
      </w:pPr>
    </w:p>
    <w:p w14:paraId="72214FA1" w14:textId="77777777" w:rsidR="00C54FD1" w:rsidRDefault="00C54FD1" w:rsidP="00C54FD1">
      <w:pPr>
        <w:spacing w:line="360" w:lineRule="auto"/>
        <w:ind w:firstLine="709"/>
        <w:jc w:val="both"/>
        <w:rPr>
          <w:sz w:val="28"/>
          <w:szCs w:val="28"/>
          <w:lang w:val="en-US"/>
        </w:rPr>
      </w:pPr>
      <w:r w:rsidRPr="00C54FD1">
        <w:rPr>
          <w:sz w:val="28"/>
          <w:szCs w:val="28"/>
        </w:rPr>
        <w:t>Перед вычислением проверяется условие A.ncols() == B.nrows(). Создаётся матрица результата; при ненулевом размере запускается выбранное ядро, после чего cudaDeviceSynchronize ожидает завершения вычисления и позволяет обнаружить ошибки выполнения.</w:t>
      </w:r>
    </w:p>
    <w:p w14:paraId="53C3C600" w14:textId="77777777" w:rsidR="004A6AC7" w:rsidRPr="004A6AC7" w:rsidRDefault="004A6AC7" w:rsidP="00C54FD1">
      <w:pPr>
        <w:spacing w:line="360" w:lineRule="auto"/>
        <w:ind w:firstLine="709"/>
        <w:jc w:val="both"/>
        <w:rPr>
          <w:sz w:val="28"/>
          <w:szCs w:val="28"/>
          <w:lang w:val="en-US"/>
        </w:rPr>
      </w:pPr>
    </w:p>
    <w:p w14:paraId="02F8BDE4" w14:textId="77777777" w:rsidR="00C54FD1" w:rsidRPr="00C54FD1" w:rsidRDefault="00C54FD1" w:rsidP="00C54FD1">
      <w:pPr>
        <w:spacing w:before="60" w:after="160"/>
        <w:ind w:left="283" w:right="170"/>
        <w:rPr>
          <w:sz w:val="28"/>
          <w:szCs w:val="28"/>
          <w:lang w:val="en-US"/>
        </w:rPr>
      </w:pPr>
      <w:r w:rsidRPr="00C54FD1">
        <w:rPr>
          <w:rFonts w:ascii="Consolas" w:hAnsi="Consolas"/>
          <w:sz w:val="20"/>
          <w:szCs w:val="28"/>
          <w:lang w:val="en-US"/>
        </w:rPr>
        <w:t>enum class MatmulStrategy { Naive, SharedMemory };</w:t>
      </w:r>
      <w:r w:rsidRPr="00C54FD1">
        <w:rPr>
          <w:rFonts w:ascii="Consolas" w:hAnsi="Consolas"/>
          <w:sz w:val="20"/>
          <w:szCs w:val="28"/>
          <w:lang w:val="en-US"/>
        </w:rPr>
        <w:br/>
        <w:t>template&lt;class T&gt; Matrix&lt;T&gt; operator*(const Matrix&lt;T&gt;&amp; a, const Matrix&lt;T&gt;&amp; b) {</w:t>
      </w:r>
      <w:r w:rsidRPr="00C54FD1">
        <w:rPr>
          <w:rFonts w:ascii="Consolas" w:hAnsi="Consolas"/>
          <w:sz w:val="20"/>
          <w:szCs w:val="28"/>
          <w:lang w:val="en-US"/>
        </w:rPr>
        <w:br/>
        <w:t xml:space="preserve">    return multiply(a, b, MatmulStrategy::SharedMemory);</w:t>
      </w:r>
      <w:r w:rsidRPr="00C54FD1">
        <w:rPr>
          <w:rFonts w:ascii="Consolas" w:hAnsi="Consolas"/>
          <w:sz w:val="20"/>
          <w:szCs w:val="28"/>
          <w:lang w:val="en-US"/>
        </w:rPr>
        <w:br/>
        <w:t>}</w:t>
      </w:r>
    </w:p>
    <w:p w14:paraId="1B99849C" w14:textId="77777777" w:rsidR="00C54FD1" w:rsidRPr="00C54FD1" w:rsidRDefault="00C54FD1" w:rsidP="00C54FD1">
      <w:pPr>
        <w:spacing w:line="360" w:lineRule="auto"/>
        <w:ind w:firstLine="709"/>
        <w:jc w:val="both"/>
        <w:rPr>
          <w:sz w:val="28"/>
          <w:szCs w:val="28"/>
        </w:rPr>
      </w:pPr>
      <w:r w:rsidRPr="00C54FD1">
        <w:rPr>
          <w:sz w:val="28"/>
          <w:szCs w:val="28"/>
        </w:rPr>
        <w:t>Выбор стратегии отделяет интерфейс умножения от реализации алгоритма. multiply_naive оставлен для воспроизводимого сравнения с исходным подходом.</w:t>
      </w:r>
    </w:p>
    <w:p w14:paraId="19DD996B" w14:textId="0B4188EB" w:rsidR="0055575F" w:rsidRDefault="004A6AC7" w:rsidP="00C54FD1">
      <w:pPr>
        <w:pStyle w:val="2"/>
        <w:numPr>
          <w:ilvl w:val="1"/>
          <w:numId w:val="3"/>
        </w:numPr>
        <w:tabs>
          <w:tab w:val="left" w:pos="681"/>
        </w:tabs>
      </w:pPr>
      <w:r w:rsidRPr="004A6AC7">
        <w:rPr>
          <w:spacing w:val="-2"/>
          <w:lang w:val="en-US"/>
        </w:rPr>
        <w:t>CUDA</w:t>
      </w:r>
      <w:r w:rsidRPr="004A6AC7">
        <w:rPr>
          <w:spacing w:val="-2"/>
        </w:rPr>
        <w:t>-ядро с разделяемой памятью</w:t>
      </w:r>
    </w:p>
    <w:p w14:paraId="655365E0" w14:textId="77777777" w:rsidR="0055575F" w:rsidRDefault="0055575F">
      <w:pPr>
        <w:pStyle w:val="a3"/>
        <w:spacing w:before="54"/>
        <w:rPr>
          <w:b/>
        </w:rPr>
      </w:pPr>
    </w:p>
    <w:p w14:paraId="07F4394F" w14:textId="77777777" w:rsidR="004A6AC7" w:rsidRDefault="004A6AC7" w:rsidP="004A6AC7">
      <w:pPr>
        <w:spacing w:line="360" w:lineRule="auto"/>
        <w:ind w:firstLine="709"/>
        <w:rPr>
          <w:sz w:val="28"/>
          <w:szCs w:val="28"/>
          <w:lang w:val="en-US"/>
        </w:rPr>
      </w:pPr>
      <w:r w:rsidRPr="004A6AC7">
        <w:rPr>
          <w:sz w:val="28"/>
          <w:szCs w:val="28"/>
        </w:rPr>
        <w:t>Блок из 256 нитей обрабатывает плитку результата 16 × 16. На каждой итерации цикла по внутреннему измерению потоки загружают фрагменты A и B в две плитки shared memory. Для выходящих за границы элементов записываются нули. После загрузки вызывается __syncthreads(), затем каждая нить накапливает частичную сумму; повторная синхронизация защищает плитки перед следующей загрузкой.</w:t>
      </w:r>
    </w:p>
    <w:p w14:paraId="1341E248" w14:textId="77777777" w:rsidR="004A6AC7" w:rsidRPr="004A6AC7" w:rsidRDefault="004A6AC7" w:rsidP="004A6AC7">
      <w:pPr>
        <w:spacing w:line="360" w:lineRule="auto"/>
        <w:ind w:firstLine="709"/>
        <w:rPr>
          <w:sz w:val="28"/>
          <w:szCs w:val="28"/>
          <w:lang w:val="en-US"/>
        </w:rPr>
      </w:pPr>
    </w:p>
    <w:p w14:paraId="3F47526F" w14:textId="77777777" w:rsidR="004A6AC7" w:rsidRPr="004A6AC7" w:rsidRDefault="004A6AC7" w:rsidP="004A6AC7">
      <w:pPr>
        <w:spacing w:before="60" w:after="160"/>
        <w:ind w:left="283" w:right="170"/>
        <w:rPr>
          <w:sz w:val="28"/>
          <w:szCs w:val="28"/>
          <w:lang w:val="en-US"/>
        </w:rPr>
      </w:pPr>
      <w:r w:rsidRPr="004A6AC7">
        <w:rPr>
          <w:rFonts w:ascii="Consolas" w:hAnsi="Consolas"/>
          <w:sz w:val="20"/>
          <w:szCs w:val="28"/>
          <w:lang w:val="en-US"/>
        </w:rPr>
        <w:t>tile_a[ty][tx] = valid_a ? a(row, ak) : T{0};</w:t>
      </w:r>
      <w:r w:rsidRPr="004A6AC7">
        <w:rPr>
          <w:rFonts w:ascii="Consolas" w:hAnsi="Consolas"/>
          <w:sz w:val="20"/>
          <w:szCs w:val="28"/>
          <w:lang w:val="en-US"/>
        </w:rPr>
        <w:br/>
        <w:t>tile_b[ty][tx] = valid_b ? b(bk, col) : T{0};</w:t>
      </w:r>
      <w:r w:rsidRPr="004A6AC7">
        <w:rPr>
          <w:rFonts w:ascii="Consolas" w:hAnsi="Consolas"/>
          <w:sz w:val="20"/>
          <w:szCs w:val="28"/>
          <w:lang w:val="en-US"/>
        </w:rPr>
        <w:br/>
        <w:t>__syncthreads();</w:t>
      </w:r>
      <w:r w:rsidRPr="004A6AC7">
        <w:rPr>
          <w:rFonts w:ascii="Consolas" w:hAnsi="Consolas"/>
          <w:sz w:val="20"/>
          <w:szCs w:val="28"/>
          <w:lang w:val="en-US"/>
        </w:rPr>
        <w:br/>
        <w:t>#pragma unroll</w:t>
      </w:r>
      <w:r w:rsidRPr="004A6AC7">
        <w:rPr>
          <w:rFonts w:ascii="Consolas" w:hAnsi="Consolas"/>
          <w:sz w:val="20"/>
          <w:szCs w:val="28"/>
          <w:lang w:val="en-US"/>
        </w:rPr>
        <w:br/>
        <w:t>for (unsigned j = 0; j &lt; TILE; ++j)</w:t>
      </w:r>
      <w:r w:rsidRPr="004A6AC7">
        <w:rPr>
          <w:rFonts w:ascii="Consolas" w:hAnsi="Consolas"/>
          <w:sz w:val="20"/>
          <w:szCs w:val="28"/>
          <w:lang w:val="en-US"/>
        </w:rPr>
        <w:br/>
        <w:t xml:space="preserve">    sum += tile_a[ty][j] * tile_b[j][tx];</w:t>
      </w:r>
      <w:r w:rsidRPr="004A6AC7">
        <w:rPr>
          <w:rFonts w:ascii="Consolas" w:hAnsi="Consolas"/>
          <w:sz w:val="20"/>
          <w:szCs w:val="28"/>
          <w:lang w:val="en-US"/>
        </w:rPr>
        <w:br/>
        <w:t>__syncthreads();</w:t>
      </w:r>
    </w:p>
    <w:p w14:paraId="2E3231C9" w14:textId="77777777" w:rsidR="004A6AC7" w:rsidRPr="004A6AC7" w:rsidRDefault="004A6AC7" w:rsidP="004A6AC7">
      <w:pPr>
        <w:spacing w:line="360" w:lineRule="auto"/>
        <w:ind w:firstLine="709"/>
        <w:rPr>
          <w:sz w:val="28"/>
          <w:szCs w:val="28"/>
        </w:rPr>
      </w:pPr>
      <w:r w:rsidRPr="004A6AC7">
        <w:rPr>
          <w:sz w:val="28"/>
          <w:szCs w:val="28"/>
        </w:rPr>
        <w:t>Обработка границ позволяет вычислять размеры, не кратные 16. Для квадратных матриц обе реализации имеют арифметическую сложность Θ(n³); использование плиток не меняет асимптотику, но уменьшает повторные чтения данных из глобальной памяти.</w:t>
      </w:r>
    </w:p>
    <w:p w14:paraId="1082688F" w14:textId="77777777" w:rsidR="0055575F" w:rsidRDefault="0055575F">
      <w:pPr>
        <w:pStyle w:val="a3"/>
        <w:spacing w:line="312" w:lineRule="auto"/>
        <w:jc w:val="both"/>
        <w:sectPr w:rsidR="0055575F">
          <w:pgSz w:w="11910" w:h="16840"/>
          <w:pgMar w:top="1180" w:right="992" w:bottom="1060" w:left="1559" w:header="0" w:footer="824" w:gutter="0"/>
          <w:cols w:space="720"/>
        </w:sectPr>
      </w:pPr>
    </w:p>
    <w:p w14:paraId="75F1EBF8" w14:textId="77777777" w:rsidR="0055575F" w:rsidRDefault="00000000" w:rsidP="00C54FD1">
      <w:pPr>
        <w:pStyle w:val="2"/>
        <w:numPr>
          <w:ilvl w:val="0"/>
          <w:numId w:val="3"/>
        </w:numPr>
        <w:tabs>
          <w:tab w:val="left" w:pos="471"/>
        </w:tabs>
      </w:pPr>
      <w:r>
        <w:lastRenderedPageBreak/>
        <w:t xml:space="preserve">Модульное </w:t>
      </w:r>
      <w:r>
        <w:rPr>
          <w:spacing w:val="-2"/>
        </w:rPr>
        <w:t>тестирование</w:t>
      </w:r>
    </w:p>
    <w:p w14:paraId="5CF687DF" w14:textId="77777777" w:rsidR="0055575F" w:rsidRDefault="0055575F">
      <w:pPr>
        <w:pStyle w:val="a3"/>
        <w:spacing w:before="56"/>
        <w:rPr>
          <w:b/>
        </w:rPr>
      </w:pPr>
    </w:p>
    <w:p w14:paraId="0E39C74C" w14:textId="77777777" w:rsidR="004A6AC7" w:rsidRDefault="004A6AC7" w:rsidP="004A6AC7">
      <w:pPr>
        <w:spacing w:line="360" w:lineRule="auto"/>
        <w:ind w:firstLine="709"/>
        <w:jc w:val="both"/>
        <w:rPr>
          <w:sz w:val="28"/>
          <w:szCs w:val="28"/>
          <w:lang w:val="en-US"/>
        </w:rPr>
      </w:pPr>
      <w:r w:rsidRPr="004A6AC7">
        <w:rPr>
          <w:sz w:val="28"/>
          <w:szCs w:val="28"/>
        </w:rPr>
        <w:t>Google Test строит декартово произведение трёх наборов размеров через Combine. Эталонный результат вычисляется с помощью Eigen::MatrixXf. Входные матрицы хранятся в row-major, что согласуется с раскладкой MatrixView.</w:t>
      </w:r>
    </w:p>
    <w:p w14:paraId="64B94D9C" w14:textId="77777777" w:rsidR="004A6AC7" w:rsidRPr="004A6AC7" w:rsidRDefault="004A6AC7" w:rsidP="004A6AC7">
      <w:pPr>
        <w:spacing w:line="360" w:lineRule="auto"/>
        <w:ind w:firstLine="709"/>
        <w:jc w:val="both"/>
        <w:rPr>
          <w:sz w:val="28"/>
          <w:szCs w:val="28"/>
          <w:lang w:val="en-US"/>
        </w:rPr>
      </w:pPr>
    </w:p>
    <w:p w14:paraId="599F557F" w14:textId="77777777" w:rsidR="004A6AC7" w:rsidRPr="004A6AC7" w:rsidRDefault="004A6AC7" w:rsidP="004A6AC7">
      <w:pPr>
        <w:spacing w:before="60" w:after="160"/>
        <w:ind w:left="283" w:right="170"/>
        <w:rPr>
          <w:sz w:val="28"/>
          <w:szCs w:val="28"/>
          <w:lang w:val="en-US"/>
        </w:rPr>
      </w:pPr>
      <w:r w:rsidRPr="004A6AC7">
        <w:rPr>
          <w:rFonts w:ascii="Consolas" w:hAnsi="Consolas"/>
          <w:sz w:val="20"/>
          <w:szCs w:val="28"/>
          <w:lang w:val="en-US"/>
        </w:rPr>
        <w:t>Eigen::MatrixXf expected = Eigen::MatrixXf(ar) * Eigen::MatrixXf(br);</w:t>
      </w:r>
      <w:r w:rsidRPr="004A6AC7">
        <w:rPr>
          <w:rFonts w:ascii="Consolas" w:hAnsi="Consolas"/>
          <w:sz w:val="20"/>
          <w:szCs w:val="28"/>
          <w:lang w:val="en-US"/>
        </w:rPr>
        <w:br/>
        <w:t>Matrix&lt;float&gt; a(m, k), b(k, n);</w:t>
      </w:r>
      <w:r w:rsidRPr="004A6AC7">
        <w:rPr>
          <w:rFonts w:ascii="Consolas" w:hAnsi="Consolas"/>
          <w:sz w:val="20"/>
          <w:szCs w:val="28"/>
          <w:lang w:val="en-US"/>
        </w:rPr>
        <w:br/>
        <w:t>a.data().copy_from_host(ar.data());</w:t>
      </w:r>
      <w:r w:rsidRPr="004A6AC7">
        <w:rPr>
          <w:rFonts w:ascii="Consolas" w:hAnsi="Consolas"/>
          <w:sz w:val="20"/>
          <w:szCs w:val="28"/>
          <w:lang w:val="en-US"/>
        </w:rPr>
        <w:br/>
        <w:t>b.data().copy_from_host(br.data());</w:t>
      </w:r>
      <w:r w:rsidRPr="004A6AC7">
        <w:rPr>
          <w:rFonts w:ascii="Consolas" w:hAnsi="Consolas"/>
          <w:sz w:val="20"/>
          <w:szCs w:val="28"/>
          <w:lang w:val="en-US"/>
        </w:rPr>
        <w:br/>
        <w:t>auto c = a * b;</w:t>
      </w:r>
      <w:r w:rsidRPr="004A6AC7">
        <w:rPr>
          <w:rFonts w:ascii="Consolas" w:hAnsi="Consolas"/>
          <w:sz w:val="20"/>
          <w:szCs w:val="28"/>
          <w:lang w:val="en-US"/>
        </w:rPr>
        <w:br/>
        <w:t>EXPECT_TRUE(actual.isApprox(expected, 1e-5f));</w:t>
      </w:r>
      <w:r w:rsidRPr="004A6AC7">
        <w:rPr>
          <w:rFonts w:ascii="Consolas" w:hAnsi="Consolas"/>
          <w:sz w:val="20"/>
          <w:szCs w:val="28"/>
          <w:lang w:val="en-US"/>
        </w:rPr>
        <w:br/>
        <w:t>EXPECT_LE((actual - expected).cwiseAbs().maxCoeff(), 1e-5f);</w:t>
      </w:r>
    </w:p>
    <w:p w14:paraId="509FCD64" w14:textId="77777777" w:rsidR="004A6AC7" w:rsidRPr="004A6AC7" w:rsidRDefault="004A6AC7" w:rsidP="004A6AC7">
      <w:pPr>
        <w:spacing w:line="360" w:lineRule="auto"/>
        <w:ind w:firstLine="709"/>
        <w:jc w:val="both"/>
        <w:rPr>
          <w:sz w:val="28"/>
          <w:szCs w:val="28"/>
        </w:rPr>
      </w:pPr>
      <w:r w:rsidRPr="004A6AC7">
        <w:rPr>
          <w:sz w:val="28"/>
          <w:szCs w:val="28"/>
        </w:rPr>
        <w:t>По сохранённому протоколу tests.xml выполнено 347 тестов; ошибок и падений — 0. В параметризованном наборе All343Shapes присутствуют все 343 комбинации размеров. Дополнительно проверяются некратные плитке размеры, несовместимые размеры, нулевое внутреннее измерение и совпадение наивной и оптимизированной реализаций.</w:t>
      </w:r>
    </w:p>
    <w:p w14:paraId="1D975085" w14:textId="77777777" w:rsidR="004A6AC7" w:rsidRPr="004A6AC7" w:rsidRDefault="004A6AC7" w:rsidP="004A6AC7">
      <w:pPr>
        <w:spacing w:line="360" w:lineRule="auto"/>
        <w:ind w:firstLine="709"/>
        <w:jc w:val="both"/>
        <w:rPr>
          <w:sz w:val="28"/>
          <w:szCs w:val="28"/>
        </w:rPr>
      </w:pPr>
      <w:r w:rsidRPr="004A6AC7">
        <w:rPr>
          <w:sz w:val="28"/>
          <w:szCs w:val="28"/>
        </w:rPr>
        <w:t>isApprox проверяет относительную близость норм, поэтому отдельно контролируется максимальная абсолютная погрешность не более 10⁻⁵.</w:t>
      </w:r>
    </w:p>
    <w:p w14:paraId="567BD112" w14:textId="77777777" w:rsidR="0055575F" w:rsidRDefault="0055575F" w:rsidP="00874FB7">
      <w:pPr>
        <w:pStyle w:val="a3"/>
        <w:spacing w:line="360" w:lineRule="auto"/>
        <w:ind w:left="142" w:right="3" w:firstLine="567"/>
        <w:jc w:val="both"/>
        <w:sectPr w:rsidR="0055575F">
          <w:pgSz w:w="11910" w:h="16840"/>
          <w:pgMar w:top="1180" w:right="992" w:bottom="1060" w:left="1559" w:header="0" w:footer="824" w:gutter="0"/>
          <w:cols w:space="720"/>
        </w:sectPr>
      </w:pPr>
    </w:p>
    <w:p w14:paraId="67107A33" w14:textId="77777777" w:rsidR="0055575F" w:rsidRDefault="00000000" w:rsidP="00C54FD1">
      <w:pPr>
        <w:pStyle w:val="2"/>
        <w:numPr>
          <w:ilvl w:val="0"/>
          <w:numId w:val="3"/>
        </w:numPr>
        <w:tabs>
          <w:tab w:val="left" w:pos="471"/>
        </w:tabs>
      </w:pPr>
      <w:r>
        <w:lastRenderedPageBreak/>
        <w:t xml:space="preserve">Методика измерения </w:t>
      </w:r>
      <w:r>
        <w:rPr>
          <w:spacing w:val="-2"/>
        </w:rPr>
        <w:t>производительности</w:t>
      </w:r>
    </w:p>
    <w:p w14:paraId="7E2CEE7C" w14:textId="77777777" w:rsidR="0055575F" w:rsidRDefault="0055575F">
      <w:pPr>
        <w:pStyle w:val="a3"/>
        <w:spacing w:before="56"/>
        <w:rPr>
          <w:b/>
        </w:rPr>
      </w:pPr>
    </w:p>
    <w:p w14:paraId="45FF27C3" w14:textId="77777777" w:rsidR="004A6AC7" w:rsidRPr="004A6AC7" w:rsidRDefault="004A6AC7" w:rsidP="004A6AC7">
      <w:pPr>
        <w:spacing w:line="360" w:lineRule="auto"/>
        <w:ind w:firstLine="709"/>
        <w:jc w:val="both"/>
        <w:rPr>
          <w:sz w:val="28"/>
          <w:szCs w:val="28"/>
        </w:rPr>
      </w:pPr>
      <w:r w:rsidRPr="004A6AC7">
        <w:rPr>
          <w:sz w:val="28"/>
          <w:szCs w:val="28"/>
        </w:rPr>
        <w:t>Измерения выполнены Google Benchmark в Release-сборке. Для каждого размера проведены пять повторений; в таблице приведены медианные значения. Матрицы создаются и копируются на GPU до измеряемого интервала. CUDA Events измеряют выполнение ядра, поэтому выделение памяти результата и освобождение памяти не включены в измеряемый интервал.</w:t>
      </w:r>
    </w:p>
    <w:p w14:paraId="68A55069" w14:textId="77777777" w:rsidR="004A6AC7" w:rsidRPr="004A6AC7" w:rsidRDefault="004A6AC7" w:rsidP="004A6AC7">
      <w:pPr>
        <w:spacing w:line="360" w:lineRule="auto"/>
        <w:ind w:firstLine="709"/>
        <w:jc w:val="both"/>
        <w:rPr>
          <w:sz w:val="28"/>
          <w:szCs w:val="28"/>
        </w:rPr>
      </w:pPr>
      <w:r w:rsidRPr="004A6AC7">
        <w:rPr>
          <w:sz w:val="28"/>
          <w:szCs w:val="28"/>
        </w:rPr>
        <w:t>Перед измерениями выполняются прогревочные запуски. События CUDA синхронизируются перед считыванием elapsed time. Измерения отражают время вычислительной части и не включают передачу исходных данных между CPU и GPU; полное время приложения будет больше.</w:t>
      </w:r>
    </w:p>
    <w:p w14:paraId="290AAD8E" w14:textId="77777777" w:rsidR="004A6AC7" w:rsidRPr="004A6AC7" w:rsidRDefault="004A6AC7" w:rsidP="004A6AC7">
      <w:pPr>
        <w:spacing w:line="360" w:lineRule="auto"/>
        <w:ind w:firstLine="709"/>
        <w:jc w:val="both"/>
        <w:rPr>
          <w:sz w:val="28"/>
          <w:szCs w:val="28"/>
        </w:rPr>
      </w:pPr>
      <w:r w:rsidRPr="004A6AC7">
        <w:rPr>
          <w:sz w:val="28"/>
          <w:szCs w:val="28"/>
        </w:rPr>
        <w:t>Среда эксперимента: NVIDIA GeForce RTX 2060, 6 ГиБ памяти; CUDA Compiler 13.0.88; NVIDIA Driver 595.79; CUDA Version, указанная nvidia-smi, — 13.2. Google Benchmark v1.9.1, Release. В метаданных Google Benchmark указаны 12 логических процессоров и частота 3793 МГц.</w:t>
      </w:r>
    </w:p>
    <w:p w14:paraId="13C9ACA9" w14:textId="77777777" w:rsidR="0055575F" w:rsidRDefault="0055575F">
      <w:pPr>
        <w:pStyle w:val="a3"/>
        <w:spacing w:line="312" w:lineRule="auto"/>
        <w:jc w:val="both"/>
        <w:sectPr w:rsidR="0055575F">
          <w:pgSz w:w="11910" w:h="16840"/>
          <w:pgMar w:top="1180" w:right="992" w:bottom="1060" w:left="1559" w:header="0" w:footer="824" w:gutter="0"/>
          <w:cols w:space="720"/>
        </w:sectPr>
      </w:pPr>
    </w:p>
    <w:p w14:paraId="3AF18E90" w14:textId="77777777" w:rsidR="0055575F" w:rsidRDefault="00000000" w:rsidP="00C54FD1">
      <w:pPr>
        <w:pStyle w:val="2"/>
        <w:numPr>
          <w:ilvl w:val="0"/>
          <w:numId w:val="3"/>
        </w:numPr>
        <w:tabs>
          <w:tab w:val="left" w:pos="471"/>
        </w:tabs>
        <w:jc w:val="both"/>
      </w:pPr>
      <w:r>
        <w:lastRenderedPageBreak/>
        <w:t xml:space="preserve">Результаты вычислительного </w:t>
      </w:r>
      <w:r>
        <w:rPr>
          <w:spacing w:val="-2"/>
        </w:rPr>
        <w:t>эксперимента</w:t>
      </w:r>
    </w:p>
    <w:p w14:paraId="5FF6F983" w14:textId="77777777" w:rsidR="0055575F" w:rsidRDefault="0055575F">
      <w:pPr>
        <w:pStyle w:val="a3"/>
        <w:spacing w:before="51"/>
        <w:rPr>
          <w:b/>
        </w:rPr>
      </w:pPr>
    </w:p>
    <w:p w14:paraId="23BC832A" w14:textId="24D6BB8C" w:rsidR="00874FB7" w:rsidRPr="004A6AC7" w:rsidRDefault="004A6AC7" w:rsidP="004A6AC7">
      <w:pPr>
        <w:spacing w:line="360" w:lineRule="auto"/>
        <w:ind w:firstLine="709"/>
        <w:jc w:val="both"/>
        <w:rPr>
          <w:sz w:val="28"/>
          <w:szCs w:val="28"/>
          <w:lang w:val="en-US"/>
        </w:rPr>
      </w:pPr>
      <w:r w:rsidRPr="004A6AC7">
        <w:rPr>
          <w:sz w:val="28"/>
          <w:szCs w:val="28"/>
        </w:rPr>
        <w:t>В таблице приведены медианы времени для двух CUDA-ядер и отношение времени наивного ядра к времени реализации с разделяемой памятью. Ускорение больше единицы означает преимущество shared-memory реализации.</w:t>
      </w:r>
    </w:p>
    <w:p w14:paraId="3C299736" w14:textId="02CA64D2" w:rsidR="00874FB7" w:rsidRPr="00874FB7" w:rsidRDefault="00874FB7" w:rsidP="00874FB7">
      <w:pPr>
        <w:spacing w:before="159" w:line="360" w:lineRule="auto"/>
        <w:ind w:left="142" w:right="3" w:firstLine="567"/>
        <w:jc w:val="both"/>
        <w:rPr>
          <w:sz w:val="28"/>
          <w:szCs w:val="32"/>
        </w:rPr>
      </w:pPr>
      <w:r>
        <w:rPr>
          <w:sz w:val="28"/>
          <w:szCs w:val="32"/>
        </w:rPr>
        <w:t>Таблица 1. Результаты измерений.</w:t>
      </w:r>
    </w:p>
    <w:p w14:paraId="4A341836" w14:textId="77777777" w:rsidR="0055575F" w:rsidRDefault="0055575F">
      <w:pPr>
        <w:pStyle w:val="a3"/>
        <w:spacing w:before="3"/>
        <w:rPr>
          <w:sz w:val="12"/>
        </w:rPr>
      </w:pPr>
    </w:p>
    <w:tbl>
      <w:tblPr>
        <w:tblStyle w:val="TableNormal"/>
        <w:tblW w:w="0" w:type="auto"/>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417"/>
        <w:gridCol w:w="2551"/>
        <w:gridCol w:w="2551"/>
        <w:gridCol w:w="2551"/>
      </w:tblGrid>
      <w:tr w:rsidR="004A6AC7" w14:paraId="40DB4014" w14:textId="77777777" w:rsidTr="00F469BD">
        <w:trPr>
          <w:trHeight w:val="510"/>
        </w:trPr>
        <w:tc>
          <w:tcPr>
            <w:tcW w:w="1417" w:type="dxa"/>
            <w:shd w:val="clear" w:color="auto" w:fill="EDEDED"/>
            <w:vAlign w:val="center"/>
          </w:tcPr>
          <w:p w14:paraId="4B91A4F6" w14:textId="3544224A" w:rsidR="004A6AC7" w:rsidRPr="004A6AC7" w:rsidRDefault="004A6AC7" w:rsidP="004A6AC7">
            <w:pPr>
              <w:pStyle w:val="TableParagraph"/>
              <w:rPr>
                <w:sz w:val="28"/>
                <w:szCs w:val="32"/>
              </w:rPr>
            </w:pPr>
            <w:r w:rsidRPr="004A6AC7">
              <w:rPr>
                <w:sz w:val="28"/>
                <w:szCs w:val="32"/>
              </w:rPr>
              <w:t>n</w:t>
            </w:r>
          </w:p>
        </w:tc>
        <w:tc>
          <w:tcPr>
            <w:tcW w:w="2551" w:type="dxa"/>
            <w:shd w:val="clear" w:color="auto" w:fill="EDEDED"/>
            <w:vAlign w:val="center"/>
          </w:tcPr>
          <w:p w14:paraId="2D7246F0" w14:textId="7F441F2B" w:rsidR="004A6AC7" w:rsidRPr="004A6AC7" w:rsidRDefault="004A6AC7" w:rsidP="004A6AC7">
            <w:pPr>
              <w:pStyle w:val="TableParagraph"/>
              <w:rPr>
                <w:sz w:val="28"/>
                <w:szCs w:val="32"/>
              </w:rPr>
            </w:pPr>
            <w:r w:rsidRPr="004A6AC7">
              <w:rPr>
                <w:sz w:val="28"/>
                <w:szCs w:val="32"/>
              </w:rPr>
              <w:t>Наивное ядро, мс</w:t>
            </w:r>
          </w:p>
        </w:tc>
        <w:tc>
          <w:tcPr>
            <w:tcW w:w="2551" w:type="dxa"/>
            <w:shd w:val="clear" w:color="auto" w:fill="EDEDED"/>
            <w:vAlign w:val="center"/>
          </w:tcPr>
          <w:p w14:paraId="1418294D" w14:textId="2A176EC9" w:rsidR="004A6AC7" w:rsidRPr="004A6AC7" w:rsidRDefault="004A6AC7" w:rsidP="004A6AC7">
            <w:pPr>
              <w:pStyle w:val="TableParagraph"/>
              <w:rPr>
                <w:sz w:val="28"/>
                <w:szCs w:val="32"/>
              </w:rPr>
            </w:pPr>
            <w:r w:rsidRPr="004A6AC7">
              <w:rPr>
                <w:sz w:val="28"/>
                <w:szCs w:val="32"/>
              </w:rPr>
              <w:t>Shared memory, мс</w:t>
            </w:r>
          </w:p>
        </w:tc>
        <w:tc>
          <w:tcPr>
            <w:tcW w:w="2551" w:type="dxa"/>
            <w:shd w:val="clear" w:color="auto" w:fill="EDEDED"/>
            <w:vAlign w:val="center"/>
          </w:tcPr>
          <w:p w14:paraId="7DF526B7" w14:textId="3FF3FC1E" w:rsidR="004A6AC7" w:rsidRPr="004A6AC7" w:rsidRDefault="004A6AC7" w:rsidP="004A6AC7">
            <w:pPr>
              <w:pStyle w:val="TableParagraph"/>
              <w:rPr>
                <w:sz w:val="28"/>
                <w:szCs w:val="32"/>
              </w:rPr>
            </w:pPr>
            <w:r w:rsidRPr="004A6AC7">
              <w:rPr>
                <w:sz w:val="28"/>
                <w:szCs w:val="32"/>
              </w:rPr>
              <w:t>Ускорение</w:t>
            </w:r>
          </w:p>
        </w:tc>
      </w:tr>
      <w:tr w:rsidR="004A6AC7" w14:paraId="1CBF75A7" w14:textId="77777777" w:rsidTr="00F469BD">
        <w:trPr>
          <w:trHeight w:val="510"/>
        </w:trPr>
        <w:tc>
          <w:tcPr>
            <w:tcW w:w="1417" w:type="dxa"/>
            <w:vAlign w:val="center"/>
          </w:tcPr>
          <w:p w14:paraId="36361403" w14:textId="60A42700" w:rsidR="004A6AC7" w:rsidRPr="004A6AC7" w:rsidRDefault="004A6AC7" w:rsidP="004A6AC7">
            <w:pPr>
              <w:pStyle w:val="TableParagraph"/>
              <w:rPr>
                <w:sz w:val="28"/>
                <w:szCs w:val="32"/>
              </w:rPr>
            </w:pPr>
            <w:r w:rsidRPr="004A6AC7">
              <w:rPr>
                <w:sz w:val="28"/>
                <w:szCs w:val="32"/>
              </w:rPr>
              <w:t>16</w:t>
            </w:r>
          </w:p>
        </w:tc>
        <w:tc>
          <w:tcPr>
            <w:tcW w:w="2551" w:type="dxa"/>
            <w:vAlign w:val="center"/>
          </w:tcPr>
          <w:p w14:paraId="53AA7B46" w14:textId="05255677" w:rsidR="004A6AC7" w:rsidRPr="004A6AC7" w:rsidRDefault="004A6AC7" w:rsidP="004A6AC7">
            <w:pPr>
              <w:pStyle w:val="TableParagraph"/>
              <w:rPr>
                <w:sz w:val="28"/>
                <w:szCs w:val="32"/>
              </w:rPr>
            </w:pPr>
            <w:r w:rsidRPr="004A6AC7">
              <w:rPr>
                <w:sz w:val="28"/>
                <w:szCs w:val="32"/>
              </w:rPr>
              <w:t>0,011</w:t>
            </w:r>
          </w:p>
        </w:tc>
        <w:tc>
          <w:tcPr>
            <w:tcW w:w="2551" w:type="dxa"/>
            <w:vAlign w:val="center"/>
          </w:tcPr>
          <w:p w14:paraId="4E481182" w14:textId="44268971" w:rsidR="004A6AC7" w:rsidRPr="004A6AC7" w:rsidRDefault="004A6AC7" w:rsidP="004A6AC7">
            <w:pPr>
              <w:pStyle w:val="TableParagraph"/>
              <w:rPr>
                <w:sz w:val="28"/>
                <w:szCs w:val="32"/>
              </w:rPr>
            </w:pPr>
            <w:r w:rsidRPr="004A6AC7">
              <w:rPr>
                <w:sz w:val="28"/>
                <w:szCs w:val="32"/>
              </w:rPr>
              <w:t>0,011</w:t>
            </w:r>
          </w:p>
        </w:tc>
        <w:tc>
          <w:tcPr>
            <w:tcW w:w="2551" w:type="dxa"/>
            <w:vAlign w:val="center"/>
          </w:tcPr>
          <w:p w14:paraId="3DD48357" w14:textId="0B84C79C" w:rsidR="004A6AC7" w:rsidRPr="004A6AC7" w:rsidRDefault="004A6AC7" w:rsidP="004A6AC7">
            <w:pPr>
              <w:pStyle w:val="TableParagraph"/>
              <w:rPr>
                <w:sz w:val="28"/>
                <w:szCs w:val="32"/>
              </w:rPr>
            </w:pPr>
            <w:r w:rsidRPr="004A6AC7">
              <w:rPr>
                <w:sz w:val="28"/>
                <w:szCs w:val="32"/>
              </w:rPr>
              <w:t>0,952</w:t>
            </w:r>
          </w:p>
        </w:tc>
      </w:tr>
      <w:tr w:rsidR="004A6AC7" w14:paraId="18BDB86D" w14:textId="77777777" w:rsidTr="00F469BD">
        <w:trPr>
          <w:trHeight w:val="510"/>
        </w:trPr>
        <w:tc>
          <w:tcPr>
            <w:tcW w:w="1417" w:type="dxa"/>
            <w:vAlign w:val="center"/>
          </w:tcPr>
          <w:p w14:paraId="7811415C" w14:textId="5D7944AA" w:rsidR="004A6AC7" w:rsidRPr="004A6AC7" w:rsidRDefault="004A6AC7" w:rsidP="004A6AC7">
            <w:pPr>
              <w:pStyle w:val="TableParagraph"/>
              <w:rPr>
                <w:sz w:val="28"/>
                <w:szCs w:val="32"/>
              </w:rPr>
            </w:pPr>
            <w:r w:rsidRPr="004A6AC7">
              <w:rPr>
                <w:sz w:val="28"/>
                <w:szCs w:val="32"/>
              </w:rPr>
              <w:t>32</w:t>
            </w:r>
          </w:p>
        </w:tc>
        <w:tc>
          <w:tcPr>
            <w:tcW w:w="2551" w:type="dxa"/>
            <w:vAlign w:val="center"/>
          </w:tcPr>
          <w:p w14:paraId="49056161" w14:textId="52952A2E" w:rsidR="004A6AC7" w:rsidRPr="004A6AC7" w:rsidRDefault="004A6AC7" w:rsidP="004A6AC7">
            <w:pPr>
              <w:pStyle w:val="TableParagraph"/>
              <w:rPr>
                <w:sz w:val="28"/>
                <w:szCs w:val="32"/>
              </w:rPr>
            </w:pPr>
            <w:r w:rsidRPr="004A6AC7">
              <w:rPr>
                <w:sz w:val="28"/>
                <w:szCs w:val="32"/>
              </w:rPr>
              <w:t>0,011</w:t>
            </w:r>
          </w:p>
        </w:tc>
        <w:tc>
          <w:tcPr>
            <w:tcW w:w="2551" w:type="dxa"/>
            <w:vAlign w:val="center"/>
          </w:tcPr>
          <w:p w14:paraId="6E75A2EC" w14:textId="2EA19BE0" w:rsidR="004A6AC7" w:rsidRPr="004A6AC7" w:rsidRDefault="004A6AC7" w:rsidP="004A6AC7">
            <w:pPr>
              <w:pStyle w:val="TableParagraph"/>
              <w:rPr>
                <w:sz w:val="28"/>
                <w:szCs w:val="32"/>
              </w:rPr>
            </w:pPr>
            <w:r w:rsidRPr="004A6AC7">
              <w:rPr>
                <w:sz w:val="28"/>
                <w:szCs w:val="32"/>
              </w:rPr>
              <w:t>0,013</w:t>
            </w:r>
          </w:p>
        </w:tc>
        <w:tc>
          <w:tcPr>
            <w:tcW w:w="2551" w:type="dxa"/>
            <w:vAlign w:val="center"/>
          </w:tcPr>
          <w:p w14:paraId="31F82C06" w14:textId="6F622A72" w:rsidR="004A6AC7" w:rsidRPr="004A6AC7" w:rsidRDefault="004A6AC7" w:rsidP="004A6AC7">
            <w:pPr>
              <w:pStyle w:val="TableParagraph"/>
              <w:rPr>
                <w:sz w:val="28"/>
                <w:szCs w:val="32"/>
              </w:rPr>
            </w:pPr>
            <w:r w:rsidRPr="004A6AC7">
              <w:rPr>
                <w:sz w:val="28"/>
                <w:szCs w:val="32"/>
              </w:rPr>
              <w:t>0,823</w:t>
            </w:r>
          </w:p>
        </w:tc>
      </w:tr>
      <w:tr w:rsidR="004A6AC7" w14:paraId="18502621" w14:textId="77777777" w:rsidTr="00F469BD">
        <w:trPr>
          <w:trHeight w:val="510"/>
        </w:trPr>
        <w:tc>
          <w:tcPr>
            <w:tcW w:w="1417" w:type="dxa"/>
            <w:vAlign w:val="center"/>
          </w:tcPr>
          <w:p w14:paraId="4158E3B2" w14:textId="2B3488F6" w:rsidR="004A6AC7" w:rsidRPr="004A6AC7" w:rsidRDefault="004A6AC7" w:rsidP="004A6AC7">
            <w:pPr>
              <w:pStyle w:val="TableParagraph"/>
              <w:rPr>
                <w:sz w:val="28"/>
                <w:szCs w:val="32"/>
              </w:rPr>
            </w:pPr>
            <w:r w:rsidRPr="004A6AC7">
              <w:rPr>
                <w:sz w:val="28"/>
                <w:szCs w:val="32"/>
              </w:rPr>
              <w:t>64</w:t>
            </w:r>
          </w:p>
        </w:tc>
        <w:tc>
          <w:tcPr>
            <w:tcW w:w="2551" w:type="dxa"/>
            <w:vAlign w:val="center"/>
          </w:tcPr>
          <w:p w14:paraId="0A24030D" w14:textId="0A48622E" w:rsidR="004A6AC7" w:rsidRPr="004A6AC7" w:rsidRDefault="004A6AC7" w:rsidP="004A6AC7">
            <w:pPr>
              <w:pStyle w:val="TableParagraph"/>
              <w:rPr>
                <w:sz w:val="28"/>
                <w:szCs w:val="32"/>
              </w:rPr>
            </w:pPr>
            <w:r w:rsidRPr="004A6AC7">
              <w:rPr>
                <w:sz w:val="28"/>
                <w:szCs w:val="32"/>
              </w:rPr>
              <w:t>0,012</w:t>
            </w:r>
          </w:p>
        </w:tc>
        <w:tc>
          <w:tcPr>
            <w:tcW w:w="2551" w:type="dxa"/>
            <w:vAlign w:val="center"/>
          </w:tcPr>
          <w:p w14:paraId="2295C5F8" w14:textId="7A365583" w:rsidR="004A6AC7" w:rsidRPr="004A6AC7" w:rsidRDefault="004A6AC7" w:rsidP="004A6AC7">
            <w:pPr>
              <w:pStyle w:val="TableParagraph"/>
              <w:rPr>
                <w:sz w:val="28"/>
                <w:szCs w:val="32"/>
              </w:rPr>
            </w:pPr>
            <w:r w:rsidRPr="004A6AC7">
              <w:rPr>
                <w:sz w:val="28"/>
                <w:szCs w:val="32"/>
              </w:rPr>
              <w:t>0,012</w:t>
            </w:r>
          </w:p>
        </w:tc>
        <w:tc>
          <w:tcPr>
            <w:tcW w:w="2551" w:type="dxa"/>
            <w:vAlign w:val="center"/>
          </w:tcPr>
          <w:p w14:paraId="66D87011" w14:textId="4A2A595C" w:rsidR="004A6AC7" w:rsidRPr="004A6AC7" w:rsidRDefault="004A6AC7" w:rsidP="004A6AC7">
            <w:pPr>
              <w:pStyle w:val="TableParagraph"/>
              <w:rPr>
                <w:sz w:val="28"/>
                <w:szCs w:val="32"/>
              </w:rPr>
            </w:pPr>
            <w:r w:rsidRPr="004A6AC7">
              <w:rPr>
                <w:sz w:val="28"/>
                <w:szCs w:val="32"/>
              </w:rPr>
              <w:t>1,042</w:t>
            </w:r>
          </w:p>
        </w:tc>
      </w:tr>
      <w:tr w:rsidR="004A6AC7" w14:paraId="784577BD" w14:textId="77777777" w:rsidTr="00F469BD">
        <w:trPr>
          <w:trHeight w:val="510"/>
        </w:trPr>
        <w:tc>
          <w:tcPr>
            <w:tcW w:w="1417" w:type="dxa"/>
            <w:vAlign w:val="center"/>
          </w:tcPr>
          <w:p w14:paraId="55D36D52" w14:textId="4B9DAE86" w:rsidR="004A6AC7" w:rsidRPr="004A6AC7" w:rsidRDefault="004A6AC7" w:rsidP="004A6AC7">
            <w:pPr>
              <w:pStyle w:val="TableParagraph"/>
              <w:rPr>
                <w:sz w:val="28"/>
                <w:szCs w:val="32"/>
              </w:rPr>
            </w:pPr>
            <w:r w:rsidRPr="004A6AC7">
              <w:rPr>
                <w:sz w:val="28"/>
                <w:szCs w:val="32"/>
              </w:rPr>
              <w:t>128</w:t>
            </w:r>
          </w:p>
        </w:tc>
        <w:tc>
          <w:tcPr>
            <w:tcW w:w="2551" w:type="dxa"/>
            <w:vAlign w:val="center"/>
          </w:tcPr>
          <w:p w14:paraId="2B15B882" w14:textId="73BD3357" w:rsidR="004A6AC7" w:rsidRPr="004A6AC7" w:rsidRDefault="004A6AC7" w:rsidP="004A6AC7">
            <w:pPr>
              <w:pStyle w:val="TableParagraph"/>
              <w:rPr>
                <w:sz w:val="28"/>
                <w:szCs w:val="32"/>
              </w:rPr>
            </w:pPr>
            <w:r w:rsidRPr="004A6AC7">
              <w:rPr>
                <w:sz w:val="28"/>
                <w:szCs w:val="32"/>
              </w:rPr>
              <w:t>0,022</w:t>
            </w:r>
          </w:p>
        </w:tc>
        <w:tc>
          <w:tcPr>
            <w:tcW w:w="2551" w:type="dxa"/>
            <w:vAlign w:val="center"/>
          </w:tcPr>
          <w:p w14:paraId="7B542545" w14:textId="69064B28" w:rsidR="004A6AC7" w:rsidRPr="004A6AC7" w:rsidRDefault="004A6AC7" w:rsidP="004A6AC7">
            <w:pPr>
              <w:pStyle w:val="TableParagraph"/>
              <w:rPr>
                <w:sz w:val="28"/>
                <w:szCs w:val="32"/>
              </w:rPr>
            </w:pPr>
            <w:r w:rsidRPr="004A6AC7">
              <w:rPr>
                <w:sz w:val="28"/>
                <w:szCs w:val="32"/>
              </w:rPr>
              <w:t>0,021</w:t>
            </w:r>
          </w:p>
        </w:tc>
        <w:tc>
          <w:tcPr>
            <w:tcW w:w="2551" w:type="dxa"/>
            <w:vAlign w:val="center"/>
          </w:tcPr>
          <w:p w14:paraId="6626C44C" w14:textId="4EC078C2" w:rsidR="004A6AC7" w:rsidRPr="004A6AC7" w:rsidRDefault="004A6AC7" w:rsidP="004A6AC7">
            <w:pPr>
              <w:pStyle w:val="TableParagraph"/>
              <w:rPr>
                <w:sz w:val="28"/>
                <w:szCs w:val="32"/>
              </w:rPr>
            </w:pPr>
            <w:r w:rsidRPr="004A6AC7">
              <w:rPr>
                <w:sz w:val="28"/>
                <w:szCs w:val="32"/>
              </w:rPr>
              <w:t>1,032</w:t>
            </w:r>
          </w:p>
        </w:tc>
      </w:tr>
      <w:tr w:rsidR="004A6AC7" w14:paraId="4C470517" w14:textId="77777777" w:rsidTr="00F469BD">
        <w:trPr>
          <w:trHeight w:val="510"/>
        </w:trPr>
        <w:tc>
          <w:tcPr>
            <w:tcW w:w="1417" w:type="dxa"/>
            <w:vAlign w:val="center"/>
          </w:tcPr>
          <w:p w14:paraId="1C0F8F97" w14:textId="2A0EB235" w:rsidR="004A6AC7" w:rsidRPr="004A6AC7" w:rsidRDefault="004A6AC7" w:rsidP="004A6AC7">
            <w:pPr>
              <w:pStyle w:val="TableParagraph"/>
              <w:rPr>
                <w:sz w:val="28"/>
                <w:szCs w:val="32"/>
              </w:rPr>
            </w:pPr>
            <w:r w:rsidRPr="004A6AC7">
              <w:rPr>
                <w:sz w:val="28"/>
                <w:szCs w:val="32"/>
              </w:rPr>
              <w:t>256</w:t>
            </w:r>
          </w:p>
        </w:tc>
        <w:tc>
          <w:tcPr>
            <w:tcW w:w="2551" w:type="dxa"/>
            <w:vAlign w:val="center"/>
          </w:tcPr>
          <w:p w14:paraId="1C044623" w14:textId="348E8D13" w:rsidR="004A6AC7" w:rsidRPr="004A6AC7" w:rsidRDefault="004A6AC7" w:rsidP="004A6AC7">
            <w:pPr>
              <w:pStyle w:val="TableParagraph"/>
              <w:rPr>
                <w:sz w:val="28"/>
                <w:szCs w:val="32"/>
              </w:rPr>
            </w:pPr>
            <w:r w:rsidRPr="004A6AC7">
              <w:rPr>
                <w:sz w:val="28"/>
                <w:szCs w:val="32"/>
              </w:rPr>
              <w:t>0,069</w:t>
            </w:r>
          </w:p>
        </w:tc>
        <w:tc>
          <w:tcPr>
            <w:tcW w:w="2551" w:type="dxa"/>
            <w:vAlign w:val="center"/>
          </w:tcPr>
          <w:p w14:paraId="6B035B9E" w14:textId="75C5326E" w:rsidR="004A6AC7" w:rsidRPr="004A6AC7" w:rsidRDefault="004A6AC7" w:rsidP="004A6AC7">
            <w:pPr>
              <w:pStyle w:val="TableParagraph"/>
              <w:rPr>
                <w:sz w:val="28"/>
                <w:szCs w:val="32"/>
              </w:rPr>
            </w:pPr>
            <w:r w:rsidRPr="004A6AC7">
              <w:rPr>
                <w:sz w:val="28"/>
                <w:szCs w:val="32"/>
              </w:rPr>
              <w:t>0,057</w:t>
            </w:r>
          </w:p>
        </w:tc>
        <w:tc>
          <w:tcPr>
            <w:tcW w:w="2551" w:type="dxa"/>
            <w:vAlign w:val="center"/>
          </w:tcPr>
          <w:p w14:paraId="7ADEB15C" w14:textId="2FEF9697" w:rsidR="004A6AC7" w:rsidRPr="004A6AC7" w:rsidRDefault="004A6AC7" w:rsidP="004A6AC7">
            <w:pPr>
              <w:pStyle w:val="TableParagraph"/>
              <w:rPr>
                <w:sz w:val="28"/>
                <w:szCs w:val="32"/>
              </w:rPr>
            </w:pPr>
            <w:r w:rsidRPr="004A6AC7">
              <w:rPr>
                <w:sz w:val="28"/>
                <w:szCs w:val="32"/>
              </w:rPr>
              <w:t>1,216</w:t>
            </w:r>
          </w:p>
        </w:tc>
      </w:tr>
      <w:tr w:rsidR="004A6AC7" w14:paraId="09B1168C" w14:textId="77777777" w:rsidTr="00F469BD">
        <w:trPr>
          <w:trHeight w:val="510"/>
        </w:trPr>
        <w:tc>
          <w:tcPr>
            <w:tcW w:w="1417" w:type="dxa"/>
            <w:vAlign w:val="center"/>
          </w:tcPr>
          <w:p w14:paraId="5B9B2822" w14:textId="29803C28" w:rsidR="004A6AC7" w:rsidRPr="004A6AC7" w:rsidRDefault="004A6AC7" w:rsidP="004A6AC7">
            <w:pPr>
              <w:pStyle w:val="TableParagraph"/>
              <w:rPr>
                <w:sz w:val="28"/>
                <w:szCs w:val="32"/>
              </w:rPr>
            </w:pPr>
            <w:r w:rsidRPr="004A6AC7">
              <w:rPr>
                <w:sz w:val="28"/>
                <w:szCs w:val="32"/>
              </w:rPr>
              <w:t>512</w:t>
            </w:r>
          </w:p>
        </w:tc>
        <w:tc>
          <w:tcPr>
            <w:tcW w:w="2551" w:type="dxa"/>
            <w:vAlign w:val="center"/>
          </w:tcPr>
          <w:p w14:paraId="6A5F85F4" w14:textId="41F90DF4" w:rsidR="004A6AC7" w:rsidRPr="004A6AC7" w:rsidRDefault="004A6AC7" w:rsidP="004A6AC7">
            <w:pPr>
              <w:pStyle w:val="TableParagraph"/>
              <w:rPr>
                <w:sz w:val="28"/>
                <w:szCs w:val="32"/>
              </w:rPr>
            </w:pPr>
            <w:r w:rsidRPr="004A6AC7">
              <w:rPr>
                <w:sz w:val="28"/>
                <w:szCs w:val="32"/>
              </w:rPr>
              <w:t>0,480</w:t>
            </w:r>
          </w:p>
        </w:tc>
        <w:tc>
          <w:tcPr>
            <w:tcW w:w="2551" w:type="dxa"/>
            <w:vAlign w:val="center"/>
          </w:tcPr>
          <w:p w14:paraId="6DA2C72A" w14:textId="2E972701" w:rsidR="004A6AC7" w:rsidRPr="004A6AC7" w:rsidRDefault="004A6AC7" w:rsidP="004A6AC7">
            <w:pPr>
              <w:pStyle w:val="TableParagraph"/>
              <w:rPr>
                <w:sz w:val="28"/>
                <w:szCs w:val="32"/>
              </w:rPr>
            </w:pPr>
            <w:r w:rsidRPr="004A6AC7">
              <w:rPr>
                <w:sz w:val="28"/>
                <w:szCs w:val="32"/>
              </w:rPr>
              <w:t>0,380</w:t>
            </w:r>
          </w:p>
        </w:tc>
        <w:tc>
          <w:tcPr>
            <w:tcW w:w="2551" w:type="dxa"/>
            <w:vAlign w:val="center"/>
          </w:tcPr>
          <w:p w14:paraId="18BF9B2F" w14:textId="22321C78" w:rsidR="004A6AC7" w:rsidRPr="004A6AC7" w:rsidRDefault="004A6AC7" w:rsidP="004A6AC7">
            <w:pPr>
              <w:pStyle w:val="TableParagraph"/>
              <w:rPr>
                <w:sz w:val="28"/>
                <w:szCs w:val="32"/>
              </w:rPr>
            </w:pPr>
            <w:r w:rsidRPr="004A6AC7">
              <w:rPr>
                <w:sz w:val="28"/>
                <w:szCs w:val="32"/>
              </w:rPr>
              <w:t>1,263</w:t>
            </w:r>
          </w:p>
        </w:tc>
      </w:tr>
      <w:tr w:rsidR="004A6AC7" w14:paraId="4EFE6950" w14:textId="77777777" w:rsidTr="00F469BD">
        <w:trPr>
          <w:trHeight w:val="510"/>
        </w:trPr>
        <w:tc>
          <w:tcPr>
            <w:tcW w:w="1417" w:type="dxa"/>
            <w:vAlign w:val="center"/>
          </w:tcPr>
          <w:p w14:paraId="69BA9C60" w14:textId="43776211" w:rsidR="004A6AC7" w:rsidRPr="004A6AC7" w:rsidRDefault="004A6AC7" w:rsidP="004A6AC7">
            <w:pPr>
              <w:pStyle w:val="TableParagraph"/>
              <w:rPr>
                <w:sz w:val="28"/>
                <w:szCs w:val="32"/>
              </w:rPr>
            </w:pPr>
            <w:r w:rsidRPr="004A6AC7">
              <w:rPr>
                <w:sz w:val="28"/>
                <w:szCs w:val="32"/>
              </w:rPr>
              <w:t>1024</w:t>
            </w:r>
          </w:p>
        </w:tc>
        <w:tc>
          <w:tcPr>
            <w:tcW w:w="2551" w:type="dxa"/>
            <w:vAlign w:val="center"/>
          </w:tcPr>
          <w:p w14:paraId="370DEC76" w14:textId="73DC5FBE" w:rsidR="004A6AC7" w:rsidRPr="004A6AC7" w:rsidRDefault="004A6AC7" w:rsidP="004A6AC7">
            <w:pPr>
              <w:pStyle w:val="TableParagraph"/>
              <w:rPr>
                <w:sz w:val="28"/>
                <w:szCs w:val="32"/>
              </w:rPr>
            </w:pPr>
            <w:r w:rsidRPr="004A6AC7">
              <w:rPr>
                <w:sz w:val="28"/>
                <w:szCs w:val="32"/>
              </w:rPr>
              <w:t>3,852</w:t>
            </w:r>
          </w:p>
        </w:tc>
        <w:tc>
          <w:tcPr>
            <w:tcW w:w="2551" w:type="dxa"/>
            <w:vAlign w:val="center"/>
          </w:tcPr>
          <w:p w14:paraId="2C353FB0" w14:textId="2999ED99" w:rsidR="004A6AC7" w:rsidRPr="004A6AC7" w:rsidRDefault="004A6AC7" w:rsidP="004A6AC7">
            <w:pPr>
              <w:pStyle w:val="TableParagraph"/>
              <w:rPr>
                <w:sz w:val="28"/>
                <w:szCs w:val="32"/>
              </w:rPr>
            </w:pPr>
            <w:r w:rsidRPr="004A6AC7">
              <w:rPr>
                <w:sz w:val="28"/>
                <w:szCs w:val="32"/>
              </w:rPr>
              <w:t>2,980</w:t>
            </w:r>
          </w:p>
        </w:tc>
        <w:tc>
          <w:tcPr>
            <w:tcW w:w="2551" w:type="dxa"/>
            <w:vAlign w:val="center"/>
          </w:tcPr>
          <w:p w14:paraId="11D90E18" w14:textId="65F6525D" w:rsidR="004A6AC7" w:rsidRPr="004A6AC7" w:rsidRDefault="004A6AC7" w:rsidP="004A6AC7">
            <w:pPr>
              <w:pStyle w:val="TableParagraph"/>
              <w:rPr>
                <w:sz w:val="28"/>
                <w:szCs w:val="32"/>
              </w:rPr>
            </w:pPr>
            <w:r w:rsidRPr="004A6AC7">
              <w:rPr>
                <w:sz w:val="28"/>
                <w:szCs w:val="32"/>
              </w:rPr>
              <w:t>1,292</w:t>
            </w:r>
          </w:p>
        </w:tc>
      </w:tr>
    </w:tbl>
    <w:p w14:paraId="413A750B" w14:textId="77777777" w:rsidR="00874FB7" w:rsidRDefault="00874FB7" w:rsidP="00874FB7">
      <w:pPr>
        <w:spacing w:before="7" w:line="360" w:lineRule="auto"/>
        <w:ind w:left="261" w:right="267"/>
        <w:jc w:val="both"/>
        <w:rPr>
          <w:sz w:val="28"/>
          <w:szCs w:val="32"/>
        </w:rPr>
      </w:pPr>
    </w:p>
    <w:p w14:paraId="6F2079F4" w14:textId="77777777" w:rsidR="004A6AC7" w:rsidRPr="004A6AC7" w:rsidRDefault="00874FB7" w:rsidP="004A6AC7">
      <w:pPr>
        <w:spacing w:line="360" w:lineRule="auto"/>
        <w:ind w:firstLine="709"/>
        <w:jc w:val="both"/>
        <w:rPr>
          <w:sz w:val="28"/>
          <w:szCs w:val="28"/>
        </w:rPr>
      </w:pPr>
      <w:r w:rsidRPr="004A6AC7">
        <w:rPr>
          <w:sz w:val="36"/>
          <w:szCs w:val="40"/>
        </w:rPr>
        <w:tab/>
      </w:r>
      <w:r w:rsidR="004A6AC7" w:rsidRPr="004A6AC7">
        <w:rPr>
          <w:sz w:val="28"/>
          <w:szCs w:val="28"/>
        </w:rPr>
        <w:t>Исходные значения измерений сохранены в results/benchmarks.json и results/measurements.csv. Графики построены скриптом plot.py на основании измеренных данных, а не на основе теоретических оценок.</w:t>
      </w:r>
    </w:p>
    <w:p w14:paraId="111AFD8E" w14:textId="72B5E62F" w:rsidR="0055575F" w:rsidRPr="004A6AC7" w:rsidRDefault="0055575F" w:rsidP="004A6AC7">
      <w:pPr>
        <w:spacing w:line="360" w:lineRule="auto"/>
        <w:ind w:left="261" w:right="267"/>
        <w:jc w:val="both"/>
        <w:rPr>
          <w:sz w:val="36"/>
          <w:szCs w:val="40"/>
          <w:lang w:val="en-US"/>
        </w:rPr>
      </w:pPr>
    </w:p>
    <w:p w14:paraId="537DDBBE" w14:textId="77777777" w:rsidR="0055575F" w:rsidRDefault="0055575F">
      <w:pPr>
        <w:spacing w:line="292" w:lineRule="auto"/>
        <w:jc w:val="both"/>
        <w:rPr>
          <w:sz w:val="20"/>
        </w:rPr>
        <w:sectPr w:rsidR="0055575F">
          <w:pgSz w:w="11910" w:h="16840"/>
          <w:pgMar w:top="1180" w:right="992" w:bottom="1060" w:left="1559" w:header="0" w:footer="824" w:gutter="0"/>
          <w:cols w:space="720"/>
        </w:sectPr>
      </w:pPr>
    </w:p>
    <w:p w14:paraId="1E63F9D8" w14:textId="1288D159" w:rsidR="0055575F" w:rsidRDefault="004A6AC7" w:rsidP="004A6AC7">
      <w:pPr>
        <w:pStyle w:val="2"/>
        <w:tabs>
          <w:tab w:val="left" w:pos="681"/>
        </w:tabs>
        <w:ind w:firstLine="0"/>
      </w:pPr>
      <w:r>
        <w:rPr>
          <w:lang w:val="en-US"/>
        </w:rPr>
        <w:lastRenderedPageBreak/>
        <w:t>4.1</w:t>
      </w:r>
      <w:r>
        <w:rPr>
          <w:lang w:val="en-US"/>
        </w:rPr>
        <w:tab/>
      </w:r>
      <w:r>
        <w:t xml:space="preserve">Графики времени и </w:t>
      </w:r>
      <w:r>
        <w:rPr>
          <w:spacing w:val="-2"/>
        </w:rPr>
        <w:t>ускорения</w:t>
      </w:r>
    </w:p>
    <w:p w14:paraId="7C748392" w14:textId="77777777" w:rsidR="0055575F" w:rsidRDefault="0055575F">
      <w:pPr>
        <w:pStyle w:val="a3"/>
        <w:rPr>
          <w:b/>
          <w:sz w:val="20"/>
        </w:rPr>
      </w:pPr>
    </w:p>
    <w:p w14:paraId="1CE86968" w14:textId="6AE0D275" w:rsidR="0055575F" w:rsidRDefault="004A6AC7">
      <w:pPr>
        <w:pStyle w:val="a3"/>
        <w:spacing w:before="127"/>
        <w:rPr>
          <w:b/>
          <w:sz w:val="20"/>
        </w:rPr>
      </w:pPr>
      <w:r>
        <w:rPr>
          <w:noProof/>
        </w:rPr>
        <w:drawing>
          <wp:inline distT="0" distB="0" distL="0" distR="0" wp14:anchorId="4DF6C1D9" wp14:editId="0E7778AD">
            <wp:extent cx="540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ity.png"/>
                    <pic:cNvPicPr/>
                  </pic:nvPicPr>
                  <pic:blipFill>
                    <a:blip r:embed="rId9"/>
                    <a:stretch>
                      <a:fillRect/>
                    </a:stretch>
                  </pic:blipFill>
                  <pic:spPr>
                    <a:xfrm>
                      <a:off x="0" y="0"/>
                      <a:ext cx="5400000" cy="3600000"/>
                    </a:xfrm>
                    <a:prstGeom prst="rect">
                      <a:avLst/>
                    </a:prstGeom>
                  </pic:spPr>
                </pic:pic>
              </a:graphicData>
            </a:graphic>
          </wp:inline>
        </w:drawing>
      </w:r>
    </w:p>
    <w:p w14:paraId="1B208DE1" w14:textId="3467FAB3" w:rsidR="0055575F" w:rsidRPr="004A6AC7" w:rsidRDefault="00000000" w:rsidP="00874FB7">
      <w:pPr>
        <w:spacing w:line="360" w:lineRule="auto"/>
        <w:ind w:left="261"/>
        <w:jc w:val="center"/>
        <w:rPr>
          <w:sz w:val="20"/>
        </w:rPr>
      </w:pPr>
      <w:r w:rsidRPr="00874FB7">
        <w:rPr>
          <w:sz w:val="28"/>
          <w:szCs w:val="32"/>
        </w:rPr>
        <w:t xml:space="preserve">Рисунок 1 - </w:t>
      </w:r>
      <w:r w:rsidR="004A6AC7" w:rsidRPr="004A6AC7">
        <w:rPr>
          <w:sz w:val="28"/>
          <w:szCs w:val="32"/>
        </w:rPr>
        <w:t>Время вычислений в зависимости от размера матрицы</w:t>
      </w:r>
    </w:p>
    <w:p w14:paraId="4AEFB513" w14:textId="2CED04F5" w:rsidR="0055575F" w:rsidRDefault="004A6AC7">
      <w:pPr>
        <w:pStyle w:val="a3"/>
        <w:spacing w:before="184"/>
        <w:rPr>
          <w:sz w:val="20"/>
        </w:rPr>
      </w:pPr>
      <w:r>
        <w:rPr>
          <w:noProof/>
        </w:rPr>
        <w:drawing>
          <wp:inline distT="0" distB="0" distL="0" distR="0" wp14:anchorId="1BE3F795" wp14:editId="139DDB09">
            <wp:extent cx="540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png"/>
                    <pic:cNvPicPr/>
                  </pic:nvPicPr>
                  <pic:blipFill>
                    <a:blip r:embed="rId10"/>
                    <a:stretch>
                      <a:fillRect/>
                    </a:stretch>
                  </pic:blipFill>
                  <pic:spPr>
                    <a:xfrm>
                      <a:off x="0" y="0"/>
                      <a:ext cx="5400000" cy="3600000"/>
                    </a:xfrm>
                    <a:prstGeom prst="rect">
                      <a:avLst/>
                    </a:prstGeom>
                  </pic:spPr>
                </pic:pic>
              </a:graphicData>
            </a:graphic>
          </wp:inline>
        </w:drawing>
      </w:r>
    </w:p>
    <w:p w14:paraId="56C8CAA0" w14:textId="77777777" w:rsidR="0055575F" w:rsidRDefault="0055575F">
      <w:pPr>
        <w:pStyle w:val="a3"/>
        <w:spacing w:before="100"/>
        <w:rPr>
          <w:sz w:val="20"/>
        </w:rPr>
      </w:pPr>
    </w:p>
    <w:p w14:paraId="70122DDF" w14:textId="083FAC96" w:rsidR="0055575F" w:rsidRPr="004A6AC7" w:rsidRDefault="00000000" w:rsidP="00874FB7">
      <w:pPr>
        <w:spacing w:line="360" w:lineRule="auto"/>
        <w:ind w:left="261"/>
        <w:jc w:val="center"/>
        <w:rPr>
          <w:sz w:val="28"/>
          <w:szCs w:val="32"/>
        </w:rPr>
      </w:pPr>
      <w:r w:rsidRPr="00874FB7">
        <w:rPr>
          <w:sz w:val="28"/>
          <w:szCs w:val="32"/>
        </w:rPr>
        <w:t xml:space="preserve">Рисунок 2 - </w:t>
      </w:r>
      <w:r w:rsidR="004A6AC7" w:rsidRPr="004A6AC7">
        <w:rPr>
          <w:sz w:val="28"/>
          <w:szCs w:val="32"/>
        </w:rPr>
        <w:t xml:space="preserve">Отношение времени наивного ядра к времени </w:t>
      </w:r>
      <w:r w:rsidR="004A6AC7" w:rsidRPr="004A6AC7">
        <w:rPr>
          <w:sz w:val="28"/>
          <w:szCs w:val="32"/>
          <w:lang w:val="en-US"/>
        </w:rPr>
        <w:t>shared</w:t>
      </w:r>
      <w:r w:rsidR="004A6AC7" w:rsidRPr="004A6AC7">
        <w:rPr>
          <w:sz w:val="28"/>
          <w:szCs w:val="32"/>
        </w:rPr>
        <w:t>-</w:t>
      </w:r>
      <w:r w:rsidR="004A6AC7" w:rsidRPr="004A6AC7">
        <w:rPr>
          <w:sz w:val="28"/>
          <w:szCs w:val="32"/>
          <w:lang w:val="en-US"/>
        </w:rPr>
        <w:t>memory</w:t>
      </w:r>
      <w:r w:rsidR="004A6AC7" w:rsidRPr="004A6AC7">
        <w:rPr>
          <w:sz w:val="28"/>
          <w:szCs w:val="32"/>
        </w:rPr>
        <w:t xml:space="preserve"> ядра</w:t>
      </w:r>
    </w:p>
    <w:p w14:paraId="0476A460" w14:textId="77777777" w:rsidR="0055575F" w:rsidRDefault="0055575F">
      <w:pPr>
        <w:rPr>
          <w:sz w:val="20"/>
        </w:rPr>
        <w:sectPr w:rsidR="0055575F">
          <w:pgSz w:w="11910" w:h="16840"/>
          <w:pgMar w:top="1180" w:right="992" w:bottom="1060" w:left="1559" w:header="0" w:footer="824" w:gutter="0"/>
          <w:cols w:space="720"/>
        </w:sectPr>
      </w:pPr>
    </w:p>
    <w:p w14:paraId="568C9AC4" w14:textId="77777777" w:rsidR="0055575F" w:rsidRPr="00874FB7" w:rsidRDefault="00000000" w:rsidP="00C54FD1">
      <w:pPr>
        <w:pStyle w:val="2"/>
        <w:numPr>
          <w:ilvl w:val="1"/>
          <w:numId w:val="3"/>
        </w:numPr>
        <w:tabs>
          <w:tab w:val="left" w:pos="681"/>
        </w:tabs>
      </w:pPr>
      <w:r>
        <w:lastRenderedPageBreak/>
        <w:t xml:space="preserve">Анализ </w:t>
      </w:r>
      <w:r>
        <w:rPr>
          <w:spacing w:val="-2"/>
        </w:rPr>
        <w:t>результатов</w:t>
      </w:r>
    </w:p>
    <w:p w14:paraId="20606805" w14:textId="77777777" w:rsidR="008145F0" w:rsidRPr="004A6AC7" w:rsidRDefault="008145F0">
      <w:pPr>
        <w:pStyle w:val="a3"/>
        <w:spacing w:before="12" w:line="312" w:lineRule="auto"/>
        <w:ind w:left="261" w:right="259" w:firstLine="708"/>
        <w:jc w:val="both"/>
        <w:rPr>
          <w:lang w:val="en-US"/>
        </w:rPr>
      </w:pPr>
    </w:p>
    <w:p w14:paraId="54F56BC1" w14:textId="77777777" w:rsidR="004A6AC7" w:rsidRPr="004A6AC7" w:rsidRDefault="004A6AC7" w:rsidP="004A6AC7">
      <w:pPr>
        <w:spacing w:line="360" w:lineRule="auto"/>
        <w:ind w:firstLine="709"/>
        <w:jc w:val="both"/>
        <w:rPr>
          <w:sz w:val="28"/>
          <w:szCs w:val="28"/>
        </w:rPr>
      </w:pPr>
      <w:r w:rsidRPr="004A6AC7">
        <w:rPr>
          <w:sz w:val="28"/>
          <w:szCs w:val="28"/>
        </w:rPr>
        <w:t>Для n = 16 и n = 32 ускорение составляет соответственно 0,952 и 0,823: на этих размерах накладные расходы загрузки плиток и синхронизации не окупаются. Для n = 64 и n = 128 выигрыш небольшой — около 1,04 и 1,03. При n = 256 ускорение достигает 1,216, при n = 512 — 1,263, а при n = 1024 — 1,292. Наибольший измеренный выигрыш в этом эксперименте составляет примерно 29 %.</w:t>
      </w:r>
    </w:p>
    <w:p w14:paraId="688DBC51" w14:textId="77777777" w:rsidR="004A6AC7" w:rsidRPr="004A6AC7" w:rsidRDefault="004A6AC7" w:rsidP="004A6AC7">
      <w:pPr>
        <w:spacing w:line="360" w:lineRule="auto"/>
        <w:ind w:firstLine="709"/>
        <w:jc w:val="both"/>
        <w:rPr>
          <w:sz w:val="28"/>
          <w:szCs w:val="28"/>
        </w:rPr>
      </w:pPr>
      <w:r w:rsidRPr="004A6AC7">
        <w:rPr>
          <w:sz w:val="28"/>
          <w:szCs w:val="28"/>
        </w:rPr>
        <w:t>Теоретическая сложность умножения квадратных матриц равна Θ(n³). При удвоении n время для больших размеров растёт приблизительно в восемь раз. На интервале 256 → 512 отношение времени составляет около 6,69 для shared memory и 6,95 для наивного ядра; на интервале 512 → 1024 — около 7,84 и 8,02 соответственно. Эти значения приближаются к ожидаемому коэффициенту 8.</w:t>
      </w:r>
    </w:p>
    <w:p w14:paraId="207E587A" w14:textId="77777777" w:rsidR="004A6AC7" w:rsidRPr="004A6AC7" w:rsidRDefault="004A6AC7" w:rsidP="004A6AC7">
      <w:pPr>
        <w:spacing w:line="360" w:lineRule="auto"/>
        <w:ind w:firstLine="709"/>
        <w:jc w:val="both"/>
        <w:rPr>
          <w:sz w:val="28"/>
          <w:szCs w:val="28"/>
        </w:rPr>
      </w:pPr>
      <w:r w:rsidRPr="004A6AC7">
        <w:rPr>
          <w:sz w:val="28"/>
          <w:szCs w:val="28"/>
        </w:rPr>
        <w:t>На малых размерах экспериментальная кривая не обязана быть монотонной: стоимость запуска ядра, таймера, планирования блоков и синхронизации сопоставима с полезной работой. Поэтому небольшие отклонения от кубической модели ожидаемы. Ускорение зависит от архитектуры GPU и размеров матриц; результаты одного устройства не являются универсальной гарантией.</w:t>
      </w:r>
    </w:p>
    <w:p w14:paraId="58550C77" w14:textId="77777777" w:rsidR="0055575F" w:rsidRDefault="0055575F">
      <w:pPr>
        <w:pStyle w:val="a3"/>
        <w:spacing w:line="312" w:lineRule="auto"/>
        <w:jc w:val="both"/>
        <w:sectPr w:rsidR="0055575F">
          <w:pgSz w:w="11910" w:h="16840"/>
          <w:pgMar w:top="1180" w:right="992" w:bottom="1060" w:left="1559" w:header="0" w:footer="824" w:gutter="0"/>
          <w:cols w:space="720"/>
        </w:sectPr>
      </w:pPr>
    </w:p>
    <w:p w14:paraId="51CC1BA1" w14:textId="77777777" w:rsidR="0055575F" w:rsidRDefault="00000000" w:rsidP="008145F0">
      <w:pPr>
        <w:pStyle w:val="1"/>
        <w:jc w:val="center"/>
      </w:pPr>
      <w:r>
        <w:rPr>
          <w:spacing w:val="-2"/>
        </w:rPr>
        <w:lastRenderedPageBreak/>
        <w:t>ЗАКЛЮЧЕНИЕ</w:t>
      </w:r>
    </w:p>
    <w:p w14:paraId="1E4CC6A2" w14:textId="77777777" w:rsidR="0055575F" w:rsidRDefault="0055575F">
      <w:pPr>
        <w:pStyle w:val="a3"/>
        <w:spacing w:before="56"/>
        <w:rPr>
          <w:b/>
        </w:rPr>
      </w:pPr>
    </w:p>
    <w:p w14:paraId="4571D92A" w14:textId="77777777" w:rsidR="004A6AC7" w:rsidRPr="004A6AC7" w:rsidRDefault="004A6AC7" w:rsidP="004A6AC7">
      <w:pPr>
        <w:spacing w:line="360" w:lineRule="auto"/>
        <w:ind w:firstLine="709"/>
        <w:jc w:val="both"/>
        <w:rPr>
          <w:sz w:val="28"/>
          <w:szCs w:val="28"/>
        </w:rPr>
      </w:pPr>
      <w:r w:rsidRPr="004A6AC7">
        <w:rPr>
          <w:sz w:val="28"/>
          <w:szCs w:val="28"/>
        </w:rPr>
        <w:t>Реализовано умножение матриц с применением shared memory и передачи MatrixView по значению. Протокол содержит 347 успешно завершённых тестов, включая все 343 заданные комбинации размеров. По измерениям на NVIDIA GeForce RTX 2060 разделяемая память не даёт преимущества для самых маленьких матриц, но обеспечивает ускорение на крупных размерах до 1,292 раза при n = 1024. Экспериментальные показатели для крупных матриц согласуются с теоретической сложностью Θ(n³).</w:t>
      </w:r>
    </w:p>
    <w:p w14:paraId="480CEF87" w14:textId="344B3D0D" w:rsidR="0055575F" w:rsidRPr="008145F0" w:rsidRDefault="0055575F" w:rsidP="004A6AC7">
      <w:pPr>
        <w:pStyle w:val="a3"/>
        <w:spacing w:line="360" w:lineRule="auto"/>
        <w:ind w:left="261" w:right="261" w:firstLine="709"/>
        <w:jc w:val="both"/>
      </w:pPr>
    </w:p>
    <w:sectPr w:rsidR="0055575F" w:rsidRPr="008145F0">
      <w:pgSz w:w="11910" w:h="16840"/>
      <w:pgMar w:top="1180" w:right="992" w:bottom="1060" w:left="1559" w:header="0"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2044" w14:textId="77777777" w:rsidR="0043257E" w:rsidRDefault="0043257E">
      <w:r>
        <w:separator/>
      </w:r>
    </w:p>
  </w:endnote>
  <w:endnote w:type="continuationSeparator" w:id="0">
    <w:p w14:paraId="4051B719" w14:textId="77777777" w:rsidR="0043257E" w:rsidRDefault="00432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6E58" w14:textId="77777777" w:rsidR="0055575F" w:rsidRDefault="00000000">
    <w:pPr>
      <w:pStyle w:val="a3"/>
      <w:spacing w:line="200" w:lineRule="exact"/>
      <w:rPr>
        <w:sz w:val="20"/>
      </w:rPr>
    </w:pPr>
    <w:r>
      <w:rPr>
        <w:noProof/>
        <w:sz w:val="20"/>
      </w:rPr>
      <mc:AlternateContent>
        <mc:Choice Requires="wps">
          <w:drawing>
            <wp:anchor distT="0" distB="0" distL="0" distR="0" simplePos="0" relativeHeight="487365120" behindDoc="1" locked="0" layoutInCell="1" allowOverlap="1" wp14:anchorId="0BA83033" wp14:editId="4E4DDBDC">
              <wp:simplePos x="0" y="0"/>
              <wp:positionH relativeFrom="page">
                <wp:posOffset>3678399</wp:posOffset>
              </wp:positionH>
              <wp:positionV relativeFrom="page">
                <wp:posOffset>10003494</wp:posOffset>
              </wp:positionV>
              <wp:extent cx="2667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70C4F15A" w14:textId="77777777" w:rsidR="0055575F" w:rsidRDefault="00000000">
                          <w:pPr>
                            <w:spacing w:before="10"/>
                            <w:ind w:left="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BA83033" id="_x0000_t202" coordsize="21600,21600" o:spt="202" path="m,l,21600r21600,l21600,xe">
              <v:stroke joinstyle="miter"/>
              <v:path gradientshapeok="t" o:connecttype="rect"/>
            </v:shapetype>
            <v:shape id="Textbox 4" o:spid="_x0000_s1026" type="#_x0000_t202" style="position:absolute;margin-left:289.65pt;margin-top:787.7pt;width:21pt;height:15.3pt;z-index:-159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" filled="f" stroked="f">
              <v:textbox inset="0,0,0,0">
                <w:txbxContent>
                  <w:p w14:paraId="70C4F15A" w14:textId="77777777" w:rsidR="0055575F" w:rsidRDefault="00000000">
                    <w:pPr>
                      <w:spacing w:before="10"/>
                      <w:ind w:left="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79964" w14:textId="77777777" w:rsidR="0043257E" w:rsidRDefault="0043257E">
      <w:r>
        <w:separator/>
      </w:r>
    </w:p>
  </w:footnote>
  <w:footnote w:type="continuationSeparator" w:id="0">
    <w:p w14:paraId="35857C5C" w14:textId="77777777" w:rsidR="0043257E" w:rsidRDefault="00432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6527"/>
    <w:multiLevelType w:val="hybridMultilevel"/>
    <w:tmpl w:val="6E181D1A"/>
    <w:lvl w:ilvl="0" w:tplc="E3303184">
      <w:start w:val="1"/>
      <w:numFmt w:val="decimal"/>
      <w:lvlText w:val="%1."/>
      <w:lvlJc w:val="left"/>
      <w:pPr>
        <w:ind w:left="461" w:hanging="200"/>
      </w:pPr>
      <w:rPr>
        <w:rFonts w:ascii="Times New Roman" w:eastAsia="Times New Roman" w:hAnsi="Times New Roman" w:cs="Times New Roman" w:hint="default"/>
        <w:b w:val="0"/>
        <w:bCs w:val="0"/>
        <w:i w:val="0"/>
        <w:iCs w:val="0"/>
        <w:spacing w:val="0"/>
        <w:w w:val="100"/>
        <w:sz w:val="20"/>
        <w:szCs w:val="20"/>
        <w:lang w:val="ru-RU" w:eastAsia="en-US" w:bidi="ar-SA"/>
      </w:rPr>
    </w:lvl>
    <w:lvl w:ilvl="1" w:tplc="EEC80F3A">
      <w:numFmt w:val="bullet"/>
      <w:lvlText w:val="•"/>
      <w:lvlJc w:val="left"/>
      <w:pPr>
        <w:ind w:left="1349" w:hanging="200"/>
      </w:pPr>
      <w:rPr>
        <w:rFonts w:hint="default"/>
        <w:lang w:val="ru-RU" w:eastAsia="en-US" w:bidi="ar-SA"/>
      </w:rPr>
    </w:lvl>
    <w:lvl w:ilvl="2" w:tplc="9308FDA8">
      <w:numFmt w:val="bullet"/>
      <w:lvlText w:val="•"/>
      <w:lvlJc w:val="left"/>
      <w:pPr>
        <w:ind w:left="2238" w:hanging="200"/>
      </w:pPr>
      <w:rPr>
        <w:rFonts w:hint="default"/>
        <w:lang w:val="ru-RU" w:eastAsia="en-US" w:bidi="ar-SA"/>
      </w:rPr>
    </w:lvl>
    <w:lvl w:ilvl="3" w:tplc="D59A03A2">
      <w:numFmt w:val="bullet"/>
      <w:lvlText w:val="•"/>
      <w:lvlJc w:val="left"/>
      <w:pPr>
        <w:ind w:left="3128" w:hanging="200"/>
      </w:pPr>
      <w:rPr>
        <w:rFonts w:hint="default"/>
        <w:lang w:val="ru-RU" w:eastAsia="en-US" w:bidi="ar-SA"/>
      </w:rPr>
    </w:lvl>
    <w:lvl w:ilvl="4" w:tplc="CE007EE6">
      <w:numFmt w:val="bullet"/>
      <w:lvlText w:val="•"/>
      <w:lvlJc w:val="left"/>
      <w:pPr>
        <w:ind w:left="4017" w:hanging="200"/>
      </w:pPr>
      <w:rPr>
        <w:rFonts w:hint="default"/>
        <w:lang w:val="ru-RU" w:eastAsia="en-US" w:bidi="ar-SA"/>
      </w:rPr>
    </w:lvl>
    <w:lvl w:ilvl="5" w:tplc="A462D63E">
      <w:numFmt w:val="bullet"/>
      <w:lvlText w:val="•"/>
      <w:lvlJc w:val="left"/>
      <w:pPr>
        <w:ind w:left="4907" w:hanging="200"/>
      </w:pPr>
      <w:rPr>
        <w:rFonts w:hint="default"/>
        <w:lang w:val="ru-RU" w:eastAsia="en-US" w:bidi="ar-SA"/>
      </w:rPr>
    </w:lvl>
    <w:lvl w:ilvl="6" w:tplc="BB265542">
      <w:numFmt w:val="bullet"/>
      <w:lvlText w:val="•"/>
      <w:lvlJc w:val="left"/>
      <w:pPr>
        <w:ind w:left="5796" w:hanging="200"/>
      </w:pPr>
      <w:rPr>
        <w:rFonts w:hint="default"/>
        <w:lang w:val="ru-RU" w:eastAsia="en-US" w:bidi="ar-SA"/>
      </w:rPr>
    </w:lvl>
    <w:lvl w:ilvl="7" w:tplc="4844A9FA">
      <w:numFmt w:val="bullet"/>
      <w:lvlText w:val="•"/>
      <w:lvlJc w:val="left"/>
      <w:pPr>
        <w:ind w:left="6686" w:hanging="200"/>
      </w:pPr>
      <w:rPr>
        <w:rFonts w:hint="default"/>
        <w:lang w:val="ru-RU" w:eastAsia="en-US" w:bidi="ar-SA"/>
      </w:rPr>
    </w:lvl>
    <w:lvl w:ilvl="8" w:tplc="4EBE5088">
      <w:numFmt w:val="bullet"/>
      <w:lvlText w:val="•"/>
      <w:lvlJc w:val="left"/>
      <w:pPr>
        <w:ind w:left="7575" w:hanging="200"/>
      </w:pPr>
      <w:rPr>
        <w:rFonts w:hint="default"/>
        <w:lang w:val="ru-RU" w:eastAsia="en-US" w:bidi="ar-SA"/>
      </w:rPr>
    </w:lvl>
  </w:abstractNum>
  <w:abstractNum w:abstractNumId="1" w15:restartNumberingAfterBreak="0">
    <w:nsid w:val="4BE60665"/>
    <w:multiLevelType w:val="multilevel"/>
    <w:tmpl w:val="08EC9A84"/>
    <w:lvl w:ilvl="0">
      <w:start w:val="1"/>
      <w:numFmt w:val="decimal"/>
      <w:lvlText w:val="%1"/>
      <w:lvlJc w:val="left"/>
      <w:pPr>
        <w:ind w:left="360" w:hanging="360"/>
      </w:pPr>
      <w:rPr>
        <w:rFonts w:hint="default"/>
      </w:rPr>
    </w:lvl>
    <w:lvl w:ilvl="1">
      <w:start w:val="3"/>
      <w:numFmt w:val="decimal"/>
      <w:lvlText w:val="%1.%2"/>
      <w:lvlJc w:val="left"/>
      <w:pPr>
        <w:ind w:left="1041" w:hanging="360"/>
      </w:pPr>
      <w:rPr>
        <w:rFonts w:hint="default"/>
      </w:rPr>
    </w:lvl>
    <w:lvl w:ilvl="2">
      <w:start w:val="1"/>
      <w:numFmt w:val="decimal"/>
      <w:lvlText w:val="%1.%2.%3"/>
      <w:lvlJc w:val="left"/>
      <w:pPr>
        <w:ind w:left="2082" w:hanging="720"/>
      </w:pPr>
      <w:rPr>
        <w:rFonts w:hint="default"/>
      </w:rPr>
    </w:lvl>
    <w:lvl w:ilvl="3">
      <w:start w:val="1"/>
      <w:numFmt w:val="decimal"/>
      <w:lvlText w:val="%1.%2.%3.%4"/>
      <w:lvlJc w:val="left"/>
      <w:pPr>
        <w:ind w:left="3123" w:hanging="1080"/>
      </w:pPr>
      <w:rPr>
        <w:rFonts w:hint="default"/>
      </w:rPr>
    </w:lvl>
    <w:lvl w:ilvl="4">
      <w:start w:val="1"/>
      <w:numFmt w:val="decimal"/>
      <w:lvlText w:val="%1.%2.%3.%4.%5"/>
      <w:lvlJc w:val="left"/>
      <w:pPr>
        <w:ind w:left="3804" w:hanging="1080"/>
      </w:pPr>
      <w:rPr>
        <w:rFonts w:hint="default"/>
      </w:rPr>
    </w:lvl>
    <w:lvl w:ilvl="5">
      <w:start w:val="1"/>
      <w:numFmt w:val="decimal"/>
      <w:lvlText w:val="%1.%2.%3.%4.%5.%6"/>
      <w:lvlJc w:val="left"/>
      <w:pPr>
        <w:ind w:left="4845" w:hanging="1440"/>
      </w:pPr>
      <w:rPr>
        <w:rFonts w:hint="default"/>
      </w:rPr>
    </w:lvl>
    <w:lvl w:ilvl="6">
      <w:start w:val="1"/>
      <w:numFmt w:val="decimal"/>
      <w:lvlText w:val="%1.%2.%3.%4.%5.%6.%7"/>
      <w:lvlJc w:val="left"/>
      <w:pPr>
        <w:ind w:left="5526" w:hanging="1440"/>
      </w:pPr>
      <w:rPr>
        <w:rFonts w:hint="default"/>
      </w:rPr>
    </w:lvl>
    <w:lvl w:ilvl="7">
      <w:start w:val="1"/>
      <w:numFmt w:val="decimal"/>
      <w:lvlText w:val="%1.%2.%3.%4.%5.%6.%7.%8"/>
      <w:lvlJc w:val="left"/>
      <w:pPr>
        <w:ind w:left="6567" w:hanging="1800"/>
      </w:pPr>
      <w:rPr>
        <w:rFonts w:hint="default"/>
      </w:rPr>
    </w:lvl>
    <w:lvl w:ilvl="8">
      <w:start w:val="1"/>
      <w:numFmt w:val="decimal"/>
      <w:lvlText w:val="%1.%2.%3.%4.%5.%6.%7.%8.%9"/>
      <w:lvlJc w:val="left"/>
      <w:pPr>
        <w:ind w:left="7608" w:hanging="2160"/>
      </w:pPr>
      <w:rPr>
        <w:rFonts w:hint="default"/>
      </w:rPr>
    </w:lvl>
  </w:abstractNum>
  <w:abstractNum w:abstractNumId="2" w15:restartNumberingAfterBreak="0">
    <w:nsid w:val="6EE04512"/>
    <w:multiLevelType w:val="multilevel"/>
    <w:tmpl w:val="C55CEBF6"/>
    <w:lvl w:ilvl="0">
      <w:start w:val="1"/>
      <w:numFmt w:val="decimal"/>
      <w:lvlText w:val="%1"/>
      <w:lvlJc w:val="left"/>
      <w:pPr>
        <w:ind w:left="471" w:hanging="210"/>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681" w:hanging="4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643" w:hanging="420"/>
      </w:pPr>
      <w:rPr>
        <w:rFonts w:hint="default"/>
        <w:lang w:val="ru-RU" w:eastAsia="en-US" w:bidi="ar-SA"/>
      </w:rPr>
    </w:lvl>
    <w:lvl w:ilvl="3">
      <w:numFmt w:val="bullet"/>
      <w:lvlText w:val="•"/>
      <w:lvlJc w:val="left"/>
      <w:pPr>
        <w:ind w:left="2607" w:hanging="420"/>
      </w:pPr>
      <w:rPr>
        <w:rFonts w:hint="default"/>
        <w:lang w:val="ru-RU" w:eastAsia="en-US" w:bidi="ar-SA"/>
      </w:rPr>
    </w:lvl>
    <w:lvl w:ilvl="4">
      <w:numFmt w:val="bullet"/>
      <w:lvlText w:val="•"/>
      <w:lvlJc w:val="left"/>
      <w:pPr>
        <w:ind w:left="3571" w:hanging="420"/>
      </w:pPr>
      <w:rPr>
        <w:rFonts w:hint="default"/>
        <w:lang w:val="ru-RU" w:eastAsia="en-US" w:bidi="ar-SA"/>
      </w:rPr>
    </w:lvl>
    <w:lvl w:ilvl="5">
      <w:numFmt w:val="bullet"/>
      <w:lvlText w:val="•"/>
      <w:lvlJc w:val="left"/>
      <w:pPr>
        <w:ind w:left="4535" w:hanging="420"/>
      </w:pPr>
      <w:rPr>
        <w:rFonts w:hint="default"/>
        <w:lang w:val="ru-RU" w:eastAsia="en-US" w:bidi="ar-SA"/>
      </w:rPr>
    </w:lvl>
    <w:lvl w:ilvl="6">
      <w:numFmt w:val="bullet"/>
      <w:lvlText w:val="•"/>
      <w:lvlJc w:val="left"/>
      <w:pPr>
        <w:ind w:left="5499" w:hanging="420"/>
      </w:pPr>
      <w:rPr>
        <w:rFonts w:hint="default"/>
        <w:lang w:val="ru-RU" w:eastAsia="en-US" w:bidi="ar-SA"/>
      </w:rPr>
    </w:lvl>
    <w:lvl w:ilvl="7">
      <w:numFmt w:val="bullet"/>
      <w:lvlText w:val="•"/>
      <w:lvlJc w:val="left"/>
      <w:pPr>
        <w:ind w:left="6463" w:hanging="420"/>
      </w:pPr>
      <w:rPr>
        <w:rFonts w:hint="default"/>
        <w:lang w:val="ru-RU" w:eastAsia="en-US" w:bidi="ar-SA"/>
      </w:rPr>
    </w:lvl>
    <w:lvl w:ilvl="8">
      <w:numFmt w:val="bullet"/>
      <w:lvlText w:val="•"/>
      <w:lvlJc w:val="left"/>
      <w:pPr>
        <w:ind w:left="7426" w:hanging="420"/>
      </w:pPr>
      <w:rPr>
        <w:rFonts w:hint="default"/>
        <w:lang w:val="ru-RU" w:eastAsia="en-US" w:bidi="ar-SA"/>
      </w:rPr>
    </w:lvl>
  </w:abstractNum>
  <w:num w:numId="1" w16cid:durableId="1742480383">
    <w:abstractNumId w:val="0"/>
  </w:num>
  <w:num w:numId="2" w16cid:durableId="1629124011">
    <w:abstractNumId w:val="2"/>
  </w:num>
  <w:num w:numId="3" w16cid:durableId="798915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575F"/>
    <w:rsid w:val="001C3567"/>
    <w:rsid w:val="0043257E"/>
    <w:rsid w:val="004A6AC7"/>
    <w:rsid w:val="0055575F"/>
    <w:rsid w:val="00566F53"/>
    <w:rsid w:val="0058097E"/>
    <w:rsid w:val="008145F0"/>
    <w:rsid w:val="00874FB7"/>
    <w:rsid w:val="00AD602A"/>
    <w:rsid w:val="00B774A9"/>
    <w:rsid w:val="00C54FD1"/>
    <w:rsid w:val="00CC45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E51D"/>
  <w15:docId w15:val="{28B07AD5-9F96-4B0F-A47A-9112277D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4"/>
      <w:ind w:left="261"/>
      <w:outlineLvl w:val="0"/>
    </w:pPr>
    <w:rPr>
      <w:b/>
      <w:bCs/>
      <w:sz w:val="28"/>
      <w:szCs w:val="28"/>
    </w:rPr>
  </w:style>
  <w:style w:type="paragraph" w:styleId="2">
    <w:name w:val="heading 2"/>
    <w:basedOn w:val="a"/>
    <w:uiPriority w:val="9"/>
    <w:unhideWhenUsed/>
    <w:qFormat/>
    <w:pPr>
      <w:spacing w:before="74"/>
      <w:ind w:left="681" w:hanging="420"/>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spacing w:before="74"/>
      <w:ind w:left="461" w:hanging="420"/>
    </w:pPr>
  </w:style>
  <w:style w:type="paragraph" w:customStyle="1" w:styleId="TableParagraph">
    <w:name w:val="Table Paragraph"/>
    <w:basedOn w:val="a"/>
    <w:uiPriority w:val="1"/>
    <w:qFormat/>
    <w:pPr>
      <w:spacing w:before="128"/>
      <w:ind w:left="119"/>
    </w:pPr>
  </w:style>
  <w:style w:type="table" w:customStyle="1" w:styleId="10">
    <w:name w:val="Сетка таблицы1"/>
    <w:basedOn w:val="a1"/>
    <w:next w:val="a5"/>
    <w:uiPriority w:val="39"/>
    <w:rsid w:val="00874FB7"/>
    <w:pPr>
      <w:widowControl/>
      <w:autoSpaceDE/>
      <w:autoSpaceDN/>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874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874FB7"/>
    <w:rPr>
      <w:color w:val="0000FF" w:themeColor="hyperlink"/>
      <w:u w:val="single"/>
    </w:rPr>
  </w:style>
  <w:style w:type="character" w:styleId="a7">
    <w:name w:val="Unresolved Mention"/>
    <w:basedOn w:val="a0"/>
    <w:uiPriority w:val="99"/>
    <w:semiHidden/>
    <w:unhideWhenUsed/>
    <w:rsid w:val="0087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ikitaBuchenik/hsys/tree/main/work3"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1268</Words>
  <Characters>7228</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Практическая работа №2</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№2</dc:title>
  <dc:subject>(unspecified)</dc:subject>
  <dc:creator>А.А. Платонов; Н.С. Бученик</dc:creator>
  <cp:lastModifiedBy>user</cp:lastModifiedBy>
  <cp:revision>4</cp:revision>
  <dcterms:created xsi:type="dcterms:W3CDTF">2026-10-12T04:16:00Z</dcterms:created>
  <dcterms:modified xsi:type="dcterms:W3CDTF">2026-10-26T03:04:00Z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(unspecified)</vt:lpwstr>
  </property>
  <property fmtid="{D5CDD505-2E9C-101B-9397-08002B2CF9AE}" pid="5" name="LastSaved">
    <vt:filetime>2026-10-12T00:00:00Z</vt:filetime>
  </property>
  <property fmtid="{D5CDD505-2E9C-101B-9397-08002B2CF9AE}" pid="6" name="Producer">
    <vt:lpwstr>ReportLab PDF Library - (opensource)</vt:lpwstr>
  </property>
</Properties>
</file>