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miter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 xml:space="preserve">Теорії Інформації та Кодування 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№1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«Сигнали цифрових видів модуляції»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/>
        </w:rPr>
      </w:pPr>
      <w:r>
        <w:rPr>
          <w:lang w:val="uk-UA"/>
        </w:rPr>
        <w:t>Перевірив_______________</w:t>
      </w:r>
      <w:r>
        <w:rPr>
          <w:u w:val="single"/>
          <w:lang w:val="uk-UA"/>
        </w:rPr>
        <w:t xml:space="preserve"> </w:t>
      </w:r>
      <w:r>
        <w:rPr>
          <w:i w:val="false"/>
          <w:iCs w:val="false"/>
          <w:u w:val="single"/>
          <w:lang w:val="uk-UA"/>
        </w:rPr>
        <w:t>Орябінська</w:t>
      </w:r>
      <w:r>
        <w:rPr>
          <w:i w:val="false"/>
          <w:iCs w:val="false"/>
          <w:u w:val="single"/>
          <w:lang w:val="uk-UA"/>
        </w:rPr>
        <w:t xml:space="preserve"> </w:t>
      </w:r>
      <w:r>
        <w:rPr>
          <w:u w:val="single"/>
          <w:lang w:val="uk-UA"/>
        </w:rPr>
        <w:t>О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.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А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 xml:space="preserve">ЗАВДАННЯ </w:t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Чим характеризується розрізненість канальних символів?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u w:val="none"/>
          <w:lang w:val="uk-UA"/>
        </w:rPr>
        <w:t>Розрізненість канальних символів - це міра того, наскільки добре можна розрізнити один символ від іншого в каналі передачі даних. Це Характеризується розрізенність від багатьох факторів, таких як шум, спектральна ширина сигналу, кількість рівнів амплітуди, кількість рівнів фази.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111111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Сформулюйте умову відліковості.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Умова відлікості стверджує, що частота дискретизації повинна бути не менше, нід удвічі більше максимальної частоти сигналу.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передачі цифрового сигналу зі швидкістю 64 кбіт/с використовується метод передачі ФМ-2. Визначте необхідну смугу пропускання каналу зв'язку (коефіцієнт α вибрати та обґрунтувати). 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Враховуючи, що типові значення коефіцієнта α лежать в межах від 0,2 до 0,4 оберемо α=0,2 для економії смуги каналу.</w:t>
      </w:r>
    </w:p>
    <w:p>
      <w:pPr>
        <w:pStyle w:val="ListParagraph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contextualSpacing w:val="false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Ширина спектра сигналу ФМ-2: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ФМ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α</m:t>
            </m:r>
          </m:e>
        </m:d>
      </m:oMath>
    </w:p>
    <w:p>
      <w:pPr>
        <w:pStyle w:val="ListParagraph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contextualSpacing w:val="false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Fк ≥ 2·R(1+α)=2·64·(1 + 0,2) = 153,6 кГц.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Обчисліть мінімальну відстань між канальними символами, якщо метод передачі ФМ-8, швидкість цифрового сигналу R = 600 біт/с, середня потужність модульованого сигналу Ps = 0,4·10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–3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, В2.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 w:cs="Times New Roman"/>
          <w:sz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4"/>
          <w:lang w:val="uk-UA"/>
        </w:rPr>
        <w:t xml:space="preserve">Використовуючи формулу з таблиці для ФМ-8: </w:t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4"/>
          <w:lang w:val="en-US"/>
        </w:rPr>
        <w:t>d</w:t>
      </w: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4"/>
          <w:lang w:val="uk-UA"/>
        </w:rPr>
        <w:t xml:space="preserve"> =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  <m:oMath xmlns:m="http://schemas.openxmlformats.org/officeDocument/2006/math">
        <m:rad>
          <m:radPr>
            <m:degHide m:val="1"/>
          </m:radPr>
          <m:deg/>
          <m:e>
            <m:sSub>
              <m:e>
                <m:r>
                  <w:rPr>
                    <w:rFonts w:ascii="Cambria Math" w:hAnsi="Cambria Math"/>
                  </w:rPr>
                  <m:t xml:space="preserve">1,76</m:t>
                </m:r>
                <m:r>
                  <w:rPr>
                    <w:rFonts w:ascii="Cambria Math" w:hAnsi="Cambria Math"/>
                  </w:rPr>
                  <m:t xml:space="preserve">Е</m:t>
                </m:r>
              </m:e>
              <m:sub>
                <m:r>
                  <w:rPr>
                    <w:rFonts w:ascii="Cambria Math" w:hAnsi="Cambria Math"/>
                  </w:rPr>
                  <m:t xml:space="preserve">б</m:t>
                </m:r>
              </m:sub>
            </m:sSub>
          </m:e>
        </m:rad>
      </m:oMath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 = (1.76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·(0.4·10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-3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/600))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perscript"/>
          <w:lang w:val="uk-UA"/>
        </w:rPr>
        <w:t>1/2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=0.001083205B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2</Pages>
  <Words>197</Words>
  <Characters>1318</Characters>
  <CharactersWithSpaces>1496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2023-11-29T19:52:11Z</dcterms:modified>
  <cp:revision>17</cp:revision>
  <dc:subject/>
  <dc:title/>
</cp:coreProperties>
</file>