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Моделювання та Аналіз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№3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«Структурне моделювання ПЗ. Методології функціонального моделювання IDEF0 та DFD»</w:t>
      </w:r>
    </w:p>
    <w:p>
      <w:pPr>
        <w:pStyle w:val="Normal"/>
        <w:spacing w:lineRule="auto" w:line="300" w:beforeAutospacing="0" w:before="0" w:afterAutospacing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</w:t>
      </w:r>
      <w:r>
        <w:rPr>
          <w:i w:val="false"/>
          <w:iCs w:val="false"/>
          <w:u w:val="single"/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Глазунова Л.В.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before="0" w:afterAutospacing="0" w:after="0"/>
        <w:jc w:val="center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МЕТА РОБОТИ</w:t>
      </w:r>
    </w:p>
    <w:p>
      <w:pPr>
        <w:pStyle w:val="Normal"/>
        <w:spacing w:lineRule="auto" w:line="300" w:before="0" w:afterAutospacing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Н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абути практичних навичок моделювання функціональних аспектів представлення системи в рамках структурного підходу.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Створити для власної АІС контекстну діаграму А-0 та діаграму декомпозіції А0 згідно методології IDEF0.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029200" cy="45262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діаграма А-0.</w:t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029200" cy="22860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діаграма IDEF0.</w:t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/>
      </w:pPr>
      <w:r>
        <w:rPr/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ЗАВДАННЯ 2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Створити для власної АІС нотацію Гейна-Сарсона для одного з блоків діаграми А0  IDEF0.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029200" cy="359346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 – діаграма DFD.</w:t>
      </w:r>
    </w:p>
    <w:p>
      <w:pPr>
        <w:pStyle w:val="ListParagraph"/>
        <w:spacing w:lineRule="auto" w:line="300" w:before="0" w:afterAutospacing="0" w:after="0"/>
        <w:ind w:left="720" w:hanging="0"/>
        <w:contextualSpacing/>
        <w:jc w:val="center"/>
        <w:rPr/>
      </w:pPr>
      <w:r>
        <w:rPr/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КОНТРОЛЬНІ ПИТАННЯ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Які основні принципи структурного моделювання ПЗ?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принципи структурного моделювання: абстрагування, принцип несуперечності, принцип структурування даних.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Надати визначення методології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IDEF0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та описати основні ії елементі.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 – це методологія функціонального моделювання, яка полягає в тому, що за допомогою графічної мови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  <w:lang w:val="uk-UA"/>
        </w:rPr>
        <w:t>0 система, що розробляється постає перед проектувальником у вигляді набору взаємопов’язаних функцій. Основні елементи методології: функціональний блок, інтерфейсна дуга, принцип декомпозиції, контекстна діаграма, діаграми декомпозиції.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У чому полягають правила методології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0?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кожному рівні декомпозиції 3-6 блоків; зв’язність діаграм; відсутність повторних імен; синтаксичні правила для блогів і дуг; розділення входів та управлінь; виключення впливу організаційної структури на функціональну модель.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Надати визначення методології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DFD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та описати основні ії елементі.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це методологія графічного структурного аналізу, що використовується для опису документообороту та обробки інформації. Основні елементи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>-діаграми: функції, зовнішні сутності, стрілки та сховища даних.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Які нотації представляють методологію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? Описати одну із них.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Методологію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представляють дві нотації – Йордана-Де Марко та Гейна-Сарсона. Нотація Гейна-Сарсона має такі графічні елементи: зовнішня сутність (являє собою матеріальний об’єкт або фізичну особу, що виступає як джерело або приймач інформації), процес (являє собою перетворення вхідних потоків даних у вихідні відповідно до певного алгоритму), сховище даних (являє собою абстрактний пристрій для зберігання інформації, яку можна в будь-який час помістити або витягнути), потік даних (являє собою інформацію передану через з’єднання від джерела до приймача).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Чим відрізняються методології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0 та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?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Різниця між методологіями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 та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полягає у тому, що у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 система розглядається в якості набору взаємопов’язаних функцій, на відміну від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де система розглядається як набір предметів. Методологія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 xml:space="preserve">0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більш складна і підходить для великих по масштабу систем,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краще підходить для невеликих систем з меншою кількістю процесів.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Як перетворити діаграму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0 в діаграму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?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декомпозиції діаграми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 в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слід виконати такі дії: видалити всі граничні стрілки на діаграмі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; створити відповідні зовнішні сутності та сховища даних; створити внутрішні стрілки, що з зовнішніх сутностей замість граничних стрілок; стрілки на діаграмі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  <w:lang w:val="uk-UA"/>
        </w:rPr>
        <w:t>0 затонелювати.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ВИСНОВОК</w:t>
      </w:r>
    </w:p>
    <w:p>
      <w:pPr>
        <w:pStyle w:val="Normal"/>
        <w:spacing w:before="0" w:afterAutospacing="0" w:after="0"/>
        <w:ind w:left="0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/>
        </w:rPr>
        <w:t>В результаті отриманих практичних навичок моделювання функціональних аспектів представлення системи в рамках структурного підходу можна зробити висновок про значущий внесок у розуміння та управління комплексними системами. Здобуті знання дозволяють адекватно відображати функціональні взаємозв'язки між компонентами системи, визначати їхню взаємодію та оптимізувати роботу системи в цілому.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LibreOffice/7.3.7.2$Linux_X86_64 LibreOffice_project/30$Build-2</Application>
  <AppVersion>15.0000</AppVersion>
  <Pages>5</Pages>
  <Words>479</Words>
  <Characters>3311</Characters>
  <CharactersWithSpaces>3760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2023-11-26T13:06:00Z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