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  <wp:simplePos x="0" y="0"/>
                <wp:positionH relativeFrom="margin">
                  <wp:posOffset>-302260</wp:posOffset>
                </wp:positionH>
                <wp:positionV relativeFrom="paragraph">
                  <wp:posOffset>417269</wp:posOffset>
                </wp:positionV>
                <wp:extent cx="6336665" cy="17780"/>
                <wp:effectExtent l="0" t="0" r="0" b="0"/>
                <wp:wrapTopAndBottom/>
                <wp:docPr id="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4" cy="1777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1" type="#_x0000_t1" style="position:absolute;z-index:-251659264;o:allowoverlap:true;o:allowincell:true;mso-position-horizontal-relative:margin;margin-left:-23.80pt;mso-position-horizontal:absolute;mso-position-vertical-relative:text;margin-top:32.86pt;mso-position-vertical:absolute;width:498.95pt;height:1.40pt;mso-wrap-distance-left:0.00pt;mso-wrap-distance-top:0.00pt;mso-wrap-distance-right:0.00pt;mso-wrap-distance-bottom:0.00pt;visibility:visible;" fillcolor="#000000" stroked="f"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spacing w:val="-10"/>
          <w:sz w:val="28"/>
        </w:rPr>
        <w:t xml:space="preserve">ДЕРЖАВНИЙ</w:t>
      </w:r>
      <w:r>
        <w:rPr>
          <w:rFonts w:ascii="Times New Roman" w:hAnsi="Times New Roman" w:cs="Times New Roman"/>
          <w:b/>
          <w:spacing w:val="-20"/>
          <w:sz w:val="28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</w:rPr>
        <w:t xml:space="preserve">УНІВЕРСИТЕТ</w:t>
      </w:r>
      <w:r>
        <w:rPr>
          <w:rFonts w:ascii="Times New Roman" w:hAnsi="Times New Roman" w:cs="Times New Roman"/>
          <w:b/>
          <w:spacing w:val="-21"/>
          <w:sz w:val="28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</w:rPr>
        <w:t xml:space="preserve">ІНТЕЛЕКТУАЛЬНИХ</w:t>
      </w:r>
      <w:r>
        <w:rPr>
          <w:rFonts w:ascii="Times New Roman" w:hAnsi="Times New Roman" w:cs="Times New Roman"/>
          <w:b/>
          <w:spacing w:val="-25"/>
          <w:sz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9"/>
          <w:sz w:val="28"/>
        </w:rPr>
      </w:r>
      <w:r>
        <w:rPr>
          <w:rFonts w:ascii="Times New Roman" w:hAnsi="Times New Roman" w:cs="Times New Roman"/>
          <w:b/>
          <w:bCs/>
          <w:spacing w:val="-9"/>
          <w:sz w:val="28"/>
          <w:szCs w:val="28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</w:pPr>
      <w:r>
        <w:rPr>
          <w:rFonts w:ascii="Times New Roman" w:hAnsi="Times New Roman" w:cs="Times New Roman"/>
          <w:b/>
          <w:spacing w:val="-9"/>
          <w:sz w:val="28"/>
        </w:rPr>
        <w:t xml:space="preserve">ТЕХНОЛОГІЙ</w:t>
      </w:r>
      <w:r>
        <w:rPr>
          <w:rFonts w:ascii="Times New Roman" w:hAnsi="Times New Roman" w:cs="Times New Roman"/>
          <w:b/>
          <w:spacing w:val="-23"/>
          <w:sz w:val="28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</w:rPr>
        <w:t xml:space="preserve">І</w:t>
      </w:r>
      <w:r>
        <w:rPr>
          <w:rFonts w:ascii="Times New Roman" w:hAnsi="Times New Roman" w:cs="Times New Roman"/>
          <w:b/>
          <w:spacing w:val="-19"/>
          <w:sz w:val="28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</w:rPr>
        <w:t xml:space="preserve">ЗВ’ЯЗКУ</w:t>
      </w:r>
      <w:r>
        <w:rPr>
          <w:rFonts w:ascii="Times New Roman" w:hAnsi="Times New Roman" w:eastAsia="Times New Roman" w:cs="Times New Roman"/>
          <w:b/>
          <w:spacing w:val="-9"/>
          <w:sz w:val="28"/>
        </w:rPr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30"/>
          <w:szCs w:val="28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30"/>
          <w:szCs w:val="28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30"/>
          <w:szCs w:val="28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Звіт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 дисципліни </w:t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Телекомунікаційні та інформаційні мережі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Практична робота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№2</w:t>
      </w:r>
      <w:r>
        <w:rPr>
          <w:rFonts w:eastAsia="Times New Roman" w:cs="Times New Roman"/>
          <w:sz w:val="24"/>
          <w:szCs w:val="24"/>
          <w:lang w:val="uk-UA"/>
        </w:rPr>
      </w:r>
      <w:r>
        <w:rPr>
          <w:rFonts w:eastAsia="Times New Roman" w:cs="Times New Roman"/>
          <w:sz w:val="24"/>
          <w:szCs w:val="24"/>
          <w:lang w:val="uk-UA"/>
        </w:rPr>
      </w:r>
    </w:p>
    <w:p>
      <w:pPr>
        <w:suppressLineNumbers w:val="false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на тему: «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Побудова графової моделі мережі мікрорайону за допомогою draw.io»»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54"/>
        <w:pBdr/>
        <w:spacing w:before="1" w:line="242" w:lineRule="auto"/>
        <w:ind w:left="3969"/>
        <w:rPr/>
      </w:pPr>
      <w:r>
        <w:t xml:space="preserve">Виконав: студент 3 курсу, групи</w:t>
      </w:r>
      <w:r>
        <w:rPr>
          <w:spacing w:val="1"/>
        </w:rPr>
        <w:t xml:space="preserve"> ІП</w:t>
      </w:r>
      <w:r>
        <w:t xml:space="preserve">З</w:t>
      </w:r>
      <w:r>
        <w:t xml:space="preserve">-3.04</w:t>
      </w:r>
      <w:r>
        <w:rPr>
          <w:spacing w:val="-67"/>
        </w:rPr>
        <w:t xml:space="preserve"> </w:t>
      </w:r>
      <w:r>
        <w:t xml:space="preserve">спеціальності</w:t>
      </w:r>
      <w:r/>
    </w:p>
    <w:p>
      <w:pPr>
        <w:pStyle w:val="854"/>
        <w:pBdr/>
        <w:spacing w:line="316" w:lineRule="exact"/>
        <w:ind w:left="3969"/>
        <w:rPr>
          <w:highlight w:val="none"/>
        </w:rPr>
      </w:pPr>
      <w:r>
        <w:t xml:space="preserve">121 Інженерія програмного забезпечення</w:t>
      </w:r>
      <w:r>
        <w:rPr>
          <w:spacing w:val="-4"/>
        </w:rPr>
      </w:r>
      <w:r>
        <w:rPr>
          <w:highlight w:val="none"/>
        </w:rPr>
      </w:r>
    </w:p>
    <w:p>
      <w:pPr>
        <w:pStyle w:val="854"/>
        <w:pBdr/>
        <w:spacing w:line="316" w:lineRule="exact"/>
        <w:ind w:left="3969"/>
        <w:rPr>
          <w:spacing w:val="-4"/>
        </w:rPr>
      </w:pPr>
      <w:r>
        <w:rPr>
          <w:highlight w:val="none"/>
        </w:rPr>
      </w:r>
      <w:r>
        <w:rPr>
          <w:highlight w:val="none"/>
        </w:rPr>
      </w:r>
      <w:r>
        <w:rPr>
          <w:spacing w:val="-4"/>
        </w:rPr>
      </w:r>
    </w:p>
    <w:p>
      <w:pPr>
        <w:pStyle w:val="854"/>
        <w:pBdr/>
        <w:spacing w:line="316" w:lineRule="exact"/>
        <w:ind w:left="3969"/>
        <w:rPr/>
      </w:pPr>
      <w:r>
        <w:rPr>
          <w:highlight w:val="none"/>
        </w:rPr>
        <w:t xml:space="preserve">____</w:t>
      </w:r>
      <w:r>
        <w:rPr>
          <w:u w:val="single"/>
        </w:rPr>
        <w:t xml:space="preserve">________</w:t>
        <w:tab/>
        <w:t xml:space="preserve">________</w:t>
      </w:r>
      <w:r>
        <w:rPr>
          <w:u w:val="single"/>
        </w:rPr>
        <w:t xml:space="preserve">________Бухта М.М.</w:t>
      </w:r>
      <w:r/>
    </w:p>
    <w:p>
      <w:pPr>
        <w:pStyle w:val="854"/>
        <w:pBdr/>
        <w:spacing w:line="316" w:lineRule="exact"/>
        <w:ind w:left="3969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t xml:space="preserve">Перевірила_</w:t>
      </w:r>
      <w:r>
        <w:t xml:space="preserve">________</w:t>
      </w:r>
      <w:r>
        <w:t xml:space="preserve">_______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Білоусова С.С.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r>
    </w:p>
    <w:p>
      <w:pPr>
        <w:pStyle w:val="854"/>
        <w:pBdr/>
        <w:spacing w:line="316" w:lineRule="exact"/>
        <w:ind w:left="0"/>
        <w:jc w:val="center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b w:val="0"/>
          <w:bCs w:val="0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Одеса  2023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0"/>
        <w:contextualSpacing w:val="false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:highlight w:val="none"/>
          <w:lang w:val="uk-UA"/>
        </w:rPr>
        <w:t xml:space="preserve">ВАРІАНТ 1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0"/>
        <w:contextualSpacing w:val="false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  <w:t xml:space="preserve">МЕТА РОБОТИ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r>
    </w:p>
    <w:p>
      <w:pPr>
        <w:pStyle w:val="852"/>
        <w:numPr>
          <w:ilvl w:val="0"/>
          <w:numId w:val="10"/>
        </w:numPr>
        <w:suppressLineNumbers w:val="false"/>
        <w:pBdr/>
        <w:spacing w:after="0" w:afterAutospacing="0" w:before="0" w:beforeAutospacing="0" w:line="300" w:lineRule="auto"/>
        <w:ind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Ознакйомитися зі створенням і способом організації графової моделі.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52"/>
        <w:numPr>
          <w:ilvl w:val="0"/>
          <w:numId w:val="10"/>
        </w:numPr>
        <w:suppressLineNumbers w:val="false"/>
        <w:pBdr/>
        <w:spacing w:after="0" w:afterAutospacing="0" w:before="0" w:beforeAutospacing="0" w:line="300" w:lineRule="auto"/>
        <w:ind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Отримати уявлення про принципи побудови графових моделей у draw.io.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0"/>
        <w:contextualSpacing w:val="false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0"/>
        <w:contextualSpacing w:val="false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0"/>
        <w:contextualSpacing w:val="false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  <w:t xml:space="preserve">ВИХІДНІ ДАННІ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r>
    </w:p>
    <w:tbl>
      <w:tblPr>
        <w:tblStyle w:val="704"/>
        <w:tblW w:w="0" w:type="auto"/>
        <w:tblBorders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shd w:val="clear" w:color="9cc4e5" w:themeColor="accent1" w:themeTint="99" w:fill="9cc4e5" w:themeFill="accent1" w:themeFillTint="99"/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  <w:t xml:space="preserve">Груп користувачів k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  <w:t xml:space="preserve">Клас користувачів q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  <w:vertAlign w:val="subscript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  <w:vertAlign w:val="baseli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  <w:vertAlign w:val="subscript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  <w:t xml:space="preserve">Число викликів ЧНН W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  <w:vertAlign w:val="subscript"/>
              </w:rPr>
              <w:t xml:space="preserve">q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  <w:vertAlign w:val="subscript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  <w:vertAlign w:val="superscript"/>
              </w:rPr>
              <w:t xml:space="preserve">(k)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  <w:vertAlign w:val="subscript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  <w:vertAlign w:val="subscript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  <w:t xml:space="preserve">Довжина піку або сеансу зв’язку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 w:firstLine="0" w:left="0"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1.Телефонія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КС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ДС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25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2. Передача даних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КД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ДС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12.0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12.0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3. Triple Play (Відео)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КС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85% від загального числа абонентів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</w:tbl>
    <w:p>
      <w:pPr>
        <w:suppressLineNumbers w:val="false"/>
        <w:pBdr/>
        <w:spacing w:after="0" w:afterAutospacing="0" w:before="0" w:beforeAutospacing="0" w:line="300" w:lineRule="auto"/>
        <w:ind w:firstLine="0"/>
        <w:contextualSpacing w:val="false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Таблиця 1.1 – характеристики груп користувачів.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0"/>
        <w:contextualSpacing w:val="false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tbl>
      <w:tblPr>
        <w:tblStyle w:val="704"/>
        <w:tblW w:w="0" w:type="auto"/>
        <w:tblBorders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65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55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55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65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40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45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35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50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55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50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35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45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55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50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</w:tbl>
    <w:p>
      <w:pPr>
        <w:suppressLineNumbers w:val="false"/>
        <w:pBdr/>
        <w:spacing w:after="0" w:afterAutospacing="0" w:before="0" w:beforeAutospacing="0" w:line="300" w:lineRule="auto"/>
        <w:ind w:firstLine="0"/>
        <w:contextualSpacing w:val="false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Таблиця 1.2 – розподіл груп користувачів у % (відповідно до останньої цифри залікової книжки).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0"/>
        <w:contextualSpacing w:val="false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tbl>
      <w:tblPr>
        <w:tblStyle w:val="704"/>
        <w:tblW w:w="0" w:type="auto"/>
        <w:tblBorders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  <w:vertAlign w:val="subscript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  <w:vertAlign w:val="subscript"/>
              </w:rPr>
              <w:t xml:space="preserve">аб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  <w:vertAlign w:val="subscript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  <w:vertAlign w:val="subscript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10.5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8.5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11.5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</w:tbl>
    <w:p>
      <w:pPr>
        <w:suppressLineNumbers w:val="false"/>
        <w:pBdr/>
        <w:spacing w:after="0" w:afterAutospacing="0" w:before="0" w:beforeAutospacing="0" w:line="300" w:lineRule="auto"/>
        <w:ind w:firstLine="0"/>
        <w:contextualSpacing w:val="false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Таблиця 1.3 – загальна кількість абонентів житлового району (у тис.) (відповідно до останньої цифри залікової книжки).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0"/>
        <w:contextualSpacing w:val="false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tbl>
      <w:tblPr>
        <w:tblStyle w:val="704"/>
        <w:tblW w:w="0" w:type="auto"/>
        <w:tblBorders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>
        <w:trPr/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120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130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125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125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120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130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140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130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125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120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135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50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140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125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120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55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120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130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120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135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120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65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135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55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65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120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120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65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140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65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125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130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120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65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120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125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135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65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130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hd w:val="clear" w:color="d9d9d9" w:themeColor="background1" w:themeShade="D9" w:fill="d9d9d9" w:themeFill="background1" w:themeFillShade="D9"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130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120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65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125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130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130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65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65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65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</w:tbl>
    <w:p>
      <w:pPr>
        <w:suppressLineNumbers w:val="false"/>
        <w:pBdr/>
        <w:spacing w:after="0" w:afterAutospacing="0" w:before="0" w:beforeAutospacing="0" w:line="300" w:lineRule="auto"/>
        <w:ind w:firstLine="0"/>
        <w:contextualSpacing w:val="false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Таблиця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1.4 – матриця відстаней між будинками у м.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0"/>
        <w:contextualSpacing w:val="false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tbl>
      <w:tblPr>
        <w:tblStyle w:val="704"/>
        <w:tblW w:w="0" w:type="auto"/>
        <w:tblBorders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>
        <w:trPr/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</w:tbl>
    <w:p>
      <w:pPr>
        <w:suppressLineNumbers w:val="false"/>
        <w:pBdr/>
        <w:spacing w:after="0" w:afterAutospacing="0" w:before="0" w:beforeAutospacing="0" w:line="300" w:lineRule="auto"/>
        <w:ind w:firstLine="0"/>
        <w:contextualSpacing w:val="false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Таблиця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1.5 – матриця суміжності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0"/>
        <w:contextualSpacing w:val="false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0"/>
        <w:contextualSpacing w:val="false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0"/>
        <w:contextualSpacing w:val="false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  <w:t xml:space="preserve">ЗАВДАННЯ 1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  <w:t xml:space="preserve">Опис завдання: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Запишіть вихідні данні (матриця відстаней, суміжності та побудувати з них матрицю вагів).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  <w:t xml:space="preserve">Виконання: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709"/>
        <w:contextualSpacing w:val="false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Матриця суміжності та відстані зображені на табл. 1.4 та 1.5. Нижче приведена таблиця 2.1, де зображена матриця вагів, на основні тих даних, що приведени вище.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/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/>
    </w:p>
    <w:tbl>
      <w:tblPr>
        <w:tblStyle w:val="704"/>
        <w:tblW w:w="0" w:type="auto"/>
        <w:tblBorders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>
        <w:trPr/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9cc4e5" w:themeColor="accent1" w:themeTint="99" w:fill="9cc4e5" w:themeFill="accent1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bdd7ee" w:themeColor="accent1" w:themeTint="66" w:fill="bdd7ee" w:themeFill="accent1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130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125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140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130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120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50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55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85</w:t>
            </w:r>
            <w:r/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130</w:t>
            </w:r>
            <w:r/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60</w:t>
            </w:r>
            <w:r/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120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55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rPr>
          <w:trHeight w:val="302"/>
        </w:trPr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65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140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rPr>
          <w:trHeight w:val="278"/>
        </w:trPr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125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130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65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50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65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hd w:val="clear" w:color="d9d9d9" w:themeColor="background1" w:themeShade="D9" w:fill="d9d9d9" w:themeFill="background1" w:themeFillShade="D9"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130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65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shd w:val="clear" w:color="ffd864" w:themeColor="accent4" w:themeTint="99" w:fill="ffd864" w:themeFill="accent4" w:themeFillTint="9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130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90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shd w:val="clear" w:color="ffe599" w:themeColor="accent4" w:themeTint="66" w:fill="ffe599" w:themeFill="accent4" w:themeFillTint="66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100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d9d9d9" w:themeColor="background1" w:themeShade="D9" w:fill="d9d9d9" w:themeFill="background1" w:themeFillShade="D9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110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85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shd w:val="clear" w:color="808080" w:themeColor="background1" w:themeShade="80" w:fill="808080" w:themeFill="background1" w:themeFillShade="80"/>
            <w:tcBorders/>
            <w:tcW w:w="58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300" w:lineRule="auto"/>
              <w:ind/>
              <w:contextualSpacing w:val="fals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</w:tbl>
    <w:p>
      <w:pPr>
        <w:suppressLineNumbers w:val="false"/>
        <w:pBdr/>
        <w:spacing w:after="0" w:afterAutospacing="0" w:before="0" w:beforeAutospacing="0" w:line="300" w:lineRule="auto"/>
        <w:ind w:firstLine="0"/>
        <w:contextualSpacing w:val="false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Таблиця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2.1 – матриця вагів.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0"/>
        <w:contextualSpacing w:val="false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0"/>
        <w:contextualSpacing w:val="false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  <w:t xml:space="preserve">ЗАВДАННЯ 2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  <w:t xml:space="preserve">Опис завдання: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Побудувати граф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  <w:t xml:space="preserve">Виконання: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Граф зображен на рисунку 3.1.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0"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80000" cy="24300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95059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4680000" cy="243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68.50pt;height:191.34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w:rPr>
          <w:highlight w:val="none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Рисунок 3.1 – неорієнтований граф.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0"/>
        <w:contextualSpacing w:val="false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  <w:t xml:space="preserve">ЗАВДАННЯ 3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  <w:t xml:space="preserve">Опис завдання: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Нарисовати графу draw.io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  <w:t xml:space="preserve">Виконання: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Граф зображен на рисунку 4.1.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00" cy="46656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20155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 rot="0" flipH="0" flipV="0">
                          <a:off x="0" y="0"/>
                          <a:ext cx="5400000" cy="466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25.20pt;height:367.37pt;mso-wrap-distance-left:0.00pt;mso-wrap-distance-top:0.00pt;mso-wrap-distance-right:0.00pt;mso-wrap-distance-bottom:0.00pt;rotation:0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0"/>
        <w:jc w:val="center"/>
        <w:rPr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Рисунок 4.1 – неорієнтований граф.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 draw.io</w:t>
      </w:r>
      <w:r>
        <w:rPr>
          <w:highlight w:val="none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0"/>
        <w:contextualSpacing w:val="false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  <w:t xml:space="preserve">ЗАВДАННЯ 4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  <w:t xml:space="preserve">Опис завдання: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Нарисовати матрицю вагів у draw.io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709"/>
        <w:contextualSpacing w:val="false"/>
        <w:jc w:val="both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  <w:t xml:space="preserve">Виконання: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709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Матриця зображена на рисунку 5.1.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685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58858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968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312.4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0" w:afterAutospacing="0" w:before="0" w:beforeAutospacing="0" w:line="300" w:lineRule="auto"/>
        <w:ind w:firstLine="0"/>
        <w:jc w:val="center"/>
        <w:rPr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Таблиця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5.1 – матриця вагів в draw.io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06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1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1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3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5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7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9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1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3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5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70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48"/>
    <w:next w:val="848"/>
    <w:link w:val="67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3">
    <w:name w:val="Heading 1 Char"/>
    <w:link w:val="67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4">
    <w:name w:val="Heading 2"/>
    <w:basedOn w:val="848"/>
    <w:next w:val="848"/>
    <w:link w:val="67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5">
    <w:name w:val="Heading 2 Char"/>
    <w:link w:val="67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6">
    <w:name w:val="Heading 3"/>
    <w:basedOn w:val="848"/>
    <w:next w:val="848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7">
    <w:name w:val="Heading 3 Char"/>
    <w:link w:val="67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8">
    <w:name w:val="Heading 4"/>
    <w:basedOn w:val="848"/>
    <w:next w:val="848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9">
    <w:name w:val="Heading 4 Char"/>
    <w:link w:val="67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0">
    <w:name w:val="Heading 5"/>
    <w:basedOn w:val="848"/>
    <w:next w:val="848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1">
    <w:name w:val="Heading 5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2">
    <w:name w:val="Heading 6"/>
    <w:basedOn w:val="848"/>
    <w:next w:val="848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3">
    <w:name w:val="Heading 6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4">
    <w:name w:val="Heading 7"/>
    <w:basedOn w:val="848"/>
    <w:next w:val="848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5">
    <w:name w:val="Heading 7 Char"/>
    <w:link w:val="68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6">
    <w:name w:val="Heading 8"/>
    <w:basedOn w:val="848"/>
    <w:next w:val="848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7">
    <w:name w:val="Heading 8 Char"/>
    <w:link w:val="68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8">
    <w:name w:val="Heading 9"/>
    <w:basedOn w:val="848"/>
    <w:next w:val="848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9">
    <w:name w:val="Heading 9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0">
    <w:name w:val="Title"/>
    <w:basedOn w:val="848"/>
    <w:next w:val="848"/>
    <w:link w:val="69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1">
    <w:name w:val="Title Char"/>
    <w:link w:val="690"/>
    <w:uiPriority w:val="10"/>
    <w:pPr>
      <w:pBdr/>
      <w:spacing/>
      <w:ind/>
    </w:pPr>
    <w:rPr>
      <w:sz w:val="48"/>
      <w:szCs w:val="48"/>
    </w:rPr>
  </w:style>
  <w:style w:type="paragraph" w:styleId="692">
    <w:name w:val="Subtitle"/>
    <w:basedOn w:val="848"/>
    <w:next w:val="848"/>
    <w:link w:val="69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3">
    <w:name w:val="Subtitle Char"/>
    <w:link w:val="692"/>
    <w:uiPriority w:val="11"/>
    <w:pPr>
      <w:pBdr/>
      <w:spacing/>
      <w:ind/>
    </w:pPr>
    <w:rPr>
      <w:sz w:val="24"/>
      <w:szCs w:val="24"/>
    </w:rPr>
  </w:style>
  <w:style w:type="paragraph" w:styleId="694">
    <w:name w:val="Quote"/>
    <w:basedOn w:val="848"/>
    <w:next w:val="848"/>
    <w:link w:val="695"/>
    <w:uiPriority w:val="29"/>
    <w:qFormat/>
    <w:pPr>
      <w:pBdr/>
      <w:spacing/>
      <w:ind w:right="720" w:left="720"/>
    </w:pPr>
    <w:rPr>
      <w:i/>
    </w:rPr>
  </w:style>
  <w:style w:type="character" w:styleId="695">
    <w:name w:val="Quote Char"/>
    <w:link w:val="694"/>
    <w:uiPriority w:val="29"/>
    <w:pPr>
      <w:pBdr/>
      <w:spacing/>
      <w:ind/>
    </w:pPr>
    <w:rPr>
      <w:i/>
    </w:rPr>
  </w:style>
  <w:style w:type="paragraph" w:styleId="696">
    <w:name w:val="Intense Quote"/>
    <w:basedOn w:val="848"/>
    <w:next w:val="848"/>
    <w:link w:val="69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7">
    <w:name w:val="Intense Quote Char"/>
    <w:link w:val="696"/>
    <w:uiPriority w:val="30"/>
    <w:pPr>
      <w:pBdr/>
      <w:spacing/>
      <w:ind/>
    </w:pPr>
    <w:rPr>
      <w:i/>
    </w:rPr>
  </w:style>
  <w:style w:type="paragraph" w:styleId="698">
    <w:name w:val="Header"/>
    <w:basedOn w:val="848"/>
    <w:link w:val="69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9">
    <w:name w:val="Header Char"/>
    <w:link w:val="698"/>
    <w:uiPriority w:val="99"/>
    <w:pPr>
      <w:pBdr/>
      <w:spacing/>
      <w:ind/>
    </w:pPr>
  </w:style>
  <w:style w:type="paragraph" w:styleId="700">
    <w:name w:val="Footer"/>
    <w:basedOn w:val="848"/>
    <w:link w:val="70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Footer Char"/>
    <w:link w:val="700"/>
    <w:uiPriority w:val="99"/>
    <w:pPr>
      <w:pBdr/>
      <w:spacing/>
      <w:ind/>
    </w:pPr>
  </w:style>
  <w:style w:type="paragraph" w:styleId="702">
    <w:name w:val="Caption"/>
    <w:basedOn w:val="848"/>
    <w:next w:val="84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3">
    <w:name w:val="Caption Char"/>
    <w:basedOn w:val="702"/>
    <w:link w:val="700"/>
    <w:uiPriority w:val="99"/>
    <w:pPr>
      <w:pBdr/>
      <w:spacing/>
      <w:ind/>
    </w:pPr>
  </w:style>
  <w:style w:type="table" w:styleId="704">
    <w:name w:val="Table Grid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Table Grid Light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1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2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1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2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3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4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5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6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1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2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3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4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5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6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1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2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3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4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5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6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1">
    <w:name w:val="footnote text"/>
    <w:basedOn w:val="848"/>
    <w:link w:val="83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2">
    <w:name w:val="Footnote Text Char"/>
    <w:link w:val="831"/>
    <w:uiPriority w:val="99"/>
    <w:pPr>
      <w:pBdr/>
      <w:spacing/>
      <w:ind/>
    </w:pPr>
    <w:rPr>
      <w:sz w:val="18"/>
    </w:rPr>
  </w:style>
  <w:style w:type="character" w:styleId="83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5">
    <w:name w:val="Endnote Text Char"/>
    <w:link w:val="834"/>
    <w:uiPriority w:val="99"/>
    <w:pPr>
      <w:pBdr/>
      <w:spacing/>
      <w:ind/>
    </w:pPr>
    <w:rPr>
      <w:sz w:val="20"/>
    </w:rPr>
  </w:style>
  <w:style w:type="character" w:styleId="83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pBdr/>
      <w:spacing w:after="57"/>
      <w:ind w:right="0" w:firstLine="0" w:left="0"/>
    </w:pPr>
  </w:style>
  <w:style w:type="paragraph" w:styleId="838">
    <w:name w:val="toc 2"/>
    <w:basedOn w:val="848"/>
    <w:next w:val="848"/>
    <w:uiPriority w:val="39"/>
    <w:unhideWhenUsed/>
    <w:pPr>
      <w:pBdr/>
      <w:spacing w:after="57"/>
      <w:ind w:right="0" w:firstLine="0" w:left="283"/>
    </w:pPr>
  </w:style>
  <w:style w:type="paragraph" w:styleId="839">
    <w:name w:val="toc 3"/>
    <w:basedOn w:val="848"/>
    <w:next w:val="848"/>
    <w:uiPriority w:val="39"/>
    <w:unhideWhenUsed/>
    <w:pPr>
      <w:pBdr/>
      <w:spacing w:after="57"/>
      <w:ind w:right="0" w:firstLine="0" w:left="567"/>
    </w:pPr>
  </w:style>
  <w:style w:type="paragraph" w:styleId="840">
    <w:name w:val="toc 4"/>
    <w:basedOn w:val="848"/>
    <w:next w:val="848"/>
    <w:uiPriority w:val="39"/>
    <w:unhideWhenUsed/>
    <w:pPr>
      <w:pBdr/>
      <w:spacing w:after="57"/>
      <w:ind w:right="0" w:firstLine="0" w:left="850"/>
    </w:pPr>
  </w:style>
  <w:style w:type="paragraph" w:styleId="841">
    <w:name w:val="toc 5"/>
    <w:basedOn w:val="848"/>
    <w:next w:val="848"/>
    <w:uiPriority w:val="39"/>
    <w:unhideWhenUsed/>
    <w:pPr>
      <w:pBdr/>
      <w:spacing w:after="57"/>
      <w:ind w:right="0" w:firstLine="0" w:left="1134"/>
    </w:pPr>
  </w:style>
  <w:style w:type="paragraph" w:styleId="842">
    <w:name w:val="toc 6"/>
    <w:basedOn w:val="848"/>
    <w:next w:val="848"/>
    <w:uiPriority w:val="39"/>
    <w:unhideWhenUsed/>
    <w:pPr>
      <w:pBdr/>
      <w:spacing w:after="57"/>
      <w:ind w:right="0" w:firstLine="0" w:left="1417"/>
    </w:pPr>
  </w:style>
  <w:style w:type="paragraph" w:styleId="843">
    <w:name w:val="toc 7"/>
    <w:basedOn w:val="848"/>
    <w:next w:val="848"/>
    <w:uiPriority w:val="39"/>
    <w:unhideWhenUsed/>
    <w:pPr>
      <w:pBdr/>
      <w:spacing w:after="57"/>
      <w:ind w:right="0" w:firstLine="0" w:left="1701"/>
    </w:pPr>
  </w:style>
  <w:style w:type="paragraph" w:styleId="844">
    <w:name w:val="toc 8"/>
    <w:basedOn w:val="848"/>
    <w:next w:val="848"/>
    <w:uiPriority w:val="39"/>
    <w:unhideWhenUsed/>
    <w:pPr>
      <w:pBdr/>
      <w:spacing w:after="57"/>
      <w:ind w:right="0" w:firstLine="0" w:left="1984"/>
    </w:pPr>
  </w:style>
  <w:style w:type="paragraph" w:styleId="845">
    <w:name w:val="toc 9"/>
    <w:basedOn w:val="848"/>
    <w:next w:val="848"/>
    <w:uiPriority w:val="39"/>
    <w:unhideWhenUsed/>
    <w:pPr>
      <w:pBdr/>
      <w:spacing w:after="57"/>
      <w:ind w:right="0" w:firstLine="0" w:left="2268"/>
    </w:pPr>
  </w:style>
  <w:style w:type="paragraph" w:styleId="846">
    <w:name w:val="TOC Heading"/>
    <w:uiPriority w:val="39"/>
    <w:unhideWhenUsed/>
    <w:pPr>
      <w:pBdr/>
      <w:spacing/>
      <w:ind/>
    </w:pPr>
  </w:style>
  <w:style w:type="paragraph" w:styleId="847">
    <w:name w:val="table of figures"/>
    <w:basedOn w:val="848"/>
    <w:next w:val="848"/>
    <w:uiPriority w:val="99"/>
    <w:unhideWhenUsed/>
    <w:pPr>
      <w:pBdr/>
      <w:spacing w:after="0" w:afterAutospacing="0"/>
      <w:ind/>
    </w:pPr>
  </w:style>
  <w:style w:type="paragraph" w:styleId="848" w:default="1">
    <w:name w:val="Normal"/>
    <w:qFormat/>
    <w:pPr>
      <w:pBdr/>
      <w:spacing/>
      <w:ind/>
    </w:pPr>
  </w:style>
  <w:style w:type="table" w:styleId="84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0" w:default="1">
    <w:name w:val="No List"/>
    <w:uiPriority w:val="99"/>
    <w:semiHidden/>
    <w:unhideWhenUsed/>
    <w:pPr>
      <w:pBdr/>
      <w:spacing/>
      <w:ind/>
    </w:pPr>
  </w:style>
  <w:style w:type="paragraph" w:styleId="851">
    <w:name w:val="No Spacing"/>
    <w:basedOn w:val="848"/>
    <w:uiPriority w:val="1"/>
    <w:qFormat/>
    <w:pPr>
      <w:pBdr/>
      <w:spacing w:after="0" w:line="240" w:lineRule="auto"/>
      <w:ind/>
    </w:pPr>
  </w:style>
  <w:style w:type="paragraph" w:styleId="852">
    <w:name w:val="List Paragraph"/>
    <w:basedOn w:val="848"/>
    <w:uiPriority w:val="34"/>
    <w:qFormat/>
    <w:pPr>
      <w:pBdr/>
      <w:spacing/>
      <w:ind w:left="720"/>
      <w:contextualSpacing w:val="true"/>
    </w:pPr>
  </w:style>
  <w:style w:type="character" w:styleId="853" w:default="1">
    <w:name w:val="Default Paragraph Font"/>
    <w:uiPriority w:val="1"/>
    <w:semiHidden/>
    <w:unhideWhenUsed/>
    <w:pPr>
      <w:pBdr/>
      <w:spacing/>
      <w:ind/>
    </w:pPr>
  </w:style>
  <w:style w:type="paragraph" w:styleId="854" w:customStyle="1">
    <w:name w:val="Body Text"/>
    <w:basedOn w:val="848"/>
    <w:link w:val="853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uk-UA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2023-10-30T19:26:28Z</dcterms:modified>
</cp:coreProperties>
</file>