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EndPr/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  <w:bookmarkStart w:id="0" w:name="_GoBack"/>
          <w:bookmarkEnd w:id="0"/>
        </w:p>
        <w:p w14:paraId="356E4F94" w14:textId="77777777" w:rsidR="00CA3445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371022" w:history="1">
            <w:r w:rsidR="00CA3445" w:rsidRPr="00A166F6">
              <w:rPr>
                <w:rStyle w:val="af9"/>
                <w:noProof/>
              </w:rPr>
              <w:t>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Введение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63EFB296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3" w:history="1">
            <w:r w:rsidRPr="00A166F6">
              <w:rPr>
                <w:rStyle w:val="af9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Обзор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0BD1" w14:textId="77777777" w:rsidR="00CA3445" w:rsidRDefault="00CA3445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4" w:history="1">
            <w:r w:rsidRPr="00A166F6">
              <w:rPr>
                <w:rStyle w:val="af9"/>
                <w:noProof/>
              </w:rPr>
              <w:t>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93D45" w14:textId="77777777" w:rsidR="00CA3445" w:rsidRDefault="00CA3445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5" w:history="1">
            <w:r w:rsidRPr="00A166F6">
              <w:rPr>
                <w:rStyle w:val="af9"/>
                <w:noProof/>
              </w:rPr>
              <w:t>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Генеративные модели ИИ для дизайна новых фотокатализаторов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7315" w14:textId="77777777" w:rsidR="00CA3445" w:rsidRDefault="00CA3445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6" w:history="1">
            <w:r w:rsidRPr="00A166F6">
              <w:rPr>
                <w:rStyle w:val="af9"/>
                <w:noProof/>
              </w:rPr>
              <w:t>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BBF94" w14:textId="77777777" w:rsidR="00CA3445" w:rsidRDefault="00CA3445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7" w:history="1">
            <w:r w:rsidRPr="00A166F6">
              <w:rPr>
                <w:rStyle w:val="af9"/>
                <w:noProof/>
              </w:rPr>
              <w:t>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Выводы по результатам обзора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1472A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8" w:history="1">
            <w:r w:rsidRPr="00A166F6">
              <w:rPr>
                <w:rStyle w:val="af9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EB27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9" w:history="1">
            <w:r w:rsidRPr="00A166F6">
              <w:rPr>
                <w:rStyle w:val="af9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Обсуждение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1094A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0" w:history="1">
            <w:r w:rsidRPr="00A166F6">
              <w:rPr>
                <w:rStyle w:val="af9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E38B9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1" w:history="1">
            <w:r w:rsidRPr="00A166F6">
              <w:rPr>
                <w:rStyle w:val="af9"/>
                <w:noProof/>
              </w:rPr>
              <w:t>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Благодарности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C6B6" w14:textId="77777777" w:rsidR="00CA3445" w:rsidRDefault="00CA3445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2" w:history="1">
            <w:r w:rsidRPr="00A166F6">
              <w:rPr>
                <w:rStyle w:val="af9"/>
                <w:noProof/>
              </w:rPr>
              <w:t>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A166F6">
              <w:rPr>
                <w:rStyle w:val="af9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_Toc214371032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1" w:name="_Toc214371022"/>
      <w:r w:rsidRPr="002B22A1">
        <w:lastRenderedPageBreak/>
        <w:t>Введение</w:t>
      </w:r>
      <w:bookmarkEnd w:id="1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2" w:name="_Toc214371023"/>
      <w:r>
        <w:rPr>
          <w:szCs w:val="26"/>
        </w:rPr>
        <w:lastRenderedPageBreak/>
        <w:t>Обзор литературы</w:t>
      </w:r>
      <w:bookmarkEnd w:id="2"/>
    </w:p>
    <w:p w14:paraId="682B62BC" w14:textId="05D26F1C" w:rsidR="00256A4D" w:rsidRDefault="00DA392F" w:rsidP="00256A4D">
      <w:pPr>
        <w:pStyle w:val="2"/>
      </w:pPr>
      <w:bookmarkStart w:id="3" w:name="_Toc214371024"/>
      <w:r>
        <w:t>Регрессионные модели ИИ для предсказания ширины запрещенной зоны перовскитов</w:t>
      </w:r>
      <w:bookmarkEnd w:id="3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4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4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5" w:name="_Ref213957840"/>
      <w:r>
        <w:t xml:space="preserve">Рисунок </w:t>
      </w:r>
      <w:fldSimple w:instr=" SEQ Рисунок \* ARABIC ">
        <w:r w:rsidR="0034459F">
          <w:rPr>
            <w:noProof/>
          </w:rPr>
          <w:t>2</w:t>
        </w:r>
      </w:fldSimple>
      <w:bookmarkEnd w:id="5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6" w:name="_Toc214371025"/>
      <w:r w:rsidRPr="00B12303">
        <w:rPr>
          <w:szCs w:val="26"/>
        </w:rPr>
        <w:t>Генеративные модели ИИ</w:t>
      </w:r>
      <w:r w:rsidR="0055448C">
        <w:rPr>
          <w:szCs w:val="26"/>
        </w:rPr>
        <w:t xml:space="preserve"> для дизайна новых фотокатализаторов</w:t>
      </w:r>
      <w:bookmarkEnd w:id="6"/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rPr>
          <w:noProof/>
          <w:lang w:eastAsia="ru-RU"/>
        </w:rPr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7" w:name="_Ref214015548"/>
      <w:r>
        <w:t xml:space="preserve">Рисунок </w:t>
      </w:r>
      <w:fldSimple w:instr=" SEQ Рисунок \* ARABIC ">
        <w:r w:rsidR="0034459F">
          <w:rPr>
            <w:noProof/>
          </w:rPr>
          <w:t>3</w:t>
        </w:r>
      </w:fldSimple>
      <w:bookmarkEnd w:id="7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Pr="00161BB5" w:rsidRDefault="00813D38" w:rsidP="00813D38">
      <w:pPr>
        <w:pStyle w:val="afe"/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rPr>
          <w:noProof/>
          <w:lang w:eastAsia="ru-RU"/>
        </w:rPr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>, описанной в работе 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Pr="00161BB5" w:rsidRDefault="00C84B2A" w:rsidP="0034459F">
      <w:pPr>
        <w:pStyle w:val="afe"/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Pr="00CA3445" w:rsidRDefault="003744A3" w:rsidP="0034459F">
      <w:pPr>
        <w:pStyle w:val="afe"/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8" w:name="_Toc214371026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8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Pr="00CA3445" w:rsidRDefault="00A654D7" w:rsidP="00C4126C">
      <w:pPr>
        <w:pStyle w:val="afe"/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bookmarkStart w:id="9" w:name="_Toc214371027"/>
      <w:r w:rsidRPr="009B69F2">
        <w:t>Выводы по результатам обзора литературы</w:t>
      </w:r>
      <w:bookmarkEnd w:id="9"/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10" w:name="_Toc214371028"/>
      <w:r>
        <w:t>Теоретическая</w:t>
      </w:r>
      <w:r w:rsidR="00C6319B">
        <w:t xml:space="preserve"> часть</w:t>
      </w:r>
      <w:bookmarkEnd w:id="10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1" w:name="_Toc214371029"/>
      <w:r w:rsidRPr="005C1FA4">
        <w:lastRenderedPageBreak/>
        <w:t>Обсуждение результатов</w:t>
      </w:r>
      <w:bookmarkEnd w:id="11"/>
    </w:p>
    <w:p w14:paraId="728E6041" w14:textId="13E5AD48" w:rsidR="004D23EB" w:rsidRDefault="004D23EB" w:rsidP="004D23EB">
      <w:pPr>
        <w:pStyle w:val="afe"/>
        <w:jc w:val="center"/>
      </w:pPr>
    </w:p>
    <w:p w14:paraId="72F38FF0" w14:textId="25C435E2" w:rsidR="00BF23B6" w:rsidRDefault="00BF23B6" w:rsidP="004D23EB">
      <w:pPr>
        <w:pStyle w:val="afe"/>
        <w:jc w:val="center"/>
      </w:pPr>
      <w:r>
        <w:br w:type="page"/>
      </w:r>
    </w:p>
    <w:p w14:paraId="7FF11797" w14:textId="77777777" w:rsidR="00BF23B6" w:rsidRDefault="00BF23B6" w:rsidP="00BF23B6">
      <w:pPr>
        <w:pStyle w:val="afe"/>
        <w:jc w:val="center"/>
      </w:pPr>
    </w:p>
    <w:p w14:paraId="1661DDCA" w14:textId="0D9208DD" w:rsidR="00EB5CF3" w:rsidRDefault="00C6319B" w:rsidP="00EB5CF3">
      <w:pPr>
        <w:pStyle w:val="1"/>
      </w:pPr>
      <w:bookmarkStart w:id="12" w:name="_Toc214371030"/>
      <w:r>
        <w:t>Заключение</w:t>
      </w:r>
      <w:bookmarkEnd w:id="12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3" w:name="_Toc214371031"/>
      <w:r>
        <w:lastRenderedPageBreak/>
        <w:t>Благодарности</w:t>
      </w:r>
      <w:bookmarkEnd w:id="13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4" w:name="_Toc214371032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4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2DB68D" w14:textId="77777777" w:rsidR="00CF7887" w:rsidRDefault="00CF7887">
      <w:r>
        <w:separator/>
      </w:r>
    </w:p>
  </w:endnote>
  <w:endnote w:type="continuationSeparator" w:id="0">
    <w:p w14:paraId="283EFFC1" w14:textId="77777777" w:rsidR="00CF7887" w:rsidRDefault="00CF78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9F14B1" w:rsidRPr="009B7568" w:rsidRDefault="009F14B1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CA3445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9F14B1" w:rsidRDefault="009F14B1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487A6EF" w14:textId="77777777" w:rsidR="00CF7887" w:rsidRDefault="00CF7887">
      <w:r>
        <w:separator/>
      </w:r>
    </w:p>
  </w:footnote>
  <w:footnote w:type="continuationSeparator" w:id="0">
    <w:p w14:paraId="5F2B90F3" w14:textId="77777777" w:rsidR="00CF7887" w:rsidRDefault="00CF788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9F14B1" w:rsidRPr="005B24C3" w:rsidRDefault="009F14B1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7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6"/>
  </w:num>
  <w:num w:numId="6">
    <w:abstractNumId w:val="2"/>
  </w:num>
  <w:num w:numId="7">
    <w:abstractNumId w:val="9"/>
  </w:num>
  <w:num w:numId="8">
    <w:abstractNumId w:val="14"/>
  </w:num>
  <w:num w:numId="9">
    <w:abstractNumId w:val="19"/>
  </w:num>
  <w:num w:numId="10">
    <w:abstractNumId w:val="22"/>
  </w:num>
  <w:num w:numId="11">
    <w:abstractNumId w:val="12"/>
  </w:num>
  <w:num w:numId="12">
    <w:abstractNumId w:val="7"/>
  </w:num>
  <w:num w:numId="13">
    <w:abstractNumId w:val="28"/>
  </w:num>
  <w:num w:numId="14">
    <w:abstractNumId w:val="13"/>
  </w:num>
  <w:num w:numId="15">
    <w:abstractNumId w:val="16"/>
  </w:num>
  <w:num w:numId="16">
    <w:abstractNumId w:val="8"/>
  </w:num>
  <w:num w:numId="17">
    <w:abstractNumId w:val="3"/>
  </w:num>
  <w:num w:numId="18">
    <w:abstractNumId w:val="1"/>
  </w:num>
  <w:num w:numId="19">
    <w:abstractNumId w:val="25"/>
  </w:num>
  <w:num w:numId="20">
    <w:abstractNumId w:val="15"/>
  </w:num>
  <w:num w:numId="21">
    <w:abstractNumId w:val="17"/>
  </w:num>
  <w:num w:numId="22">
    <w:abstractNumId w:val="23"/>
  </w:num>
  <w:num w:numId="23">
    <w:abstractNumId w:val="27"/>
  </w:num>
  <w:num w:numId="24">
    <w:abstractNumId w:val="11"/>
  </w:num>
  <w:num w:numId="25">
    <w:abstractNumId w:val="0"/>
  </w:num>
  <w:num w:numId="26">
    <w:abstractNumId w:val="18"/>
  </w:num>
  <w:num w:numId="27">
    <w:abstractNumId w:val="20"/>
  </w:num>
  <w:num w:numId="28">
    <w:abstractNumId w:val="10"/>
  </w:num>
  <w:num w:numId="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1BB5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F0249"/>
    <w:rsid w:val="004F2B55"/>
    <w:rsid w:val="004F43C7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238E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F1F36"/>
    <w:rsid w:val="006F2100"/>
    <w:rsid w:val="006F3231"/>
    <w:rsid w:val="006F526E"/>
    <w:rsid w:val="006F52AD"/>
    <w:rsid w:val="006F566B"/>
    <w:rsid w:val="0070194E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F1077"/>
    <w:rsid w:val="007F121E"/>
    <w:rsid w:val="007F1640"/>
    <w:rsid w:val="007F24F4"/>
    <w:rsid w:val="007F39C0"/>
    <w:rsid w:val="00800230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445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CF7887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870319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870319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A54DF-CF37-4E53-ABD7-7D3B69F73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20</Pages>
  <Words>4305</Words>
  <Characters>24541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28789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10</cp:revision>
  <cp:lastPrinted>2017-06-01T09:40:00Z</cp:lastPrinted>
  <dcterms:created xsi:type="dcterms:W3CDTF">2024-05-26T19:35:00Z</dcterms:created>
  <dcterms:modified xsi:type="dcterms:W3CDTF">2025-11-18T12:10:00Z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