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5F70" w:rsidRDefault="006531DF" w:rsidP="006531DF">
      <w:pPr>
        <w:shd w:val="clear" w:color="auto" w:fill="FEFEFE"/>
        <w:spacing w:before="100" w:beforeAutospacing="1" w:after="100" w:afterAutospacing="1" w:line="240" w:lineRule="auto"/>
        <w:jc w:val="center"/>
        <w:outlineLvl w:val="0"/>
        <w:rPr>
          <w:sz w:val="28"/>
          <w:szCs w:val="28"/>
        </w:rPr>
      </w:pPr>
      <w:r w:rsidRPr="006531DF">
        <w:rPr>
          <w:rFonts w:ascii="Times New Roman" w:eastAsia="Times New Roman" w:hAnsi="Times New Roman" w:cs="Times New Roman"/>
          <w:b/>
          <w:bCs/>
          <w:color w:val="4B4B4B"/>
          <w:kern w:val="36"/>
          <w:sz w:val="44"/>
          <w:szCs w:val="44"/>
          <w:lang w:eastAsia="ru-RU"/>
        </w:rPr>
        <w:t>Лабораторная работа №</w:t>
      </w:r>
      <w:r w:rsidR="00C45F70" w:rsidRPr="00C45F70">
        <w:rPr>
          <w:rFonts w:ascii="Times New Roman" w:eastAsia="Times New Roman" w:hAnsi="Times New Roman" w:cs="Times New Roman"/>
          <w:b/>
          <w:bCs/>
          <w:color w:val="4B4B4B"/>
          <w:kern w:val="36"/>
          <w:sz w:val="44"/>
          <w:szCs w:val="44"/>
          <w:lang w:eastAsia="ru-RU"/>
        </w:rPr>
        <w:t>7</w:t>
      </w:r>
      <w:r w:rsidR="006B4918">
        <w:rPr>
          <w:rFonts w:ascii="Times New Roman" w:eastAsia="Times New Roman" w:hAnsi="Times New Roman" w:cs="Times New Roman"/>
          <w:b/>
          <w:bCs/>
          <w:color w:val="4B4B4B"/>
          <w:kern w:val="36"/>
          <w:sz w:val="44"/>
          <w:szCs w:val="44"/>
          <w:lang w:eastAsia="ru-RU"/>
        </w:rPr>
        <w:t xml:space="preserve">. </w:t>
      </w:r>
      <w:proofErr w:type="spellStart"/>
      <w:proofErr w:type="gramStart"/>
      <w:r w:rsidR="00C45F70">
        <w:rPr>
          <w:rFonts w:ascii="Times New Roman" w:eastAsia="Times New Roman" w:hAnsi="Times New Roman" w:cs="Times New Roman"/>
          <w:b/>
          <w:bCs/>
          <w:color w:val="4B4B4B"/>
          <w:kern w:val="36"/>
          <w:sz w:val="44"/>
          <w:szCs w:val="44"/>
          <w:lang w:val="en-US" w:eastAsia="ru-RU"/>
        </w:rPr>
        <w:t>WinRDBI</w:t>
      </w:r>
      <w:proofErr w:type="spellEnd"/>
      <w:r w:rsidR="00C45F70" w:rsidRPr="00C45F70">
        <w:rPr>
          <w:rFonts w:ascii="Times New Roman" w:eastAsia="Times New Roman" w:hAnsi="Times New Roman" w:cs="Times New Roman"/>
          <w:b/>
          <w:bCs/>
          <w:color w:val="4B4B4B"/>
          <w:kern w:val="36"/>
          <w:sz w:val="44"/>
          <w:szCs w:val="44"/>
          <w:lang w:eastAsia="ru-RU"/>
        </w:rPr>
        <w:t>.</w:t>
      </w:r>
      <w:proofErr w:type="gramEnd"/>
      <w:r w:rsidR="00C45F70" w:rsidRPr="00C45F70">
        <w:rPr>
          <w:rFonts w:ascii="Times New Roman" w:eastAsia="Times New Roman" w:hAnsi="Times New Roman" w:cs="Times New Roman"/>
          <w:b/>
          <w:bCs/>
          <w:color w:val="4B4B4B"/>
          <w:kern w:val="36"/>
          <w:sz w:val="44"/>
          <w:szCs w:val="44"/>
          <w:lang w:eastAsia="ru-RU"/>
        </w:rPr>
        <w:t xml:space="preserve"> </w:t>
      </w:r>
      <w:r w:rsidR="00C45F70" w:rsidRPr="00C91FC9">
        <w:rPr>
          <w:sz w:val="28"/>
          <w:szCs w:val="28"/>
        </w:rPr>
        <w:t>Запросы в реляционной модели, в исчислениях на кортежах и доменах.</w:t>
      </w:r>
    </w:p>
    <w:p w:rsidR="000B6552" w:rsidRPr="000B6552" w:rsidRDefault="000B6552" w:rsidP="000B6552">
      <w:pPr>
        <w:shd w:val="clear" w:color="auto" w:fill="FCF8E4"/>
        <w:spacing w:after="0" w:line="240" w:lineRule="auto"/>
        <w:textAlignment w:val="top"/>
        <w:outlineLvl w:val="0"/>
        <w:rPr>
          <w:rFonts w:ascii="Times New Roman" w:eastAsia="Times New Roman" w:hAnsi="Times New Roman" w:cs="Times New Roman"/>
          <w:b/>
          <w:bCs/>
          <w:kern w:val="36"/>
          <w:sz w:val="48"/>
          <w:szCs w:val="48"/>
          <w:lang w:eastAsia="ru-RU"/>
        </w:rPr>
      </w:pPr>
      <w:r w:rsidRPr="000B6552">
        <w:rPr>
          <w:rFonts w:ascii="Tahoma" w:eastAsia="Times New Roman" w:hAnsi="Tahoma" w:cs="Tahoma"/>
          <w:b/>
          <w:bCs/>
          <w:color w:val="000000"/>
          <w:kern w:val="36"/>
          <w:sz w:val="48"/>
          <w:szCs w:val="48"/>
          <w:lang w:eastAsia="ru-RU"/>
        </w:rPr>
        <w:t>Реляционная модель данных</w:t>
      </w:r>
    </w:p>
    <w:p w:rsidR="000B6552" w:rsidRPr="000B6552" w:rsidRDefault="000B6552" w:rsidP="000B6552">
      <w:pPr>
        <w:shd w:val="clear" w:color="auto" w:fill="FCF8E4"/>
        <w:spacing w:after="0" w:line="240" w:lineRule="auto"/>
        <w:jc w:val="right"/>
        <w:textAlignment w:val="top"/>
        <w:rPr>
          <w:rFonts w:ascii="Tahoma" w:eastAsia="Times New Roman" w:hAnsi="Tahoma" w:cs="Tahoma"/>
          <w:b/>
          <w:bCs/>
          <w:color w:val="000000"/>
          <w:sz w:val="15"/>
          <w:szCs w:val="15"/>
          <w:lang w:eastAsia="ru-RU"/>
        </w:rPr>
      </w:pPr>
      <w:r w:rsidRPr="000B6552">
        <w:rPr>
          <w:rFonts w:ascii="Tahoma" w:eastAsia="Times New Roman" w:hAnsi="Tahoma" w:cs="Tahoma"/>
          <w:b/>
          <w:bCs/>
          <w:color w:val="000000"/>
          <w:sz w:val="15"/>
          <w:szCs w:val="15"/>
          <w:lang w:eastAsia="ru-RU"/>
        </w:rPr>
        <w:t>A</w:t>
      </w:r>
    </w:p>
    <w:p w:rsidR="000B6552" w:rsidRPr="000B6552" w:rsidRDefault="000B6552" w:rsidP="000B6552">
      <w:pPr>
        <w:shd w:val="clear" w:color="auto" w:fill="FCF8E4"/>
        <w:spacing w:after="0" w:line="240" w:lineRule="auto"/>
        <w:jc w:val="right"/>
        <w:textAlignment w:val="top"/>
        <w:rPr>
          <w:rFonts w:ascii="Tahoma" w:eastAsia="Times New Roman" w:hAnsi="Tahoma" w:cs="Tahoma"/>
          <w:color w:val="000000"/>
          <w:sz w:val="17"/>
          <w:szCs w:val="17"/>
          <w:lang w:eastAsia="ru-RU"/>
        </w:rPr>
      </w:pPr>
      <w:r w:rsidRPr="000B6552">
        <w:rPr>
          <w:rFonts w:ascii="Tahoma" w:eastAsia="Times New Roman" w:hAnsi="Tahoma" w:cs="Tahoma"/>
          <w:color w:val="000000"/>
          <w:sz w:val="17"/>
          <w:szCs w:val="17"/>
          <w:lang w:eastAsia="ru-RU"/>
        </w:rPr>
        <w:t> | </w:t>
      </w:r>
    </w:p>
    <w:p w:rsidR="000B6552" w:rsidRPr="000B6552" w:rsidRDefault="00161BC6" w:rsidP="000B6552">
      <w:pPr>
        <w:shd w:val="clear" w:color="auto" w:fill="FCF8E4"/>
        <w:spacing w:after="0" w:line="240" w:lineRule="auto"/>
        <w:jc w:val="right"/>
        <w:textAlignment w:val="top"/>
        <w:rPr>
          <w:rFonts w:ascii="Tahoma" w:eastAsia="Times New Roman" w:hAnsi="Tahoma" w:cs="Tahoma"/>
          <w:b/>
          <w:bCs/>
          <w:color w:val="000000"/>
          <w:sz w:val="15"/>
          <w:szCs w:val="15"/>
          <w:lang w:eastAsia="ru-RU"/>
        </w:rPr>
      </w:pPr>
      <w:hyperlink r:id="rId5" w:history="1">
        <w:r w:rsidR="000B6552" w:rsidRPr="000B6552">
          <w:rPr>
            <w:rFonts w:ascii="Tahoma" w:eastAsia="Times New Roman" w:hAnsi="Tahoma" w:cs="Tahoma"/>
            <w:color w:val="0071A6"/>
            <w:sz w:val="17"/>
            <w:szCs w:val="17"/>
            <w:u w:val="single"/>
            <w:lang w:eastAsia="ru-RU"/>
          </w:rPr>
          <w:t>версия для печати</w:t>
        </w:r>
      </w:hyperlink>
    </w:p>
    <w:p w:rsidR="000B6552" w:rsidRPr="000B6552" w:rsidRDefault="00161BC6" w:rsidP="000B6552">
      <w:pPr>
        <w:shd w:val="clear" w:color="auto" w:fill="FFFFFF"/>
        <w:spacing w:after="0" w:line="240" w:lineRule="auto"/>
        <w:jc w:val="center"/>
        <w:rPr>
          <w:rFonts w:ascii="Tahoma" w:eastAsia="Times New Roman" w:hAnsi="Tahoma" w:cs="Tahoma"/>
          <w:color w:val="494949"/>
          <w:sz w:val="18"/>
          <w:szCs w:val="18"/>
          <w:lang w:eastAsia="ru-RU"/>
        </w:rPr>
      </w:pPr>
      <w:hyperlink r:id="rId6" w:history="1">
        <w:r w:rsidR="000B6552" w:rsidRPr="000B6552">
          <w:rPr>
            <w:rFonts w:ascii="Tahoma" w:eastAsia="Times New Roman" w:hAnsi="Tahoma" w:cs="Tahoma"/>
            <w:color w:val="0071A6"/>
            <w:sz w:val="18"/>
            <w:szCs w:val="18"/>
            <w:u w:val="single"/>
            <w:lang w:eastAsia="ru-RU"/>
          </w:rPr>
          <w:t>&lt; Лекция 3</w:t>
        </w:r>
      </w:hyperlink>
      <w:r w:rsidR="000B6552" w:rsidRPr="000B6552">
        <w:rPr>
          <w:rFonts w:ascii="Tahoma" w:eastAsia="Times New Roman" w:hAnsi="Tahoma" w:cs="Tahoma"/>
          <w:color w:val="494949"/>
          <w:sz w:val="18"/>
          <w:szCs w:val="18"/>
          <w:lang w:eastAsia="ru-RU"/>
        </w:rPr>
        <w:t> || </w:t>
      </w:r>
      <w:r w:rsidR="000B6552" w:rsidRPr="000B6552">
        <w:rPr>
          <w:rFonts w:ascii="Tahoma" w:eastAsia="Times New Roman" w:hAnsi="Tahoma" w:cs="Tahoma"/>
          <w:b/>
          <w:bCs/>
          <w:color w:val="494949"/>
          <w:sz w:val="18"/>
          <w:szCs w:val="18"/>
          <w:lang w:eastAsia="ru-RU"/>
        </w:rPr>
        <w:t>Лекция 4</w:t>
      </w:r>
      <w:r w:rsidR="000B6552" w:rsidRPr="000B6552">
        <w:rPr>
          <w:rFonts w:ascii="Tahoma" w:eastAsia="Times New Roman" w:hAnsi="Tahoma" w:cs="Tahoma"/>
          <w:color w:val="494949"/>
          <w:sz w:val="18"/>
          <w:szCs w:val="18"/>
          <w:lang w:eastAsia="ru-RU"/>
        </w:rPr>
        <w:t>: </w:t>
      </w:r>
      <w:r w:rsidR="000B6552" w:rsidRPr="000B6552">
        <w:rPr>
          <w:rFonts w:ascii="Tahoma" w:eastAsia="Times New Roman" w:hAnsi="Tahoma" w:cs="Tahoma"/>
          <w:b/>
          <w:bCs/>
          <w:color w:val="FFFFFF"/>
          <w:sz w:val="18"/>
          <w:szCs w:val="18"/>
          <w:shd w:val="clear" w:color="auto" w:fill="FF8800"/>
          <w:lang w:eastAsia="ru-RU"/>
        </w:rPr>
        <w:t>1</w:t>
      </w:r>
      <w:hyperlink r:id="rId7" w:history="1">
        <w:r w:rsidR="000B6552" w:rsidRPr="000B6552">
          <w:rPr>
            <w:rFonts w:ascii="Tahoma" w:eastAsia="Times New Roman" w:hAnsi="Tahoma" w:cs="Tahoma"/>
            <w:color w:val="5895BE"/>
            <w:sz w:val="18"/>
            <w:szCs w:val="18"/>
            <w:u w:val="single"/>
            <w:lang w:eastAsia="ru-RU"/>
          </w:rPr>
          <w:t>2</w:t>
        </w:r>
      </w:hyperlink>
      <w:hyperlink r:id="rId8" w:history="1">
        <w:r w:rsidR="000B6552" w:rsidRPr="000B6552">
          <w:rPr>
            <w:rFonts w:ascii="Tahoma" w:eastAsia="Times New Roman" w:hAnsi="Tahoma" w:cs="Tahoma"/>
            <w:color w:val="5895BE"/>
            <w:sz w:val="18"/>
            <w:szCs w:val="18"/>
            <w:u w:val="single"/>
            <w:lang w:eastAsia="ru-RU"/>
          </w:rPr>
          <w:t>3</w:t>
        </w:r>
      </w:hyperlink>
      <w:hyperlink r:id="rId9" w:history="1">
        <w:r w:rsidR="000B6552" w:rsidRPr="000B6552">
          <w:rPr>
            <w:rFonts w:ascii="Tahoma" w:eastAsia="Times New Roman" w:hAnsi="Tahoma" w:cs="Tahoma"/>
            <w:color w:val="5895BE"/>
            <w:sz w:val="18"/>
            <w:szCs w:val="18"/>
            <w:u w:val="single"/>
            <w:lang w:eastAsia="ru-RU"/>
          </w:rPr>
          <w:t>4</w:t>
        </w:r>
      </w:hyperlink>
      <w:hyperlink r:id="rId10" w:history="1">
        <w:r w:rsidR="000B6552" w:rsidRPr="000B6552">
          <w:rPr>
            <w:rFonts w:ascii="Tahoma" w:eastAsia="Times New Roman" w:hAnsi="Tahoma" w:cs="Tahoma"/>
            <w:color w:val="5895BE"/>
            <w:sz w:val="18"/>
            <w:szCs w:val="18"/>
            <w:u w:val="single"/>
            <w:lang w:eastAsia="ru-RU"/>
          </w:rPr>
          <w:t>5</w:t>
        </w:r>
      </w:hyperlink>
      <w:hyperlink r:id="rId11" w:history="1">
        <w:r w:rsidR="000B6552" w:rsidRPr="000B6552">
          <w:rPr>
            <w:rFonts w:ascii="Tahoma" w:eastAsia="Times New Roman" w:hAnsi="Tahoma" w:cs="Tahoma"/>
            <w:color w:val="5895BE"/>
            <w:sz w:val="18"/>
            <w:szCs w:val="18"/>
            <w:u w:val="single"/>
            <w:lang w:eastAsia="ru-RU"/>
          </w:rPr>
          <w:t>6</w:t>
        </w:r>
      </w:hyperlink>
      <w:hyperlink r:id="rId12" w:history="1">
        <w:r w:rsidR="000B6552" w:rsidRPr="000B6552">
          <w:rPr>
            <w:rFonts w:ascii="Tahoma" w:eastAsia="Times New Roman" w:hAnsi="Tahoma" w:cs="Tahoma"/>
            <w:color w:val="5895BE"/>
            <w:sz w:val="18"/>
            <w:szCs w:val="18"/>
            <w:u w:val="single"/>
            <w:lang w:eastAsia="ru-RU"/>
          </w:rPr>
          <w:t>7</w:t>
        </w:r>
      </w:hyperlink>
      <w:r w:rsidR="000B6552" w:rsidRPr="000B6552">
        <w:rPr>
          <w:rFonts w:ascii="Tahoma" w:eastAsia="Times New Roman" w:hAnsi="Tahoma" w:cs="Tahoma"/>
          <w:color w:val="494949"/>
          <w:sz w:val="18"/>
          <w:szCs w:val="18"/>
          <w:lang w:eastAsia="ru-RU"/>
        </w:rPr>
        <w:t> || </w:t>
      </w:r>
      <w:hyperlink r:id="rId13" w:history="1">
        <w:r w:rsidR="000B6552" w:rsidRPr="000B6552">
          <w:rPr>
            <w:rFonts w:ascii="Tahoma" w:eastAsia="Times New Roman" w:hAnsi="Tahoma" w:cs="Tahoma"/>
            <w:color w:val="0071A6"/>
            <w:sz w:val="18"/>
            <w:szCs w:val="18"/>
            <w:u w:val="single"/>
            <w:lang w:eastAsia="ru-RU"/>
          </w:rPr>
          <w:t>Лекция 5 &gt;</w:t>
        </w:r>
      </w:hyperlink>
    </w:p>
    <w:p w:rsidR="000B6552" w:rsidRPr="000B6552" w:rsidRDefault="000B6552" w:rsidP="000B6552">
      <w:pPr>
        <w:shd w:val="clear" w:color="auto" w:fill="FFFFFF"/>
        <w:spacing w:after="150" w:line="240" w:lineRule="auto"/>
        <w:rPr>
          <w:rFonts w:ascii="Tahoma" w:eastAsia="Times New Roman" w:hAnsi="Tahoma" w:cs="Tahoma"/>
          <w:color w:val="494949"/>
          <w:sz w:val="18"/>
          <w:szCs w:val="18"/>
          <w:lang w:eastAsia="ru-RU"/>
        </w:rPr>
      </w:pPr>
      <w:r w:rsidRPr="000B6552">
        <w:rPr>
          <w:rFonts w:ascii="Tahoma" w:eastAsia="Times New Roman" w:hAnsi="Tahoma" w:cs="Tahoma"/>
          <w:b/>
          <w:bCs/>
          <w:color w:val="494949"/>
          <w:sz w:val="18"/>
          <w:szCs w:val="18"/>
          <w:lang w:eastAsia="ru-RU"/>
        </w:rPr>
        <w:t>Аннотация: </w:t>
      </w:r>
      <w:r w:rsidRPr="000B6552">
        <w:rPr>
          <w:rFonts w:ascii="Tahoma" w:eastAsia="Times New Roman" w:hAnsi="Tahoma" w:cs="Tahoma"/>
          <w:color w:val="494949"/>
          <w:sz w:val="18"/>
          <w:szCs w:val="18"/>
          <w:lang w:eastAsia="ru-RU"/>
        </w:rPr>
        <w:t>В этой лекции рассмотрим реляционную модель данных, в которой единственным источником данных являются отношения, может быть связанные между собой.</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Для того, чтобы изучение реляционной алгебры не превратилось в скучный перечень операций, мы их вводим порциями, достаточными для получения какого-нибудь интересного результата.</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Сначала определим операцию декомпозиции — разбиения заполненного отношения на части. Удивительно, но не всегда воссоединение компонент дает исходное отношение. В этом случае декомпозиция называется неполной. На языке алгебры декомпозиция и воссоединение компонент определяются, соответственно, операциями проекции и естественного соединения.</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 xml:space="preserve">Оказывается, функциональные зависимости, определенные на отношениях, дают естественный язык для задания идентификаторов кортежей отношений (ключей) и для формулирования теоремы </w:t>
      </w:r>
      <w:proofErr w:type="spellStart"/>
      <w:r w:rsidRPr="000B6552">
        <w:rPr>
          <w:rFonts w:ascii="Tahoma" w:eastAsia="Times New Roman" w:hAnsi="Tahoma" w:cs="Tahoma"/>
          <w:color w:val="000000"/>
          <w:sz w:val="18"/>
          <w:szCs w:val="18"/>
          <w:lang w:eastAsia="ru-RU"/>
        </w:rPr>
        <w:t>Хиса</w:t>
      </w:r>
      <w:proofErr w:type="spellEnd"/>
      <w:r w:rsidRPr="000B6552">
        <w:rPr>
          <w:rFonts w:ascii="Tahoma" w:eastAsia="Times New Roman" w:hAnsi="Tahoma" w:cs="Tahoma"/>
          <w:color w:val="000000"/>
          <w:sz w:val="18"/>
          <w:szCs w:val="18"/>
          <w:lang w:eastAsia="ru-RU"/>
        </w:rPr>
        <w:t>, позволяющей выделить допустимые декомпозиции.</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Выделим набор независимых операций. Рассмотрим самую необычную для алгебры операцию переименования атрибутов.</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Разберёмся с отображением модели "сущность-связь" в реляционную модель.</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В самом конце главы перейдём к реализациям и рассмотрим соотношения между реляционной и табличными моделями.</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К 70-м годам направление баз данных представляло мощную индустрию, в которой доминировали иерархические и сетевые модели.</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К 1973-му году был принят стандарт CODASYL, определивший общепринятые особенности сетевой модели. Он определил понятия простого и составного элементов данных — аналогов простого поля записи и агрегата. Запись —это именованный агрегат, не входящий ни в какой другой агрегат. В записях можно использовать неопределённое значение. Определялось два типа агрегатов — "вектор", состоящий из простых элементов данных, и "повторяющаяся группа элементов". При этом повторяющаяся группа может образовываться элементами данных, векторами, агрегатами и другими повторяющимися группами.</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Наборы представляют связи между типами записей. Как упоминалось в разделе 3.3.1, термин "набор" в модели CODASYL не совпадает с употребляемым нами термином "набор записей". Можно определить любое количество типов наборов между двумя типами записей. Тип набора — это двучленная конструкция, объединяющая тип записи владельца набора и типы записей-членов набора.</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В это же время в 1970 г. появилась основополагающая работа Э.Ф.Кодда, в которой он применил к описанию баз данных алгебру отношений — реляционную алгебру. Появилась реляционная модель данных, представляющая базу данных как набор отношений, может быть связанных. Началась эра реляционных баз данных.</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 xml:space="preserve">Можно спросить, чего же не хватало в существовавших моделях данных? Что обеспечило победное шествие реляционной модели, которому не помешало низкое быстродействие первых её реализаций? Иерархической и сетевой модели не хватало математической убедительности, то есть отсутствовала простая и красивая математическая модель. Это бы ещё полбеды. Плохо то, что в старых моделях было много обременительно </w:t>
      </w:r>
      <w:r w:rsidRPr="000B6552">
        <w:rPr>
          <w:rFonts w:ascii="Tahoma" w:eastAsia="Times New Roman" w:hAnsi="Tahoma" w:cs="Tahoma"/>
          <w:color w:val="000000"/>
          <w:sz w:val="18"/>
          <w:szCs w:val="18"/>
          <w:lang w:eastAsia="ru-RU"/>
        </w:rPr>
        <w:lastRenderedPageBreak/>
        <w:t>лишнего. Язык манипулирования данными и язык запросов носили навигационный характер и требовали знания деталей структуры базы.</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 xml:space="preserve">Принятие реляционной модели широким кругом пользователей и </w:t>
      </w:r>
      <w:proofErr w:type="spellStart"/>
      <w:r w:rsidRPr="000B6552">
        <w:rPr>
          <w:rFonts w:ascii="Tahoma" w:eastAsia="Times New Roman" w:hAnsi="Tahoma" w:cs="Tahoma"/>
          <w:color w:val="000000"/>
          <w:sz w:val="18"/>
          <w:szCs w:val="18"/>
          <w:lang w:eastAsia="ru-RU"/>
        </w:rPr>
        <w:t>вендоров</w:t>
      </w:r>
      <w:proofErr w:type="spellEnd"/>
      <w:r w:rsidRPr="000B6552">
        <w:rPr>
          <w:rFonts w:ascii="Tahoma" w:eastAsia="Times New Roman" w:hAnsi="Tahoma" w:cs="Tahoma"/>
          <w:color w:val="000000"/>
          <w:sz w:val="18"/>
          <w:szCs w:val="18"/>
          <w:lang w:eastAsia="ru-RU"/>
        </w:rPr>
        <w:t xml:space="preserve"> обеспечило развитие математической теории, и создание стандартов для её реализаций. Вот с реализациями получилась весьма интересная история. С некоторой стадии их развития математические идеи иссякли и теперь развитие языков манипулирования данными и запросов направляют другие движущие силы. Но об этом мы поговорим в главах, начиная с 8-й. </w:t>
      </w:r>
      <w:proofErr w:type="gramStart"/>
      <w:r w:rsidRPr="000B6552">
        <w:rPr>
          <w:rFonts w:ascii="Tahoma" w:eastAsia="Times New Roman" w:hAnsi="Tahoma" w:cs="Tahoma"/>
          <w:color w:val="000000"/>
          <w:sz w:val="18"/>
          <w:szCs w:val="18"/>
          <w:lang w:eastAsia="ru-RU"/>
        </w:rPr>
        <w:t>Изменения</w:t>
      </w:r>
      <w:proofErr w:type="gramEnd"/>
      <w:r w:rsidRPr="000B6552">
        <w:rPr>
          <w:rFonts w:ascii="Tahoma" w:eastAsia="Times New Roman" w:hAnsi="Tahoma" w:cs="Tahoma"/>
          <w:color w:val="000000"/>
          <w:sz w:val="18"/>
          <w:szCs w:val="18"/>
          <w:lang w:eastAsia="ru-RU"/>
        </w:rPr>
        <w:t xml:space="preserve"> вызванные практическими потребностями, настолько велики, что в настоящее время реляционные модели практически заменены тем, что в дальнейшее мы будем называть табличными моделями или моделями реляционного типа. Поэтому, кроме отношений в конце этой главы будем рассматривать таблицы.</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Давайте разберёмся с основами реляционной модели данных.</w:t>
      </w:r>
    </w:p>
    <w:p w:rsidR="000B6552" w:rsidRPr="000B6552" w:rsidRDefault="000B6552" w:rsidP="000B6552">
      <w:pPr>
        <w:shd w:val="clear" w:color="auto" w:fill="FFFFFF"/>
        <w:spacing w:after="0" w:line="240" w:lineRule="auto"/>
        <w:outlineLvl w:val="3"/>
        <w:rPr>
          <w:rFonts w:ascii="Tahoma" w:eastAsia="Times New Roman" w:hAnsi="Tahoma" w:cs="Tahoma"/>
          <w:b/>
          <w:bCs/>
          <w:color w:val="000000"/>
          <w:lang w:eastAsia="ru-RU"/>
        </w:rPr>
      </w:pPr>
      <w:bookmarkStart w:id="0" w:name="sect1"/>
      <w:bookmarkEnd w:id="0"/>
      <w:r w:rsidRPr="000B6552">
        <w:rPr>
          <w:rFonts w:ascii="Tahoma" w:eastAsia="Times New Roman" w:hAnsi="Tahoma" w:cs="Tahoma"/>
          <w:b/>
          <w:bCs/>
          <w:color w:val="000000"/>
          <w:lang w:eastAsia="ru-RU"/>
        </w:rPr>
        <w:t>4.1 Отношения и их свойства. Схема и состояния отношения</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Основные структуры данных в реляционной модели — отношения и атрибуты.</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 xml:space="preserve">Схему отношения можно определить через задание предиката. Спецификациям отношений соответствуют предикаты. При этом типу записи соответствует предикатный символ, а полям соответствуют </w:t>
      </w:r>
      <w:proofErr w:type="spellStart"/>
      <w:r w:rsidRPr="000B6552">
        <w:rPr>
          <w:rFonts w:ascii="Tahoma" w:eastAsia="Times New Roman" w:hAnsi="Tahoma" w:cs="Tahoma"/>
          <w:color w:val="000000"/>
          <w:sz w:val="18"/>
          <w:szCs w:val="18"/>
          <w:lang w:eastAsia="ru-RU"/>
        </w:rPr>
        <w:t>аргументные</w:t>
      </w:r>
      <w:proofErr w:type="spellEnd"/>
      <w:r w:rsidRPr="000B6552">
        <w:rPr>
          <w:rFonts w:ascii="Tahoma" w:eastAsia="Times New Roman" w:hAnsi="Tahoma" w:cs="Tahoma"/>
          <w:color w:val="000000"/>
          <w:sz w:val="18"/>
          <w:szCs w:val="18"/>
          <w:lang w:eastAsia="ru-RU"/>
        </w:rPr>
        <w:t xml:space="preserve"> места предикатного символа.</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Пример предиката, соответствующего спецификации отдела приведен на </w:t>
      </w:r>
      <w:hyperlink r:id="rId14" w:anchor="image.4.1" w:history="1">
        <w:r w:rsidRPr="000B6552">
          <w:rPr>
            <w:rFonts w:ascii="Tahoma" w:eastAsia="Times New Roman" w:hAnsi="Tahoma" w:cs="Tahoma"/>
            <w:color w:val="0071A6"/>
            <w:sz w:val="18"/>
            <w:szCs w:val="18"/>
            <w:u w:val="single"/>
            <w:lang w:eastAsia="ru-RU"/>
          </w:rPr>
          <w:t>рисунке 4.1</w:t>
        </w:r>
      </w:hyperlink>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after="0" w:line="240" w:lineRule="auto"/>
        <w:rPr>
          <w:rFonts w:ascii="Tahoma" w:eastAsia="Times New Roman" w:hAnsi="Tahoma" w:cs="Tahoma"/>
          <w:color w:val="000000"/>
          <w:sz w:val="18"/>
          <w:szCs w:val="18"/>
          <w:lang w:eastAsia="ru-RU"/>
        </w:rPr>
      </w:pPr>
      <w:bookmarkStart w:id="1" w:name="image.4.1"/>
      <w:bookmarkEnd w:id="1"/>
      <w:r w:rsidRPr="000B6552">
        <w:rPr>
          <w:rFonts w:ascii="Tahoma" w:eastAsia="Times New Roman" w:hAnsi="Tahoma" w:cs="Tahoma"/>
          <w:noProof/>
          <w:color w:val="000000"/>
          <w:sz w:val="18"/>
          <w:szCs w:val="18"/>
          <w:lang w:eastAsia="ru-RU"/>
        </w:rPr>
        <w:drawing>
          <wp:inline distT="0" distB="0" distL="0" distR="0">
            <wp:extent cx="4381500" cy="838200"/>
            <wp:effectExtent l="0" t="0" r="0" b="0"/>
            <wp:docPr id="95" name="Рисунок 95" descr=" Представление отношения предикато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 Представление отношения предикатом "/>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1500" cy="838200"/>
                    </a:xfrm>
                    <a:prstGeom prst="rect">
                      <a:avLst/>
                    </a:prstGeom>
                    <a:noFill/>
                    <a:ln>
                      <a:noFill/>
                    </a:ln>
                  </pic:spPr>
                </pic:pic>
              </a:graphicData>
            </a:graphic>
          </wp:inline>
        </w:drawing>
      </w:r>
    </w:p>
    <w:p w:rsidR="000B6552" w:rsidRPr="000B6552" w:rsidRDefault="000B6552" w:rsidP="000B6552">
      <w:pPr>
        <w:shd w:val="clear" w:color="auto" w:fill="FFFFFF"/>
        <w:spacing w:after="0" w:line="240" w:lineRule="auto"/>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br/>
      </w:r>
      <w:r w:rsidRPr="000B6552">
        <w:rPr>
          <w:rFonts w:ascii="Tahoma" w:eastAsia="Times New Roman" w:hAnsi="Tahoma" w:cs="Tahoma"/>
          <w:b/>
          <w:bCs/>
          <w:color w:val="000000"/>
          <w:sz w:val="18"/>
          <w:szCs w:val="18"/>
          <w:lang w:eastAsia="ru-RU"/>
        </w:rPr>
        <w:t>Рис. 4.1. </w:t>
      </w:r>
      <w:r w:rsidRPr="000B6552">
        <w:rPr>
          <w:rFonts w:ascii="Tahoma" w:eastAsia="Times New Roman" w:hAnsi="Tahoma" w:cs="Tahoma"/>
          <w:color w:val="000000"/>
          <w:sz w:val="18"/>
          <w:szCs w:val="18"/>
          <w:lang w:eastAsia="ru-RU"/>
        </w:rPr>
        <w:t>Представление отношения предикатом</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Каждой записи соответствует высказывание (на языке Пролог — факт), например, </w:t>
      </w:r>
      <w:r w:rsidRPr="000B6552">
        <w:rPr>
          <w:rFonts w:ascii="Courier New" w:eastAsia="Times New Roman" w:hAnsi="Courier New" w:cs="Courier New"/>
          <w:color w:val="8B0000"/>
          <w:sz w:val="18"/>
          <w:szCs w:val="18"/>
          <w:lang w:eastAsia="ru-RU"/>
        </w:rPr>
        <w:t>отдел(001, "Рога и копыта", "Нью-Москва")?</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Принадлежность кортежа к отношению определяется истинностью описывающего его предиката.</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Однако, в реляционной модели принято говорить об отношениях, которые имеют имя и набор свойств, называемых атрибутами (</w:t>
      </w:r>
      <w:hyperlink r:id="rId16" w:anchor="image.4.2" w:history="1">
        <w:r w:rsidRPr="000B6552">
          <w:rPr>
            <w:rFonts w:ascii="Tahoma" w:eastAsia="Times New Roman" w:hAnsi="Tahoma" w:cs="Tahoma"/>
            <w:color w:val="0071A6"/>
            <w:sz w:val="18"/>
            <w:szCs w:val="18"/>
            <w:u w:val="single"/>
            <w:lang w:eastAsia="ru-RU"/>
          </w:rPr>
          <w:t>рисунок 4.2</w:t>
        </w:r>
      </w:hyperlink>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after="0" w:line="240" w:lineRule="auto"/>
        <w:rPr>
          <w:rFonts w:ascii="Tahoma" w:eastAsia="Times New Roman" w:hAnsi="Tahoma" w:cs="Tahoma"/>
          <w:color w:val="000000"/>
          <w:sz w:val="18"/>
          <w:szCs w:val="18"/>
          <w:lang w:eastAsia="ru-RU"/>
        </w:rPr>
      </w:pPr>
      <w:bookmarkStart w:id="2" w:name="image.4.2"/>
      <w:bookmarkEnd w:id="2"/>
      <w:r w:rsidRPr="000B6552">
        <w:rPr>
          <w:rFonts w:ascii="Tahoma" w:eastAsia="Times New Roman" w:hAnsi="Tahoma" w:cs="Tahoma"/>
          <w:noProof/>
          <w:color w:val="000000"/>
          <w:sz w:val="18"/>
          <w:szCs w:val="18"/>
          <w:lang w:eastAsia="ru-RU"/>
        </w:rPr>
        <w:drawing>
          <wp:inline distT="0" distB="0" distL="0" distR="0">
            <wp:extent cx="4457700" cy="895350"/>
            <wp:effectExtent l="0" t="0" r="0" b="0"/>
            <wp:docPr id="96" name="Рисунок 96" descr=" Отношения и атрибут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 Отношения и атрибуты "/>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7700" cy="895350"/>
                    </a:xfrm>
                    <a:prstGeom prst="rect">
                      <a:avLst/>
                    </a:prstGeom>
                    <a:noFill/>
                    <a:ln>
                      <a:noFill/>
                    </a:ln>
                  </pic:spPr>
                </pic:pic>
              </a:graphicData>
            </a:graphic>
          </wp:inline>
        </w:drawing>
      </w:r>
    </w:p>
    <w:p w:rsidR="000B6552" w:rsidRPr="000B6552" w:rsidRDefault="000B6552" w:rsidP="000B6552">
      <w:pPr>
        <w:shd w:val="clear" w:color="auto" w:fill="FFFFFF"/>
        <w:spacing w:after="0" w:line="240" w:lineRule="auto"/>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br/>
      </w:r>
      <w:r w:rsidRPr="000B6552">
        <w:rPr>
          <w:rFonts w:ascii="Tahoma" w:eastAsia="Times New Roman" w:hAnsi="Tahoma" w:cs="Tahoma"/>
          <w:b/>
          <w:bCs/>
          <w:color w:val="000000"/>
          <w:sz w:val="18"/>
          <w:szCs w:val="18"/>
          <w:lang w:eastAsia="ru-RU"/>
        </w:rPr>
        <w:t>Рис. 4.2. </w:t>
      </w:r>
      <w:r w:rsidRPr="000B6552">
        <w:rPr>
          <w:rFonts w:ascii="Tahoma" w:eastAsia="Times New Roman" w:hAnsi="Tahoma" w:cs="Tahoma"/>
          <w:color w:val="000000"/>
          <w:sz w:val="18"/>
          <w:szCs w:val="18"/>
          <w:lang w:eastAsia="ru-RU"/>
        </w:rPr>
        <w:t>Отношения и атрибуты</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Под сигнатурой отношения будем понимать набор, состоящий из имени отношения, имён и типов его атрибутов. Отношения без атрибутов не рассматриваются.</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Свойство</w:t>
      </w:r>
      <w:r w:rsidRPr="000B6552">
        <w:rPr>
          <w:rFonts w:ascii="Tahoma" w:eastAsia="Times New Roman" w:hAnsi="Tahoma" w:cs="Tahoma"/>
          <w:color w:val="000000"/>
          <w:sz w:val="18"/>
          <w:szCs w:val="18"/>
          <w:lang w:eastAsia="ru-RU"/>
        </w:rPr>
        <w:t>. Данные в реляционной модели хранятся только в отношениях с конечных числом атрибутов. Других источников данных не существует.</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Будем рассматривать отношения как наборы однотипных строк-кортежей. Пример: </w:t>
      </w:r>
      <w:r w:rsidRPr="000B6552">
        <w:rPr>
          <w:rFonts w:ascii="Courier New" w:eastAsia="Times New Roman" w:hAnsi="Courier New" w:cs="Courier New"/>
          <w:color w:val="8B0000"/>
          <w:sz w:val="18"/>
          <w:szCs w:val="18"/>
          <w:lang w:eastAsia="ru-RU"/>
        </w:rPr>
        <w:t>Отношение "Студент" с атрибутами "Фамилия", "Имя", "Отчество", "</w:t>
      </w:r>
      <w:proofErr w:type="spellStart"/>
      <w:r w:rsidRPr="000B6552">
        <w:rPr>
          <w:rFonts w:ascii="Courier New" w:eastAsia="Times New Roman" w:hAnsi="Courier New" w:cs="Courier New"/>
          <w:color w:val="8B0000"/>
          <w:sz w:val="18"/>
          <w:szCs w:val="18"/>
          <w:lang w:eastAsia="ru-RU"/>
        </w:rPr>
        <w:t>Дата_рождения</w:t>
      </w:r>
      <w:proofErr w:type="spellEnd"/>
      <w:r w:rsidRPr="000B6552">
        <w:rPr>
          <w:rFonts w:ascii="Courier New" w:eastAsia="Times New Roman" w:hAnsi="Courier New" w:cs="Courier New"/>
          <w:color w:val="8B0000"/>
          <w:sz w:val="18"/>
          <w:szCs w:val="18"/>
          <w:lang w:eastAsia="ru-RU"/>
        </w:rPr>
        <w:t>", "</w:t>
      </w:r>
      <w:proofErr w:type="spellStart"/>
      <w:r w:rsidRPr="000B6552">
        <w:rPr>
          <w:rFonts w:ascii="Courier New" w:eastAsia="Times New Roman" w:hAnsi="Courier New" w:cs="Courier New"/>
          <w:color w:val="8B0000"/>
          <w:sz w:val="18"/>
          <w:szCs w:val="18"/>
          <w:lang w:eastAsia="ru-RU"/>
        </w:rPr>
        <w:t>Студенческая_группа</w:t>
      </w:r>
      <w:proofErr w:type="spellEnd"/>
      <w:r w:rsidRPr="000B6552">
        <w:rPr>
          <w:rFonts w:ascii="Courier New" w:eastAsia="Times New Roman" w:hAnsi="Courier New" w:cs="Courier New"/>
          <w:color w:val="8B0000"/>
          <w:sz w:val="18"/>
          <w:szCs w:val="18"/>
          <w:lang w:eastAsia="ru-RU"/>
        </w:rPr>
        <w:t>", "Телефон".</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lastRenderedPageBreak/>
        <w:t>Схема отношения:</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Courier New" w:eastAsia="Times New Roman" w:hAnsi="Courier New" w:cs="Courier New"/>
          <w:color w:val="8B0000"/>
          <w:sz w:val="18"/>
          <w:szCs w:val="18"/>
          <w:lang w:eastAsia="ru-RU"/>
        </w:rPr>
        <w:t>Студен</w:t>
      </w:r>
      <w:proofErr w:type="gramStart"/>
      <w:r w:rsidRPr="000B6552">
        <w:rPr>
          <w:rFonts w:ascii="Courier New" w:eastAsia="Times New Roman" w:hAnsi="Courier New" w:cs="Courier New"/>
          <w:color w:val="8B0000"/>
          <w:sz w:val="18"/>
          <w:szCs w:val="18"/>
          <w:lang w:eastAsia="ru-RU"/>
        </w:rPr>
        <w:t>т(</w:t>
      </w:r>
      <w:proofErr w:type="gramEnd"/>
      <w:r w:rsidRPr="000B6552">
        <w:rPr>
          <w:rFonts w:ascii="Courier New" w:eastAsia="Times New Roman" w:hAnsi="Courier New" w:cs="Courier New"/>
          <w:color w:val="8B0000"/>
          <w:sz w:val="18"/>
          <w:szCs w:val="18"/>
          <w:lang w:eastAsia="ru-RU"/>
        </w:rPr>
        <w:t xml:space="preserve">Фамилия, Имя, Отчество, </w:t>
      </w:r>
      <w:proofErr w:type="spellStart"/>
      <w:r w:rsidRPr="000B6552">
        <w:rPr>
          <w:rFonts w:ascii="Courier New" w:eastAsia="Times New Roman" w:hAnsi="Courier New" w:cs="Courier New"/>
          <w:color w:val="8B0000"/>
          <w:sz w:val="18"/>
          <w:szCs w:val="18"/>
          <w:lang w:eastAsia="ru-RU"/>
        </w:rPr>
        <w:t>Дата_рождения</w:t>
      </w:r>
      <w:proofErr w:type="spellEnd"/>
      <w:r w:rsidRPr="000B6552">
        <w:rPr>
          <w:rFonts w:ascii="Courier New" w:eastAsia="Times New Roman" w:hAnsi="Courier New" w:cs="Courier New"/>
          <w:color w:val="8B0000"/>
          <w:sz w:val="18"/>
          <w:szCs w:val="18"/>
          <w:lang w:eastAsia="ru-RU"/>
        </w:rPr>
        <w:t xml:space="preserve">, </w:t>
      </w:r>
      <w:proofErr w:type="spellStart"/>
      <w:r w:rsidRPr="000B6552">
        <w:rPr>
          <w:rFonts w:ascii="Courier New" w:eastAsia="Times New Roman" w:hAnsi="Courier New" w:cs="Courier New"/>
          <w:color w:val="8B0000"/>
          <w:sz w:val="18"/>
          <w:szCs w:val="18"/>
          <w:lang w:eastAsia="ru-RU"/>
        </w:rPr>
        <w:t>Студенческая_груп-па</w:t>
      </w:r>
      <w:proofErr w:type="spellEnd"/>
      <w:r w:rsidRPr="000B6552">
        <w:rPr>
          <w:rFonts w:ascii="Courier New" w:eastAsia="Times New Roman" w:hAnsi="Courier New" w:cs="Courier New"/>
          <w:color w:val="8B0000"/>
          <w:sz w:val="18"/>
          <w:szCs w:val="18"/>
          <w:lang w:eastAsia="ru-RU"/>
        </w:rPr>
        <w:t>, Телефон)</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Каждый студент представляется строкой значений своих атрибутов — кортежем, например,</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Courier New" w:eastAsia="Times New Roman" w:hAnsi="Courier New" w:cs="Courier New"/>
          <w:color w:val="8B0000"/>
          <w:sz w:val="18"/>
          <w:szCs w:val="18"/>
          <w:lang w:eastAsia="ru-RU"/>
        </w:rPr>
        <w:t>("Иванов", "Петр", "Сидорович", "22.05.82", 32, "111-0000, 222-0000")</w:t>
      </w:r>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Обратите внимание, на то, что последний атрибут это всего лишь строка "111-0000, 222-0000", и нельзя будет определить, есть ли у Иванова телефон 111-0000. С подстроками модель не работает.</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Основные свойства отношений:</w:t>
      </w:r>
    </w:p>
    <w:p w:rsidR="000B6552" w:rsidRPr="000B6552" w:rsidRDefault="000B6552" w:rsidP="000B6552">
      <w:pPr>
        <w:numPr>
          <w:ilvl w:val="0"/>
          <w:numId w:val="8"/>
        </w:numPr>
        <w:spacing w:before="36" w:after="36" w:line="240" w:lineRule="atLeast"/>
        <w:ind w:left="12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кортежи не упорядочены;</w:t>
      </w:r>
    </w:p>
    <w:p w:rsidR="000B6552" w:rsidRPr="000B6552" w:rsidRDefault="000B6552" w:rsidP="000B6552">
      <w:pPr>
        <w:numPr>
          <w:ilvl w:val="0"/>
          <w:numId w:val="8"/>
        </w:numPr>
        <w:spacing w:before="36" w:after="36" w:line="240" w:lineRule="atLeast"/>
        <w:ind w:left="12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в отношении не может быть двух одинаковых кортежей;</w:t>
      </w:r>
    </w:p>
    <w:p w:rsidR="000B6552" w:rsidRPr="000B6552" w:rsidRDefault="000B6552" w:rsidP="000B6552">
      <w:pPr>
        <w:numPr>
          <w:ilvl w:val="0"/>
          <w:numId w:val="8"/>
        </w:numPr>
        <w:spacing w:before="36" w:after="36" w:line="240" w:lineRule="atLeast"/>
        <w:ind w:left="12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атрибуты не упорядочены;</w:t>
      </w:r>
    </w:p>
    <w:p w:rsidR="000B6552" w:rsidRPr="000B6552" w:rsidRDefault="000B6552" w:rsidP="000B6552">
      <w:pPr>
        <w:numPr>
          <w:ilvl w:val="0"/>
          <w:numId w:val="8"/>
        </w:numPr>
        <w:spacing w:before="36" w:after="36" w:line="240" w:lineRule="atLeast"/>
        <w:ind w:left="12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число кортежей в отношении конечно;</w:t>
      </w:r>
    </w:p>
    <w:p w:rsidR="000B6552" w:rsidRPr="000B6552" w:rsidRDefault="000B6552" w:rsidP="000B6552">
      <w:pPr>
        <w:numPr>
          <w:ilvl w:val="0"/>
          <w:numId w:val="8"/>
        </w:numPr>
        <w:spacing w:before="36" w:after="36" w:line="240" w:lineRule="atLeast"/>
        <w:ind w:left="12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любой атрибут отношения должен содержать данные одного типа (домена);</w:t>
      </w:r>
    </w:p>
    <w:p w:rsidR="000B6552" w:rsidRPr="000B6552" w:rsidRDefault="000B6552" w:rsidP="000B6552">
      <w:pPr>
        <w:numPr>
          <w:ilvl w:val="0"/>
          <w:numId w:val="8"/>
        </w:numPr>
        <w:spacing w:before="36" w:after="36" w:line="240" w:lineRule="atLeast"/>
        <w:ind w:left="12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все используемые типы данных простые;</w:t>
      </w:r>
    </w:p>
    <w:p w:rsidR="000B6552" w:rsidRPr="000B6552" w:rsidRDefault="000B6552" w:rsidP="000B6552">
      <w:pPr>
        <w:numPr>
          <w:ilvl w:val="0"/>
          <w:numId w:val="8"/>
        </w:numPr>
        <w:spacing w:before="36" w:after="36" w:line="240" w:lineRule="atLeast"/>
        <w:ind w:left="12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отношение не обладает метрическими свойствами, такими как ширина столбцов, число записей и т.д.</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Свойства отношений для удобства запоминания представлены на </w:t>
      </w:r>
      <w:hyperlink r:id="rId18" w:anchor="image.4.3" w:history="1">
        <w:r w:rsidRPr="000B6552">
          <w:rPr>
            <w:rFonts w:ascii="Tahoma" w:eastAsia="Times New Roman" w:hAnsi="Tahoma" w:cs="Tahoma"/>
            <w:color w:val="0071A6"/>
            <w:sz w:val="18"/>
            <w:szCs w:val="18"/>
            <w:u w:val="single"/>
            <w:lang w:eastAsia="ru-RU"/>
          </w:rPr>
          <w:t>рисунке 4.3</w:t>
        </w:r>
      </w:hyperlink>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after="0" w:line="240" w:lineRule="auto"/>
        <w:rPr>
          <w:rFonts w:ascii="Tahoma" w:eastAsia="Times New Roman" w:hAnsi="Tahoma" w:cs="Tahoma"/>
          <w:color w:val="000000"/>
          <w:sz w:val="18"/>
          <w:szCs w:val="18"/>
          <w:lang w:eastAsia="ru-RU"/>
        </w:rPr>
      </w:pPr>
      <w:bookmarkStart w:id="3" w:name="image.4.3"/>
      <w:bookmarkEnd w:id="3"/>
      <w:r w:rsidRPr="000B6552">
        <w:rPr>
          <w:rFonts w:ascii="Tahoma" w:eastAsia="Times New Roman" w:hAnsi="Tahoma" w:cs="Tahoma"/>
          <w:noProof/>
          <w:color w:val="000000"/>
          <w:sz w:val="18"/>
          <w:szCs w:val="18"/>
          <w:lang w:eastAsia="ru-RU"/>
        </w:rPr>
        <w:drawing>
          <wp:inline distT="0" distB="0" distL="0" distR="0">
            <wp:extent cx="5715000" cy="5019675"/>
            <wp:effectExtent l="0" t="0" r="0" b="9525"/>
            <wp:docPr id="97" name="Рисунок 97" descr=" Свойств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 Свойства "/>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5019675"/>
                    </a:xfrm>
                    <a:prstGeom prst="rect">
                      <a:avLst/>
                    </a:prstGeom>
                    <a:noFill/>
                    <a:ln>
                      <a:noFill/>
                    </a:ln>
                  </pic:spPr>
                </pic:pic>
              </a:graphicData>
            </a:graphic>
          </wp:inline>
        </w:drawing>
      </w:r>
    </w:p>
    <w:p w:rsidR="000B6552" w:rsidRPr="000B6552" w:rsidRDefault="000B6552" w:rsidP="000B6552">
      <w:pPr>
        <w:shd w:val="clear" w:color="auto" w:fill="FFFFFF"/>
        <w:spacing w:after="0" w:line="240" w:lineRule="auto"/>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br/>
      </w:r>
      <w:r w:rsidRPr="000B6552">
        <w:rPr>
          <w:rFonts w:ascii="Tahoma" w:eastAsia="Times New Roman" w:hAnsi="Tahoma" w:cs="Tahoma"/>
          <w:b/>
          <w:bCs/>
          <w:color w:val="000000"/>
          <w:sz w:val="18"/>
          <w:szCs w:val="18"/>
          <w:lang w:eastAsia="ru-RU"/>
        </w:rPr>
        <w:t>Рис. 4.3. </w:t>
      </w:r>
      <w:r w:rsidRPr="000B6552">
        <w:rPr>
          <w:rFonts w:ascii="Tahoma" w:eastAsia="Times New Roman" w:hAnsi="Tahoma" w:cs="Tahoma"/>
          <w:color w:val="000000"/>
          <w:sz w:val="18"/>
          <w:szCs w:val="18"/>
          <w:lang w:eastAsia="ru-RU"/>
        </w:rPr>
        <w:t>Свойства</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lastRenderedPageBreak/>
        <w:t>Обратите внимание на то, что простота типов данных вовсе не означает, что хранящиеся значения не имеют какой-нибудь структуры. Однако в рамках реляционной модели мы не можем эту структуру воспринять.</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Замечание.</w:t>
      </w:r>
      <w:r w:rsidRPr="000B6552">
        <w:rPr>
          <w:rFonts w:ascii="Tahoma" w:eastAsia="Times New Roman" w:hAnsi="Tahoma" w:cs="Tahoma"/>
          <w:color w:val="000000"/>
          <w:sz w:val="18"/>
          <w:szCs w:val="18"/>
          <w:lang w:eastAsia="ru-RU"/>
        </w:rPr>
        <w:t> В реализациях отсутствие упорядоченности может быть не удобным или не реализуемым, а метрические свойства всегда важны, поскольку они определяют быстродействие.</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Замечание.</w:t>
      </w:r>
      <w:r w:rsidRPr="000B6552">
        <w:rPr>
          <w:rFonts w:ascii="Tahoma" w:eastAsia="Times New Roman" w:hAnsi="Tahoma" w:cs="Tahoma"/>
          <w:color w:val="000000"/>
          <w:sz w:val="18"/>
          <w:szCs w:val="18"/>
          <w:lang w:eastAsia="ru-RU"/>
        </w:rPr>
        <w:t> Связей между отношениями, которые мы изучали в модели "сущность-связь", в реляционной модели нет. Связи определяются через ключевые атрибуты. В реализациях они задаются ограничениями целостности первичного ключа и внешнего ключа.</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Состоянием отношения называется набор входящих в него кортежей.</w:t>
      </w:r>
    </w:p>
    <w:p w:rsidR="000B6552" w:rsidRPr="000B6552" w:rsidRDefault="000B6552" w:rsidP="000B6552">
      <w:pPr>
        <w:shd w:val="clear" w:color="auto" w:fill="FCF8E4"/>
        <w:spacing w:after="0" w:line="240" w:lineRule="auto"/>
        <w:textAlignment w:val="top"/>
        <w:rPr>
          <w:rFonts w:ascii="Tahoma" w:eastAsia="Times New Roman" w:hAnsi="Tahoma" w:cs="Tahoma"/>
          <w:b/>
          <w:bCs/>
          <w:color w:val="000000"/>
          <w:sz w:val="17"/>
          <w:szCs w:val="17"/>
          <w:lang w:eastAsia="ru-RU"/>
        </w:rPr>
      </w:pPr>
      <w:r w:rsidRPr="000B6552">
        <w:rPr>
          <w:rFonts w:ascii="Tahoma" w:eastAsia="Times New Roman" w:hAnsi="Tahoma" w:cs="Tahoma"/>
          <w:color w:val="000000"/>
          <w:sz w:val="18"/>
          <w:szCs w:val="18"/>
          <w:lang w:eastAsia="ru-RU"/>
        </w:rPr>
        <w:t>Лекция 4: </w:t>
      </w:r>
    </w:p>
    <w:p w:rsidR="000B6552" w:rsidRPr="000B6552" w:rsidRDefault="000B6552" w:rsidP="000B6552">
      <w:pPr>
        <w:shd w:val="clear" w:color="auto" w:fill="FCF8E4"/>
        <w:spacing w:after="0" w:line="240" w:lineRule="auto"/>
        <w:textAlignment w:val="top"/>
        <w:outlineLvl w:val="0"/>
        <w:rPr>
          <w:rFonts w:ascii="Times New Roman" w:eastAsia="Times New Roman" w:hAnsi="Times New Roman" w:cs="Times New Roman"/>
          <w:b/>
          <w:bCs/>
          <w:kern w:val="36"/>
          <w:sz w:val="48"/>
          <w:szCs w:val="48"/>
          <w:lang w:eastAsia="ru-RU"/>
        </w:rPr>
      </w:pPr>
      <w:r w:rsidRPr="000B6552">
        <w:rPr>
          <w:rFonts w:ascii="Tahoma" w:eastAsia="Times New Roman" w:hAnsi="Tahoma" w:cs="Tahoma"/>
          <w:b/>
          <w:bCs/>
          <w:color w:val="000000"/>
          <w:kern w:val="36"/>
          <w:sz w:val="48"/>
          <w:szCs w:val="48"/>
          <w:lang w:eastAsia="ru-RU"/>
        </w:rPr>
        <w:t>Реляционная модель данных</w:t>
      </w:r>
    </w:p>
    <w:p w:rsidR="000B6552" w:rsidRPr="000B6552" w:rsidRDefault="000B6552" w:rsidP="000B6552">
      <w:pPr>
        <w:shd w:val="clear" w:color="auto" w:fill="FCF8E4"/>
        <w:spacing w:after="0" w:line="240" w:lineRule="auto"/>
        <w:jc w:val="right"/>
        <w:textAlignment w:val="top"/>
        <w:rPr>
          <w:rFonts w:ascii="Tahoma" w:eastAsia="Times New Roman" w:hAnsi="Tahoma" w:cs="Tahoma"/>
          <w:b/>
          <w:bCs/>
          <w:color w:val="000000"/>
          <w:sz w:val="15"/>
          <w:szCs w:val="15"/>
          <w:lang w:eastAsia="ru-RU"/>
        </w:rPr>
      </w:pPr>
      <w:r w:rsidRPr="000B6552">
        <w:rPr>
          <w:rFonts w:ascii="Tahoma" w:eastAsia="Times New Roman" w:hAnsi="Tahoma" w:cs="Tahoma"/>
          <w:b/>
          <w:bCs/>
          <w:color w:val="000000"/>
          <w:sz w:val="15"/>
          <w:szCs w:val="15"/>
          <w:lang w:eastAsia="ru-RU"/>
        </w:rPr>
        <w:t>A</w:t>
      </w:r>
    </w:p>
    <w:p w:rsidR="000B6552" w:rsidRPr="000B6552" w:rsidRDefault="000B6552" w:rsidP="000B6552">
      <w:pPr>
        <w:shd w:val="clear" w:color="auto" w:fill="FCF8E4"/>
        <w:spacing w:after="0" w:line="240" w:lineRule="auto"/>
        <w:jc w:val="right"/>
        <w:textAlignment w:val="top"/>
        <w:rPr>
          <w:rFonts w:ascii="Tahoma" w:eastAsia="Times New Roman" w:hAnsi="Tahoma" w:cs="Tahoma"/>
          <w:color w:val="000000"/>
          <w:sz w:val="17"/>
          <w:szCs w:val="17"/>
          <w:lang w:eastAsia="ru-RU"/>
        </w:rPr>
      </w:pPr>
      <w:r w:rsidRPr="000B6552">
        <w:rPr>
          <w:rFonts w:ascii="Tahoma" w:eastAsia="Times New Roman" w:hAnsi="Tahoma" w:cs="Tahoma"/>
          <w:color w:val="000000"/>
          <w:sz w:val="17"/>
          <w:szCs w:val="17"/>
          <w:lang w:eastAsia="ru-RU"/>
        </w:rPr>
        <w:t> | </w:t>
      </w:r>
    </w:p>
    <w:p w:rsidR="000B6552" w:rsidRPr="000B6552" w:rsidRDefault="00161BC6" w:rsidP="000B6552">
      <w:pPr>
        <w:shd w:val="clear" w:color="auto" w:fill="FCF8E4"/>
        <w:spacing w:after="0" w:line="240" w:lineRule="auto"/>
        <w:jc w:val="right"/>
        <w:textAlignment w:val="top"/>
        <w:rPr>
          <w:rFonts w:ascii="Tahoma" w:eastAsia="Times New Roman" w:hAnsi="Tahoma" w:cs="Tahoma"/>
          <w:b/>
          <w:bCs/>
          <w:color w:val="000000"/>
          <w:sz w:val="15"/>
          <w:szCs w:val="15"/>
          <w:lang w:eastAsia="ru-RU"/>
        </w:rPr>
      </w:pPr>
      <w:hyperlink r:id="rId20" w:history="1">
        <w:r w:rsidR="000B6552" w:rsidRPr="000B6552">
          <w:rPr>
            <w:rFonts w:ascii="Tahoma" w:eastAsia="Times New Roman" w:hAnsi="Tahoma" w:cs="Tahoma"/>
            <w:color w:val="0071A6"/>
            <w:sz w:val="17"/>
            <w:szCs w:val="17"/>
            <w:u w:val="single"/>
            <w:lang w:eastAsia="ru-RU"/>
          </w:rPr>
          <w:t>версия для печати</w:t>
        </w:r>
      </w:hyperlink>
    </w:p>
    <w:p w:rsidR="000B6552" w:rsidRPr="000B6552" w:rsidRDefault="00161BC6" w:rsidP="000B6552">
      <w:pPr>
        <w:shd w:val="clear" w:color="auto" w:fill="FFFFFF"/>
        <w:spacing w:after="0" w:line="240" w:lineRule="auto"/>
        <w:jc w:val="center"/>
        <w:rPr>
          <w:rFonts w:ascii="Tahoma" w:eastAsia="Times New Roman" w:hAnsi="Tahoma" w:cs="Tahoma"/>
          <w:color w:val="494949"/>
          <w:sz w:val="18"/>
          <w:szCs w:val="18"/>
          <w:lang w:eastAsia="ru-RU"/>
        </w:rPr>
      </w:pPr>
      <w:hyperlink r:id="rId21" w:history="1">
        <w:r w:rsidR="000B6552" w:rsidRPr="000B6552">
          <w:rPr>
            <w:rFonts w:ascii="Tahoma" w:eastAsia="Times New Roman" w:hAnsi="Tahoma" w:cs="Tahoma"/>
            <w:color w:val="0071A6"/>
            <w:sz w:val="18"/>
            <w:szCs w:val="18"/>
            <w:u w:val="single"/>
            <w:lang w:eastAsia="ru-RU"/>
          </w:rPr>
          <w:t>&lt; Лекция 3</w:t>
        </w:r>
      </w:hyperlink>
      <w:r w:rsidR="000B6552" w:rsidRPr="000B6552">
        <w:rPr>
          <w:rFonts w:ascii="Tahoma" w:eastAsia="Times New Roman" w:hAnsi="Tahoma" w:cs="Tahoma"/>
          <w:color w:val="494949"/>
          <w:sz w:val="18"/>
          <w:szCs w:val="18"/>
          <w:lang w:eastAsia="ru-RU"/>
        </w:rPr>
        <w:t> || </w:t>
      </w:r>
      <w:r w:rsidR="000B6552" w:rsidRPr="000B6552">
        <w:rPr>
          <w:rFonts w:ascii="Tahoma" w:eastAsia="Times New Roman" w:hAnsi="Tahoma" w:cs="Tahoma"/>
          <w:b/>
          <w:bCs/>
          <w:color w:val="494949"/>
          <w:sz w:val="18"/>
          <w:szCs w:val="18"/>
          <w:lang w:eastAsia="ru-RU"/>
        </w:rPr>
        <w:t>Лекция 4</w:t>
      </w:r>
      <w:r w:rsidR="000B6552" w:rsidRPr="000B6552">
        <w:rPr>
          <w:rFonts w:ascii="Tahoma" w:eastAsia="Times New Roman" w:hAnsi="Tahoma" w:cs="Tahoma"/>
          <w:color w:val="494949"/>
          <w:sz w:val="18"/>
          <w:szCs w:val="18"/>
          <w:lang w:eastAsia="ru-RU"/>
        </w:rPr>
        <w:t>: </w:t>
      </w:r>
      <w:hyperlink r:id="rId22" w:history="1">
        <w:r w:rsidR="000B6552" w:rsidRPr="000B6552">
          <w:rPr>
            <w:rFonts w:ascii="Tahoma" w:eastAsia="Times New Roman" w:hAnsi="Tahoma" w:cs="Tahoma"/>
            <w:color w:val="5895BE"/>
            <w:sz w:val="18"/>
            <w:szCs w:val="18"/>
            <w:u w:val="single"/>
            <w:lang w:eastAsia="ru-RU"/>
          </w:rPr>
          <w:t>1</w:t>
        </w:r>
      </w:hyperlink>
      <w:r w:rsidR="000B6552" w:rsidRPr="000B6552">
        <w:rPr>
          <w:rFonts w:ascii="Tahoma" w:eastAsia="Times New Roman" w:hAnsi="Tahoma" w:cs="Tahoma"/>
          <w:b/>
          <w:bCs/>
          <w:color w:val="FFFFFF"/>
          <w:sz w:val="18"/>
          <w:szCs w:val="18"/>
          <w:shd w:val="clear" w:color="auto" w:fill="FF8800"/>
          <w:lang w:eastAsia="ru-RU"/>
        </w:rPr>
        <w:t>2</w:t>
      </w:r>
      <w:hyperlink r:id="rId23" w:history="1">
        <w:r w:rsidR="000B6552" w:rsidRPr="000B6552">
          <w:rPr>
            <w:rFonts w:ascii="Tahoma" w:eastAsia="Times New Roman" w:hAnsi="Tahoma" w:cs="Tahoma"/>
            <w:color w:val="5895BE"/>
            <w:sz w:val="18"/>
            <w:szCs w:val="18"/>
            <w:u w:val="single"/>
            <w:lang w:eastAsia="ru-RU"/>
          </w:rPr>
          <w:t>3</w:t>
        </w:r>
      </w:hyperlink>
      <w:hyperlink r:id="rId24" w:history="1">
        <w:r w:rsidR="000B6552" w:rsidRPr="000B6552">
          <w:rPr>
            <w:rFonts w:ascii="Tahoma" w:eastAsia="Times New Roman" w:hAnsi="Tahoma" w:cs="Tahoma"/>
            <w:color w:val="5895BE"/>
            <w:sz w:val="18"/>
            <w:szCs w:val="18"/>
            <w:u w:val="single"/>
            <w:lang w:eastAsia="ru-RU"/>
          </w:rPr>
          <w:t>4</w:t>
        </w:r>
      </w:hyperlink>
      <w:hyperlink r:id="rId25" w:history="1">
        <w:r w:rsidR="000B6552" w:rsidRPr="000B6552">
          <w:rPr>
            <w:rFonts w:ascii="Tahoma" w:eastAsia="Times New Roman" w:hAnsi="Tahoma" w:cs="Tahoma"/>
            <w:color w:val="5895BE"/>
            <w:sz w:val="18"/>
            <w:szCs w:val="18"/>
            <w:u w:val="single"/>
            <w:lang w:eastAsia="ru-RU"/>
          </w:rPr>
          <w:t>5</w:t>
        </w:r>
      </w:hyperlink>
      <w:hyperlink r:id="rId26" w:history="1">
        <w:r w:rsidR="000B6552" w:rsidRPr="000B6552">
          <w:rPr>
            <w:rFonts w:ascii="Tahoma" w:eastAsia="Times New Roman" w:hAnsi="Tahoma" w:cs="Tahoma"/>
            <w:color w:val="5895BE"/>
            <w:sz w:val="18"/>
            <w:szCs w:val="18"/>
            <w:u w:val="single"/>
            <w:lang w:eastAsia="ru-RU"/>
          </w:rPr>
          <w:t>6</w:t>
        </w:r>
      </w:hyperlink>
      <w:hyperlink r:id="rId27" w:history="1">
        <w:r w:rsidR="000B6552" w:rsidRPr="000B6552">
          <w:rPr>
            <w:rFonts w:ascii="Tahoma" w:eastAsia="Times New Roman" w:hAnsi="Tahoma" w:cs="Tahoma"/>
            <w:color w:val="5895BE"/>
            <w:sz w:val="18"/>
            <w:szCs w:val="18"/>
            <w:u w:val="single"/>
            <w:lang w:eastAsia="ru-RU"/>
          </w:rPr>
          <w:t>7</w:t>
        </w:r>
      </w:hyperlink>
      <w:r w:rsidR="000B6552" w:rsidRPr="000B6552">
        <w:rPr>
          <w:rFonts w:ascii="Tahoma" w:eastAsia="Times New Roman" w:hAnsi="Tahoma" w:cs="Tahoma"/>
          <w:color w:val="494949"/>
          <w:sz w:val="18"/>
          <w:szCs w:val="18"/>
          <w:lang w:eastAsia="ru-RU"/>
        </w:rPr>
        <w:t> || </w:t>
      </w:r>
      <w:hyperlink r:id="rId28" w:history="1">
        <w:r w:rsidR="000B6552" w:rsidRPr="000B6552">
          <w:rPr>
            <w:rFonts w:ascii="Tahoma" w:eastAsia="Times New Roman" w:hAnsi="Tahoma" w:cs="Tahoma"/>
            <w:color w:val="0071A6"/>
            <w:sz w:val="18"/>
            <w:szCs w:val="18"/>
            <w:u w:val="single"/>
            <w:lang w:eastAsia="ru-RU"/>
          </w:rPr>
          <w:t>Лекция 5 &gt;</w:t>
        </w:r>
      </w:hyperlink>
    </w:p>
    <w:p w:rsidR="000B6552" w:rsidRPr="000B6552" w:rsidRDefault="000B6552" w:rsidP="000B6552">
      <w:pPr>
        <w:shd w:val="clear" w:color="auto" w:fill="FFFFFF"/>
        <w:spacing w:after="0" w:line="240" w:lineRule="auto"/>
        <w:outlineLvl w:val="3"/>
        <w:rPr>
          <w:rFonts w:ascii="Tahoma" w:eastAsia="Times New Roman" w:hAnsi="Tahoma" w:cs="Tahoma"/>
          <w:b/>
          <w:bCs/>
          <w:color w:val="000000"/>
          <w:lang w:eastAsia="ru-RU"/>
        </w:rPr>
      </w:pPr>
      <w:bookmarkStart w:id="4" w:name="sect2"/>
      <w:bookmarkEnd w:id="4"/>
      <w:r w:rsidRPr="000B6552">
        <w:rPr>
          <w:rFonts w:ascii="Tahoma" w:eastAsia="Times New Roman" w:hAnsi="Tahoma" w:cs="Tahoma"/>
          <w:b/>
          <w:bCs/>
          <w:color w:val="000000"/>
          <w:lang w:eastAsia="ru-RU"/>
        </w:rPr>
        <w:t>4.2 Операции проекции и соединения. Декомпозиция отношений.</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Изучим две операции над отношениями — проекцию и естественное соединение. Это позволит рассмотреть разбиение (декомпозицию) отношения на его проекции и восстановление исходного отношения путём соединения этих проекций. Обнаружатся неожиданные для начинающих неполные декомпозиции.</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Описания всех остальных операций даны в разделе 4.6.</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Определение.</w:t>
      </w:r>
      <w:r w:rsidRPr="000B6552">
        <w:rPr>
          <w:rFonts w:ascii="Tahoma" w:eastAsia="Times New Roman" w:hAnsi="Tahoma" w:cs="Tahoma"/>
          <w:color w:val="000000"/>
          <w:sz w:val="18"/>
          <w:szCs w:val="18"/>
          <w:lang w:eastAsia="ru-RU"/>
        </w:rPr>
        <w:t xml:space="preserve"> Проекция </w:t>
      </w:r>
      <w:proofErr w:type="gramStart"/>
      <w:r w:rsidRPr="000B6552">
        <w:rPr>
          <w:rFonts w:ascii="Tahoma" w:eastAsia="Times New Roman" w:hAnsi="Tahoma" w:cs="Tahoma"/>
          <w:color w:val="000000"/>
          <w:sz w:val="18"/>
          <w:szCs w:val="18"/>
          <w:lang w:eastAsia="ru-RU"/>
        </w:rPr>
        <w:t>—э</w:t>
      </w:r>
      <w:proofErr w:type="gramEnd"/>
      <w:r w:rsidRPr="000B6552">
        <w:rPr>
          <w:rFonts w:ascii="Tahoma" w:eastAsia="Times New Roman" w:hAnsi="Tahoma" w:cs="Tahoma"/>
          <w:color w:val="000000"/>
          <w:sz w:val="18"/>
          <w:szCs w:val="18"/>
          <w:lang w:eastAsia="ru-RU"/>
        </w:rPr>
        <w:t>то набор унарных операций выбора подмножества атрибутов отношений </w:t>
      </w:r>
      <w:r w:rsidRPr="000B6552">
        <w:rPr>
          <w:rFonts w:ascii="Tahoma" w:eastAsia="Times New Roman" w:hAnsi="Tahoma" w:cs="Tahoma"/>
          <w:noProof/>
          <w:color w:val="000000"/>
          <w:sz w:val="18"/>
          <w:szCs w:val="18"/>
          <w:lang w:eastAsia="ru-RU"/>
        </w:rPr>
        <w:drawing>
          <wp:inline distT="0" distB="0" distL="0" distR="0">
            <wp:extent cx="838200" cy="247650"/>
            <wp:effectExtent l="0" t="0" r="0" b="0"/>
            <wp:docPr id="98" name="Рисунок 98" descr="proj_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roj_X(r)"/>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8200" cy="247650"/>
                    </a:xfrm>
                    <a:prstGeom prst="rect">
                      <a:avLst/>
                    </a:prstGeom>
                    <a:noFill/>
                    <a:ln>
                      <a:noFill/>
                    </a:ln>
                  </pic:spPr>
                </pic:pic>
              </a:graphicData>
            </a:graphic>
          </wp:inline>
        </w:drawing>
      </w:r>
      <w:proofErr w:type="spellStart"/>
      <w:r w:rsidRPr="000B6552">
        <w:rPr>
          <w:rFonts w:ascii="Tahoma" w:eastAsia="Times New Roman" w:hAnsi="Tahoma" w:cs="Tahoma"/>
          <w:color w:val="000000"/>
          <w:sz w:val="18"/>
          <w:szCs w:val="18"/>
          <w:lang w:eastAsia="ru-RU"/>
        </w:rPr>
        <w:t>projx</w:t>
      </w:r>
      <w:proofErr w:type="spellEnd"/>
      <w:r w:rsidRPr="000B6552">
        <w:rPr>
          <w:rFonts w:ascii="Tahoma" w:eastAsia="Times New Roman" w:hAnsi="Tahoma" w:cs="Tahoma"/>
          <w:color w:val="000000"/>
          <w:sz w:val="18"/>
          <w:szCs w:val="18"/>
          <w:lang w:eastAsia="ru-RU"/>
        </w:rPr>
        <w:t>(</w:t>
      </w:r>
      <w:proofErr w:type="spellStart"/>
      <w:r w:rsidRPr="000B6552">
        <w:rPr>
          <w:rFonts w:ascii="Tahoma" w:eastAsia="Times New Roman" w:hAnsi="Tahoma" w:cs="Tahoma"/>
          <w:color w:val="000000"/>
          <w:sz w:val="18"/>
          <w:szCs w:val="18"/>
          <w:lang w:eastAsia="ru-RU"/>
        </w:rPr>
        <w:t>r</w:t>
      </w:r>
      <w:proofErr w:type="spellEnd"/>
      <w:r w:rsidRPr="000B6552">
        <w:rPr>
          <w:rFonts w:ascii="Tahoma" w:eastAsia="Times New Roman" w:hAnsi="Tahoma" w:cs="Tahoma"/>
          <w:color w:val="000000"/>
          <w:sz w:val="18"/>
          <w:szCs w:val="18"/>
          <w:lang w:eastAsia="ru-RU"/>
        </w:rPr>
        <w:t>), где </w:t>
      </w:r>
      <w:r w:rsidRPr="000B6552">
        <w:rPr>
          <w:rFonts w:ascii="Tahoma" w:eastAsia="Times New Roman" w:hAnsi="Tahoma" w:cs="Tahoma"/>
          <w:noProof/>
          <w:color w:val="000000"/>
          <w:sz w:val="18"/>
          <w:szCs w:val="18"/>
          <w:lang w:eastAsia="ru-RU"/>
        </w:rPr>
        <w:drawing>
          <wp:inline distT="0" distB="0" distL="0" distR="0">
            <wp:extent cx="219075" cy="171450"/>
            <wp:effectExtent l="0" t="0" r="9525" b="0"/>
            <wp:docPr id="99" name="Рисунок 99"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 схема отношения </w:t>
      </w:r>
      <w:r w:rsidRPr="000B6552">
        <w:rPr>
          <w:rFonts w:ascii="Tahoma" w:eastAsia="Times New Roman" w:hAnsi="Tahoma" w:cs="Tahoma"/>
          <w:noProof/>
          <w:color w:val="000000"/>
          <w:sz w:val="18"/>
          <w:szCs w:val="18"/>
          <w:lang w:eastAsia="ru-RU"/>
        </w:rPr>
        <w:drawing>
          <wp:inline distT="0" distB="0" distL="0" distR="0">
            <wp:extent cx="152400" cy="114300"/>
            <wp:effectExtent l="0" t="0" r="0" b="0"/>
            <wp:docPr id="100" name="Рисунок 100"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и </w:t>
      </w:r>
      <w:r w:rsidRPr="000B6552">
        <w:rPr>
          <w:rFonts w:ascii="Tahoma" w:eastAsia="Times New Roman" w:hAnsi="Tahoma" w:cs="Tahoma"/>
          <w:noProof/>
          <w:color w:val="000000"/>
          <w:sz w:val="18"/>
          <w:szCs w:val="18"/>
          <w:lang w:eastAsia="ru-RU"/>
        </w:rPr>
        <w:drawing>
          <wp:inline distT="0" distB="0" distL="0" distR="0">
            <wp:extent cx="704850" cy="200025"/>
            <wp:effectExtent l="0" t="0" r="0" b="9525"/>
            <wp:docPr id="101" name="Рисунок 101" descr="X\subseteq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X\subseteq R"/>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 набор атрибутов.</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Пример проекции отношения с атрибутами </w:t>
      </w:r>
      <w:r w:rsidRPr="000B6552">
        <w:rPr>
          <w:rFonts w:ascii="Tahoma" w:eastAsia="Times New Roman" w:hAnsi="Tahoma" w:cs="Tahoma"/>
          <w:noProof/>
          <w:color w:val="000000"/>
          <w:sz w:val="18"/>
          <w:szCs w:val="18"/>
          <w:lang w:eastAsia="ru-RU"/>
        </w:rPr>
        <w:drawing>
          <wp:inline distT="0" distB="0" distL="0" distR="0">
            <wp:extent cx="914400" cy="209550"/>
            <wp:effectExtent l="0" t="0" r="0" b="0"/>
            <wp:docPr id="102" name="Рисунок 102" descr="C_1, C_2, 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_1, C_2, C_3"/>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14400" cy="2095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на подмножество </w:t>
      </w:r>
      <w:r w:rsidRPr="000B6552">
        <w:rPr>
          <w:rFonts w:ascii="Tahoma" w:eastAsia="Times New Roman" w:hAnsi="Tahoma" w:cs="Tahoma"/>
          <w:noProof/>
          <w:color w:val="000000"/>
          <w:sz w:val="18"/>
          <w:szCs w:val="18"/>
          <w:lang w:eastAsia="ru-RU"/>
        </w:rPr>
        <w:drawing>
          <wp:inline distT="0" distB="0" distL="0" distR="0">
            <wp:extent cx="857250" cy="247650"/>
            <wp:effectExtent l="0" t="0" r="0" b="0"/>
            <wp:docPr id="103" name="Рисунок 103" descr="\{C_1, 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_1, C_2\}"/>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7250"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приведён ниже:</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drawing>
          <wp:inline distT="0" distB="0" distL="0" distR="0">
            <wp:extent cx="1333500" cy="285750"/>
            <wp:effectExtent l="0" t="0" r="0" b="0"/>
            <wp:docPr id="104" name="Рисунок 104" descr="r: \begin{array}{|c|c|c|} \hline C_1 &amp; C_2 &amp; C_3 \\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r: \begin{array}{|c|c|c|} \hline C_1 &amp; C_2 &amp; C_3 \\ \hline \end{array}"/>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33500" cy="285750"/>
                    </a:xfrm>
                    <a:prstGeom prst="rect">
                      <a:avLst/>
                    </a:prstGeom>
                    <a:noFill/>
                    <a:ln>
                      <a:noFill/>
                    </a:ln>
                  </pic:spPr>
                </pic:pic>
              </a:graphicData>
            </a:graphic>
          </wp:inline>
        </w:drawing>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drawing>
          <wp:inline distT="0" distB="0" distL="0" distR="0">
            <wp:extent cx="1876425" cy="285750"/>
            <wp:effectExtent l="0" t="0" r="9525" b="0"/>
            <wp:docPr id="105" name="Рисунок 105" descr="proj_{\{c1,c2\}}r: \begin{array}{|c|c|} \hline C_1 &amp; C_2 \\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roj_{\{c1,c2\}}r: \begin{array}{|c|c|} \hline C_1 &amp; C_2 \\ \hline \end{array}"/>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6425" cy="285750"/>
                    </a:xfrm>
                    <a:prstGeom prst="rect">
                      <a:avLst/>
                    </a:prstGeom>
                    <a:noFill/>
                    <a:ln>
                      <a:noFill/>
                    </a:ln>
                  </pic:spPr>
                </pic:pic>
              </a:graphicData>
            </a:graphic>
          </wp:inline>
        </w:drawing>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Свойство. </w:t>
      </w:r>
      <w:r w:rsidRPr="000B6552">
        <w:rPr>
          <w:rFonts w:ascii="Tahoma" w:eastAsia="Times New Roman" w:hAnsi="Tahoma" w:cs="Tahoma"/>
          <w:color w:val="000000"/>
          <w:sz w:val="18"/>
          <w:szCs w:val="18"/>
          <w:lang w:eastAsia="ru-RU"/>
        </w:rPr>
        <w:t>Если </w:t>
      </w:r>
      <w:r w:rsidRPr="000B6552">
        <w:rPr>
          <w:rFonts w:ascii="Tahoma" w:eastAsia="Times New Roman" w:hAnsi="Tahoma" w:cs="Tahoma"/>
          <w:noProof/>
          <w:color w:val="000000"/>
          <w:sz w:val="18"/>
          <w:szCs w:val="18"/>
          <w:lang w:eastAsia="ru-RU"/>
        </w:rPr>
        <w:drawing>
          <wp:inline distT="0" distB="0" distL="0" distR="0">
            <wp:extent cx="1171575" cy="200025"/>
            <wp:effectExtent l="0" t="0" r="9525" b="9525"/>
            <wp:docPr id="106" name="Рисунок 106" descr="Y\subseteq X\subseteq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Y\subseteq X\subseteq R"/>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71575" cy="20002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то </w:t>
      </w:r>
      <w:r w:rsidRPr="000B6552">
        <w:rPr>
          <w:rFonts w:ascii="Tahoma" w:eastAsia="Times New Roman" w:hAnsi="Tahoma" w:cs="Tahoma"/>
          <w:noProof/>
          <w:color w:val="000000"/>
          <w:sz w:val="18"/>
          <w:szCs w:val="18"/>
          <w:lang w:eastAsia="ru-RU"/>
        </w:rPr>
        <w:drawing>
          <wp:inline distT="0" distB="0" distL="0" distR="0">
            <wp:extent cx="2447925" cy="257175"/>
            <wp:effectExtent l="0" t="0" r="9525" b="9525"/>
            <wp:docPr id="107" name="Рисунок 107" descr="proj_y(proj_x(r))=proj_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oj_y(proj_x(r))=proj_y(r)"/>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7925" cy="25717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Определение </w:t>
      </w:r>
      <w:r w:rsidRPr="000B6552">
        <w:rPr>
          <w:rFonts w:ascii="Tahoma" w:eastAsia="Times New Roman" w:hAnsi="Tahoma" w:cs="Tahoma"/>
          <w:color w:val="000000"/>
          <w:sz w:val="18"/>
          <w:szCs w:val="18"/>
          <w:lang w:eastAsia="ru-RU"/>
        </w:rPr>
        <w:t>(Естественное соединение). Пусть отношения </w:t>
      </w:r>
      <w:r w:rsidRPr="000B6552">
        <w:rPr>
          <w:rFonts w:ascii="Tahoma" w:eastAsia="Times New Roman" w:hAnsi="Tahoma" w:cs="Tahoma"/>
          <w:noProof/>
          <w:color w:val="000000"/>
          <w:sz w:val="18"/>
          <w:szCs w:val="18"/>
          <w:lang w:eastAsia="ru-RU"/>
        </w:rPr>
        <w:drawing>
          <wp:inline distT="0" distB="0" distL="0" distR="0">
            <wp:extent cx="190500" cy="152400"/>
            <wp:effectExtent l="0" t="0" r="0" b="0"/>
            <wp:docPr id="108" name="Рисунок 108" descr="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r_1"/>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и </w:t>
      </w:r>
      <w:r w:rsidRPr="000B6552">
        <w:rPr>
          <w:rFonts w:ascii="Tahoma" w:eastAsia="Times New Roman" w:hAnsi="Tahoma" w:cs="Tahoma"/>
          <w:noProof/>
          <w:color w:val="000000"/>
          <w:sz w:val="18"/>
          <w:szCs w:val="18"/>
          <w:lang w:eastAsia="ru-RU"/>
        </w:rPr>
        <w:drawing>
          <wp:inline distT="0" distB="0" distL="0" distR="0">
            <wp:extent cx="190500" cy="152400"/>
            <wp:effectExtent l="0" t="0" r="0" b="0"/>
            <wp:docPr id="109" name="Рисунок 109" descr="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r_2"/>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имеют схемы</w:t>
      </w:r>
      <w:r w:rsidRPr="000B6552">
        <w:rPr>
          <w:rFonts w:ascii="Tahoma" w:eastAsia="Times New Roman" w:hAnsi="Tahoma" w:cs="Tahoma"/>
          <w:noProof/>
          <w:color w:val="000000"/>
          <w:sz w:val="18"/>
          <w:szCs w:val="18"/>
          <w:lang w:eastAsia="ru-RU"/>
        </w:rPr>
        <w:drawing>
          <wp:inline distT="0" distB="0" distL="0" distR="0">
            <wp:extent cx="2466975" cy="247650"/>
            <wp:effectExtent l="0" t="0" r="9525" b="0"/>
            <wp:docPr id="110" name="Рисунок 110" descr="R_1(A_1,\dots,A_k,B_1,\dots,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R_1(A_1,\dots,A_k,B_1,\dots,B_n)"/>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6975"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и </w:t>
      </w:r>
      <w:r w:rsidRPr="000B6552">
        <w:rPr>
          <w:rFonts w:ascii="Tahoma" w:eastAsia="Times New Roman" w:hAnsi="Tahoma" w:cs="Tahoma"/>
          <w:noProof/>
          <w:color w:val="000000"/>
          <w:sz w:val="18"/>
          <w:szCs w:val="18"/>
          <w:lang w:eastAsia="ru-RU"/>
        </w:rPr>
        <w:drawing>
          <wp:inline distT="0" distB="0" distL="0" distR="0">
            <wp:extent cx="2486025" cy="247650"/>
            <wp:effectExtent l="0" t="0" r="9525" b="0"/>
            <wp:docPr id="111" name="Рисунок 111" descr="R_2(A_1,\dots,A_k,C_1,\dots,C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R_2(A_1,\dots,A_k,C_1,\dots,C_m)"/>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6025"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Тогда естественное соединение отношений </w:t>
      </w:r>
      <w:r w:rsidRPr="000B6552">
        <w:rPr>
          <w:rFonts w:ascii="Tahoma" w:eastAsia="Times New Roman" w:hAnsi="Tahoma" w:cs="Tahoma"/>
          <w:noProof/>
          <w:color w:val="000000"/>
          <w:sz w:val="18"/>
          <w:szCs w:val="18"/>
          <w:lang w:eastAsia="ru-RU"/>
        </w:rPr>
        <w:drawing>
          <wp:inline distT="0" distB="0" distL="0" distR="0">
            <wp:extent cx="190500" cy="152400"/>
            <wp:effectExtent l="0" t="0" r="0" b="0"/>
            <wp:docPr id="112" name="Рисунок 112" descr="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r_1"/>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и </w:t>
      </w:r>
      <w:r w:rsidRPr="000B6552">
        <w:rPr>
          <w:rFonts w:ascii="Tahoma" w:eastAsia="Times New Roman" w:hAnsi="Tahoma" w:cs="Tahoma"/>
          <w:noProof/>
          <w:color w:val="000000"/>
          <w:sz w:val="18"/>
          <w:szCs w:val="18"/>
          <w:lang w:eastAsia="ru-RU"/>
        </w:rPr>
        <w:drawing>
          <wp:inline distT="0" distB="0" distL="0" distR="0">
            <wp:extent cx="190500" cy="152400"/>
            <wp:effectExtent l="0" t="0" r="0" b="0"/>
            <wp:docPr id="113" name="Рисунок 113" descr="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r_2"/>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есть отношение </w:t>
      </w:r>
      <w:r w:rsidRPr="000B6552">
        <w:rPr>
          <w:rFonts w:ascii="Tahoma" w:eastAsia="Times New Roman" w:hAnsi="Tahoma" w:cs="Tahoma"/>
          <w:noProof/>
          <w:color w:val="000000"/>
          <w:sz w:val="18"/>
          <w:szCs w:val="18"/>
          <w:lang w:eastAsia="ru-RU"/>
        </w:rPr>
        <w:drawing>
          <wp:inline distT="0" distB="0" distL="0" distR="0">
            <wp:extent cx="190500" cy="152400"/>
            <wp:effectExtent l="0" t="0" r="0" b="0"/>
            <wp:docPr id="114" name="Рисунок 114" descr="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r_3"/>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со схемой </w:t>
      </w:r>
      <w:r w:rsidRPr="000B6552">
        <w:rPr>
          <w:rFonts w:ascii="Tahoma" w:eastAsia="Times New Roman" w:hAnsi="Tahoma" w:cs="Tahoma"/>
          <w:noProof/>
          <w:color w:val="000000"/>
          <w:sz w:val="18"/>
          <w:szCs w:val="18"/>
          <w:lang w:eastAsia="ru-RU"/>
        </w:rPr>
        <w:drawing>
          <wp:inline distT="0" distB="0" distL="0" distR="0">
            <wp:extent cx="3552825" cy="247650"/>
            <wp:effectExtent l="0" t="0" r="9525" b="0"/>
            <wp:docPr id="115" name="Рисунок 115" descr="R_3(A_1,\dots,A_k,B_1,\dots,B_n,C_1,\dots,C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R_3(A_1,\dots,A_k,B_1,\dots,B_n,C_1,\dots,C_m)"/>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52825"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в котором каждая запис</w:t>
      </w:r>
      <w:proofErr w:type="gramStart"/>
      <w:r w:rsidRPr="000B6552">
        <w:rPr>
          <w:rFonts w:ascii="Tahoma" w:eastAsia="Times New Roman" w:hAnsi="Tahoma" w:cs="Tahoma"/>
          <w:color w:val="000000"/>
          <w:sz w:val="18"/>
          <w:szCs w:val="18"/>
          <w:lang w:eastAsia="ru-RU"/>
        </w:rPr>
        <w:t>ь(</w:t>
      </w:r>
      <w:proofErr w:type="gramEnd"/>
      <w:r w:rsidRPr="000B6552">
        <w:rPr>
          <w:rFonts w:ascii="Tahoma" w:eastAsia="Times New Roman" w:hAnsi="Tahoma" w:cs="Tahoma"/>
          <w:color w:val="000000"/>
          <w:sz w:val="18"/>
          <w:szCs w:val="18"/>
          <w:lang w:eastAsia="ru-RU"/>
        </w:rPr>
        <w:t>экземпляр) получена конкатенацией каждой записи из </w:t>
      </w:r>
      <w:r w:rsidRPr="000B6552">
        <w:rPr>
          <w:rFonts w:ascii="Tahoma" w:eastAsia="Times New Roman" w:hAnsi="Tahoma" w:cs="Tahoma"/>
          <w:noProof/>
          <w:color w:val="000000"/>
          <w:sz w:val="18"/>
          <w:szCs w:val="18"/>
          <w:lang w:eastAsia="ru-RU"/>
        </w:rPr>
        <w:drawing>
          <wp:inline distT="0" distB="0" distL="0" distR="0">
            <wp:extent cx="190500" cy="152400"/>
            <wp:effectExtent l="0" t="0" r="0" b="0"/>
            <wp:docPr id="116" name="Рисунок 116" descr="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r_1"/>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с теми записями из </w:t>
      </w:r>
      <w:r w:rsidRPr="000B6552">
        <w:rPr>
          <w:rFonts w:ascii="Tahoma" w:eastAsia="Times New Roman" w:hAnsi="Tahoma" w:cs="Tahoma"/>
          <w:noProof/>
          <w:color w:val="000000"/>
          <w:sz w:val="18"/>
          <w:szCs w:val="18"/>
          <w:lang w:eastAsia="ru-RU"/>
        </w:rPr>
        <w:drawing>
          <wp:inline distT="0" distB="0" distL="0" distR="0">
            <wp:extent cx="190500" cy="152400"/>
            <wp:effectExtent l="0" t="0" r="0" b="0"/>
            <wp:docPr id="117" name="Рисунок 117" descr="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r_2"/>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у которых совпадают значения в общих атрибутах </w:t>
      </w:r>
      <w:r w:rsidRPr="000B6552">
        <w:rPr>
          <w:rFonts w:ascii="Tahoma" w:eastAsia="Times New Roman" w:hAnsi="Tahoma" w:cs="Tahoma"/>
          <w:noProof/>
          <w:color w:val="000000"/>
          <w:sz w:val="18"/>
          <w:szCs w:val="18"/>
          <w:lang w:eastAsia="ru-RU"/>
        </w:rPr>
        <w:drawing>
          <wp:inline distT="0" distB="0" distL="0" distR="0">
            <wp:extent cx="1009650" cy="209550"/>
            <wp:effectExtent l="0" t="0" r="0" b="0"/>
            <wp:docPr id="118" name="Рисунок 118" descr="A_1,\dots,A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_1,\dots,A_k"/>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09650" cy="2095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Естественное соединение отношений </w:t>
      </w:r>
      <w:r w:rsidRPr="000B6552">
        <w:rPr>
          <w:rFonts w:ascii="Tahoma" w:eastAsia="Times New Roman" w:hAnsi="Tahoma" w:cs="Tahoma"/>
          <w:noProof/>
          <w:color w:val="000000"/>
          <w:sz w:val="18"/>
          <w:szCs w:val="18"/>
          <w:lang w:eastAsia="ru-RU"/>
        </w:rPr>
        <w:drawing>
          <wp:inline distT="0" distB="0" distL="0" distR="0">
            <wp:extent cx="466725" cy="161925"/>
            <wp:effectExtent l="0" t="0" r="9525" b="9525"/>
            <wp:docPr id="119" name="Рисунок 119" descr="r_1, 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r_1, r_2"/>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725" cy="16192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с общим атрибутом </w:t>
      </w:r>
      <w:r w:rsidRPr="000B6552">
        <w:rPr>
          <w:rFonts w:ascii="Tahoma" w:eastAsia="Times New Roman" w:hAnsi="Tahoma" w:cs="Tahoma"/>
          <w:noProof/>
          <w:color w:val="000000"/>
          <w:sz w:val="18"/>
          <w:szCs w:val="18"/>
          <w:lang w:eastAsia="ru-RU"/>
        </w:rPr>
        <w:drawing>
          <wp:inline distT="0" distB="0" distL="0" distR="0">
            <wp:extent cx="219075" cy="171450"/>
            <wp:effectExtent l="0" t="0" r="9525" b="0"/>
            <wp:docPr id="120" name="Рисунок 12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приведено ниже:</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lastRenderedPageBreak/>
        <w:drawing>
          <wp:inline distT="0" distB="0" distL="0" distR="0">
            <wp:extent cx="933450" cy="1362075"/>
            <wp:effectExtent l="0" t="0" r="0" b="9525"/>
            <wp:docPr id="121" name="Рисунок 121" descr="r_1: \begin{array}{|c|c|} \hline B &amp; A \\ \hline b_1 &amp; 3 \\ \hline b_2 &amp; 7 \\ \hline b_3 &amp; 4 \\ \hline b_4 &amp; 4 \\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r_1: \begin{array}{|c|c|} \hline B &amp; A \\ \hline b_1 &amp; 3 \\ \hline b_2 &amp; 7 \\ \hline b_3 &amp; 4 \\ \hline b_4 &amp; 4 \\ \hline \end{array}"/>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0" cy="1362075"/>
                    </a:xfrm>
                    <a:prstGeom prst="rect">
                      <a:avLst/>
                    </a:prstGeom>
                    <a:noFill/>
                    <a:ln>
                      <a:noFill/>
                    </a:ln>
                  </pic:spPr>
                </pic:pic>
              </a:graphicData>
            </a:graphic>
          </wp:inline>
        </w:drawing>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drawing>
          <wp:inline distT="0" distB="0" distL="0" distR="0">
            <wp:extent cx="933450" cy="1085850"/>
            <wp:effectExtent l="0" t="0" r="0" b="0"/>
            <wp:docPr id="122" name="Рисунок 122" descr="r_2: \begin{array}{|c|c|} \hline A &amp; C \\ \hline 3 &amp; c_1 \\ \hline 3 &amp; c_2 \\ \hline 4 &amp; c_3 \\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r_2: \begin{array}{|c|c|} \hline A &amp; C \\ \hline 3 &amp; c_1 \\ \hline 3 &amp; c_2 \\ \hline 4 &amp; c_3 \\ \hline \end{array}"/>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0" cy="10858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drawing>
          <wp:inline distT="0" distB="0" distL="0" distR="0">
            <wp:extent cx="1866900" cy="1362075"/>
            <wp:effectExtent l="0" t="0" r="0" b="9525"/>
            <wp:docPr id="123" name="Рисунок 123" descr="r_1 join\ r_2: \begin{array}{|c|c|c|} \hline A &amp; B &amp; C \\ \hline 3&amp; b_1 &amp; c_1 \\ \hline 3 &amp; b_1 &amp; c_2 \\ \hline 4 &amp; b_3 &amp; c_3 \\ \hline 4 &amp; b_4 &amp; c_3 \\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r_1 join\ r_2: \begin{array}{|c|c|c|} \hline A &amp; B &amp; C \\ \hline 3&amp; b_1 &amp; c_1 \\ \hline 3 &amp; b_1 &amp; c_2 \\ \hline 4 &amp; b_3 &amp; c_3 \\ \hline 4 &amp; b_4 &amp; c_3 \\ \hline \end{array}"/>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6900" cy="1362075"/>
                    </a:xfrm>
                    <a:prstGeom prst="rect">
                      <a:avLst/>
                    </a:prstGeom>
                    <a:noFill/>
                    <a:ln>
                      <a:noFill/>
                    </a:ln>
                  </pic:spPr>
                </pic:pic>
              </a:graphicData>
            </a:graphic>
          </wp:inline>
        </w:drawing>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Обозначение естественного соединения: </w:t>
      </w:r>
      <w:r w:rsidRPr="000B6552">
        <w:rPr>
          <w:rFonts w:ascii="Tahoma" w:eastAsia="Times New Roman" w:hAnsi="Tahoma" w:cs="Tahoma"/>
          <w:noProof/>
          <w:color w:val="000000"/>
          <w:sz w:val="18"/>
          <w:szCs w:val="18"/>
          <w:lang w:eastAsia="ru-RU"/>
        </w:rPr>
        <w:drawing>
          <wp:inline distT="0" distB="0" distL="0" distR="0">
            <wp:extent cx="1038225" cy="247650"/>
            <wp:effectExtent l="0" t="0" r="9525" b="0"/>
            <wp:docPr id="124" name="Рисунок 124" descr="join(r_1,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join(r_1,r_2)"/>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8225"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или </w:t>
      </w:r>
      <w:r w:rsidRPr="000B6552">
        <w:rPr>
          <w:rFonts w:ascii="Tahoma" w:eastAsia="Times New Roman" w:hAnsi="Tahoma" w:cs="Tahoma"/>
          <w:noProof/>
          <w:color w:val="000000"/>
          <w:sz w:val="18"/>
          <w:szCs w:val="18"/>
          <w:lang w:eastAsia="ru-RU"/>
        </w:rPr>
        <w:drawing>
          <wp:inline distT="0" distB="0" distL="0" distR="0">
            <wp:extent cx="1266825" cy="247650"/>
            <wp:effectExtent l="0" t="0" r="9525" b="0"/>
            <wp:docPr id="125" name="Рисунок 125" descr="join_{=A}(r_1,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join_{=A}(r_1,r_2)"/>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66825"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w:t>
      </w:r>
      <w:proofErr w:type="gramStart"/>
      <w:r w:rsidRPr="000B6552">
        <w:rPr>
          <w:rFonts w:ascii="Tahoma" w:eastAsia="Times New Roman" w:hAnsi="Tahoma" w:cs="Tahoma"/>
          <w:color w:val="000000"/>
          <w:sz w:val="18"/>
          <w:szCs w:val="18"/>
          <w:lang w:eastAsia="ru-RU"/>
        </w:rPr>
        <w:t>или</w:t>
      </w:r>
      <w:proofErr w:type="gramEnd"/>
      <w:r w:rsidRPr="000B6552">
        <w:rPr>
          <w:rFonts w:ascii="Tahoma" w:eastAsia="Times New Roman" w:hAnsi="Tahoma" w:cs="Tahoma"/>
          <w:color w:val="000000"/>
          <w:sz w:val="18"/>
          <w:szCs w:val="18"/>
          <w:lang w:eastAsia="ru-RU"/>
        </w:rPr>
        <w:t> </w:t>
      </w:r>
      <w:r w:rsidRPr="000B6552">
        <w:rPr>
          <w:rFonts w:ascii="Tahoma" w:eastAsia="Times New Roman" w:hAnsi="Tahoma" w:cs="Tahoma"/>
          <w:noProof/>
          <w:color w:val="000000"/>
          <w:sz w:val="18"/>
          <w:szCs w:val="18"/>
          <w:lang w:eastAsia="ru-RU"/>
        </w:rPr>
        <w:drawing>
          <wp:inline distT="0" distB="0" distL="0" distR="0">
            <wp:extent cx="771525" cy="209550"/>
            <wp:effectExtent l="0" t="0" r="9525" b="0"/>
            <wp:docPr id="126" name="Рисунок 126" descr="r_1join 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r_1join r_2"/>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Рассмотрим декомпозицию отношения подробнее.</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Определение.</w:t>
      </w:r>
      <w:r w:rsidRPr="000B6552">
        <w:rPr>
          <w:rFonts w:ascii="Tahoma" w:eastAsia="Times New Roman" w:hAnsi="Tahoma" w:cs="Tahoma"/>
          <w:color w:val="000000"/>
          <w:sz w:val="18"/>
          <w:szCs w:val="18"/>
          <w:lang w:eastAsia="ru-RU"/>
        </w:rPr>
        <w:t> Полная декомпозиция отношения — это набор его проекций, соединение которых идентично отношению.</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Существуют неполные декомпозиции!</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Пример полной декомпозиции приведен ниже.</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Декомпозируемое отношение:</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drawing>
          <wp:inline distT="0" distB="0" distL="0" distR="0">
            <wp:extent cx="1162050" cy="1085850"/>
            <wp:effectExtent l="0" t="0" r="0" b="0"/>
            <wp:docPr id="127" name="Рисунок 127" descr="r: \begin{array}{|c|c|c|} \hline a_1 &amp; b_1 &amp; c_1 \\ \hline a_1 &amp; b_2 &amp; c_2 \\ \hline a_2 &amp; b_3 &amp; c_1 \\ \hline a_2 &amp; b_2 &amp; c_2 \\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 \begin{array}{|c|c|c|} \hline a_1 &amp; b_1 &amp; c_1 \\ \hline a_1 &amp; b_2 &amp; c_2 \\ \hline a_2 &amp; b_3 &amp; c_1 \\ \hline a_2 &amp; b_2 &amp; c_2 \\ \hline \end{array}"/>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62050" cy="1085850"/>
                    </a:xfrm>
                    <a:prstGeom prst="rect">
                      <a:avLst/>
                    </a:prstGeom>
                    <a:noFill/>
                    <a:ln>
                      <a:noFill/>
                    </a:ln>
                  </pic:spPr>
                </pic:pic>
              </a:graphicData>
            </a:graphic>
          </wp:inline>
        </w:drawing>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Проекции, дающие полную декомпозицию (вычеркиваем повторяющиеся записи):</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lastRenderedPageBreak/>
        <w:drawing>
          <wp:inline distT="0" distB="0" distL="0" distR="0">
            <wp:extent cx="1885950" cy="1362075"/>
            <wp:effectExtent l="0" t="0" r="0" b="9525"/>
            <wp:docPr id="128" name="Рисунок 128" descr="proj_{\{A,B\}}(r): \begin{array}{|c|c|} \hline A &amp; B \\ \hline a_1 &amp; b_1 \\ \hline a_1 &amp; b_2 \\ \hline a_2 &amp; b_3 \\ \hline a_2 &amp; b_2 \\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roj_{\{A,B\}}(r): \begin{array}{|c|c|} \hline A &amp; B \\ \hline a_1 &amp; b_1 \\ \hline a_1 &amp; b_2 \\ \hline a_2 &amp; b_3 \\ \hline a_2 &amp; b_2 \\ \hline \end{array}"/>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5950" cy="1362075"/>
                    </a:xfrm>
                    <a:prstGeom prst="rect">
                      <a:avLst/>
                    </a:prstGeom>
                    <a:noFill/>
                    <a:ln>
                      <a:noFill/>
                    </a:ln>
                  </pic:spPr>
                </pic:pic>
              </a:graphicData>
            </a:graphic>
          </wp:inline>
        </w:drawing>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drawing>
          <wp:inline distT="0" distB="0" distL="0" distR="0">
            <wp:extent cx="1990725" cy="1362075"/>
            <wp:effectExtent l="0" t="0" r="9525" b="9525"/>
            <wp:docPr id="129" name="Рисунок 129" descr="proj_{\{B,C\}}(r): \begin{array}{|c|c|}\hline B &amp; C \\ \hline b_1 &amp; c_1 \\ \hline b_2 &amp; c_2 \\ \hline b_3 &amp; c_1 \\ \hline \not{b_2} &amp; \not{c_2} \\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roj_{\{B,C\}}(r): \begin{array}{|c|c|}\hline B &amp; C \\ \hline b_1 &amp; c_1 \\ \hline b_2 &amp; c_2 \\ \hline b_3 &amp; c_1 \\ \hline \not{b_2} &amp; \not{c_2} \\ \hline \end{array}"/>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90725" cy="1362075"/>
                    </a:xfrm>
                    <a:prstGeom prst="rect">
                      <a:avLst/>
                    </a:prstGeom>
                    <a:noFill/>
                    <a:ln>
                      <a:noFill/>
                    </a:ln>
                  </pic:spPr>
                </pic:pic>
              </a:graphicData>
            </a:graphic>
          </wp:inline>
        </w:drawing>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Для исходного отношения </w:t>
      </w:r>
      <w:r w:rsidRPr="000B6552">
        <w:rPr>
          <w:rFonts w:ascii="Tahoma" w:eastAsia="Times New Roman" w:hAnsi="Tahoma" w:cs="Tahoma"/>
          <w:noProof/>
          <w:color w:val="000000"/>
          <w:sz w:val="18"/>
          <w:szCs w:val="18"/>
          <w:lang w:eastAsia="ru-RU"/>
        </w:rPr>
        <w:drawing>
          <wp:inline distT="0" distB="0" distL="0" distR="0">
            <wp:extent cx="190500" cy="152400"/>
            <wp:effectExtent l="0" t="0" r="0" b="0"/>
            <wp:docPr id="130" name="Рисунок 130" descr="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r_1"/>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xml:space="preserve"> получены проекции на </w:t>
      </w:r>
      <w:proofErr w:type="gramStart"/>
      <w:r w:rsidRPr="000B6552">
        <w:rPr>
          <w:rFonts w:ascii="Tahoma" w:eastAsia="Times New Roman" w:hAnsi="Tahoma" w:cs="Tahoma"/>
          <w:color w:val="000000"/>
          <w:sz w:val="18"/>
          <w:szCs w:val="18"/>
          <w:lang w:eastAsia="ru-RU"/>
        </w:rPr>
        <w:t>атрибуты</w:t>
      </w:r>
      <w:proofErr w:type="gramEnd"/>
      <w:r w:rsidRPr="000B6552">
        <w:rPr>
          <w:rFonts w:ascii="Tahoma" w:eastAsia="Times New Roman" w:hAnsi="Tahoma" w:cs="Tahoma"/>
          <w:color w:val="000000"/>
          <w:sz w:val="18"/>
          <w:szCs w:val="18"/>
          <w:lang w:eastAsia="ru-RU"/>
        </w:rPr>
        <w:t> </w:t>
      </w:r>
      <w:r w:rsidRPr="000B6552">
        <w:rPr>
          <w:rFonts w:ascii="Tahoma" w:eastAsia="Times New Roman" w:hAnsi="Tahoma" w:cs="Tahoma"/>
          <w:noProof/>
          <w:color w:val="000000"/>
          <w:sz w:val="18"/>
          <w:szCs w:val="18"/>
          <w:lang w:eastAsia="ru-RU"/>
        </w:rPr>
        <w:drawing>
          <wp:inline distT="0" distB="0" distL="0" distR="0">
            <wp:extent cx="723900" cy="247650"/>
            <wp:effectExtent l="0" t="0" r="0" b="0"/>
            <wp:docPr id="131" name="Рисунок 131"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B\}"/>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3900"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и </w:t>
      </w:r>
      <w:r w:rsidRPr="000B6552">
        <w:rPr>
          <w:rFonts w:ascii="Tahoma" w:eastAsia="Times New Roman" w:hAnsi="Tahoma" w:cs="Tahoma"/>
          <w:noProof/>
          <w:color w:val="000000"/>
          <w:sz w:val="18"/>
          <w:szCs w:val="18"/>
          <w:lang w:eastAsia="ru-RU"/>
        </w:rPr>
        <w:drawing>
          <wp:inline distT="0" distB="0" distL="0" distR="0">
            <wp:extent cx="733425" cy="247650"/>
            <wp:effectExtent l="0" t="0" r="0" b="0"/>
            <wp:docPr id="132" name="Рисунок 132" descr="\{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B,C\}"/>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425"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Соединение их даст исходное отношение. Соедините проекции сами.</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Для некоторых проекций декомпозиция оказывается неполной. Это означает появление так называемых присоединённых записей, которых не было в исходном отношении.</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Соединение проекций </w:t>
      </w:r>
      <w:r w:rsidRPr="000B6552">
        <w:rPr>
          <w:rFonts w:ascii="Tahoma" w:eastAsia="Times New Roman" w:hAnsi="Tahoma" w:cs="Tahoma"/>
          <w:noProof/>
          <w:color w:val="000000"/>
          <w:sz w:val="18"/>
          <w:szCs w:val="18"/>
          <w:lang w:eastAsia="ru-RU"/>
        </w:rPr>
        <w:drawing>
          <wp:inline distT="0" distB="0" distL="0" distR="0">
            <wp:extent cx="466725" cy="161925"/>
            <wp:effectExtent l="0" t="0" r="9525" b="9525"/>
            <wp:docPr id="133" name="Рисунок 133" descr="r_1,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r_1,r_2"/>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725" cy="16192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того же отношения </w:t>
      </w:r>
      <w:r w:rsidRPr="000B6552">
        <w:rPr>
          <w:rFonts w:ascii="Tahoma" w:eastAsia="Times New Roman" w:hAnsi="Tahoma" w:cs="Tahoma"/>
          <w:noProof/>
          <w:color w:val="000000"/>
          <w:sz w:val="18"/>
          <w:szCs w:val="18"/>
          <w:lang w:eastAsia="ru-RU"/>
        </w:rPr>
        <w:drawing>
          <wp:inline distT="0" distB="0" distL="0" distR="0">
            <wp:extent cx="152400" cy="114300"/>
            <wp:effectExtent l="0" t="0" r="0" b="0"/>
            <wp:docPr id="134" name="Рисунок 134"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создает присоединенные записи:</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drawing>
          <wp:inline distT="0" distB="0" distL="0" distR="0">
            <wp:extent cx="2324100" cy="1362075"/>
            <wp:effectExtent l="0" t="0" r="0" b="9525"/>
            <wp:docPr id="135" name="Рисунок 135" descr="r_1=proj_{\{A,C\}}(r): \begin{array}{|c|c|} \hline A &amp; C \\ \hline a_1 &amp; c_1 \\ \hline a_1 &amp; c_2 \\ \hline a_2 &amp; c_1 \\ \hline a_2 &amp; c_2 \\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r_1=proj_{\{A,C\}}(r): \begin{array}{|c|c|} \hline A &amp; C \\ \hline a_1 &amp; c_1 \\ \hline a_1 &amp; c_2 \\ \hline a_2 &amp; c_1 \\ \hline a_2 &amp; c_2 \\ \hline \end{array}"/>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1362075"/>
                    </a:xfrm>
                    <a:prstGeom prst="rect">
                      <a:avLst/>
                    </a:prstGeom>
                    <a:noFill/>
                    <a:ln>
                      <a:noFill/>
                    </a:ln>
                  </pic:spPr>
                </pic:pic>
              </a:graphicData>
            </a:graphic>
          </wp:inline>
        </w:drawing>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drawing>
          <wp:inline distT="0" distB="0" distL="0" distR="0">
            <wp:extent cx="2314575" cy="828675"/>
            <wp:effectExtent l="0" t="0" r="9525" b="9525"/>
            <wp:docPr id="136" name="Рисунок 136" descr="r_2=proj_{\{B,C\}}(r): \begin{array}{|c|c|} \hline b_1 &amp; c_1 \\ \hline b_2 &amp; c_2 \\ \hline b_3 &amp; c_1 \\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r_2=proj_{\{B,C\}}(r): \begin{array}{|c|c|} \hline b_1 &amp; c_1 \\ \hline b_2 &amp; c_2 \\ \hline b_3 &amp; c_1 \\ \hline \end{array}"/>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4575" cy="828675"/>
                    </a:xfrm>
                    <a:prstGeom prst="rect">
                      <a:avLst/>
                    </a:prstGeom>
                    <a:noFill/>
                    <a:ln>
                      <a:noFill/>
                    </a:ln>
                  </pic:spPr>
                </pic:pic>
              </a:graphicData>
            </a:graphic>
          </wp:inline>
        </w:drawing>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drawing>
          <wp:inline distT="0" distB="0" distL="0" distR="0">
            <wp:extent cx="2362200" cy="1895475"/>
            <wp:effectExtent l="0" t="0" r="0" b="9525"/>
            <wp:docPr id="137" name="Рисунок 137" descr="join_{\{C\}}(r_1,r_2): \begin{array}{|c|c|c|} \hline A &amp; B &amp; C \\ \hline a_1 &amp; b_1 &amp; c_1 \\ \hline \underline {a_1} &amp; \underline{b_3} &amp; \underline{c_1} \\ \hline a_1 &amp; b_2 &amp; c_2 \\ \hline  \underline{a_2} &amp; \underline{b_1} &amp; \underline{c_1} \\ \hline a_2 &amp; b_3 &amp; c_1 \\ \hline a_2 &amp; b_2 &amp; c_2 \\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join_{\{C\}}(r_1,r_2): \begin{array}{|c|c|c|} \hline A &amp; B &amp; C \\ \hline a_1 &amp; b_1 &amp; c_1 \\ \hline \underline {a_1} &amp; \underline{b_3} &amp; \underline{c_1} \\ \hline a_1 &amp; b_2 &amp; c_2 \\ \hline  \underline{a_2} &amp; \underline{b_1} &amp; \underline{c_1} \\ \hline a_2 &amp; b_3 &amp; c_1 \\ \hline a_2 &amp; b_2 &amp; c_2 \\ \hline \end{array}"/>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2200" cy="1895475"/>
                    </a:xfrm>
                    <a:prstGeom prst="rect">
                      <a:avLst/>
                    </a:prstGeom>
                    <a:noFill/>
                    <a:ln>
                      <a:noFill/>
                    </a:ln>
                  </pic:spPr>
                </pic:pic>
              </a:graphicData>
            </a:graphic>
          </wp:inline>
        </w:drawing>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lastRenderedPageBreak/>
        <w:t>В восстановленном исходном отношении появились выделенные (</w:t>
      </w:r>
      <w:proofErr w:type="spellStart"/>
      <w:r w:rsidRPr="000B6552">
        <w:rPr>
          <w:rFonts w:ascii="Tahoma" w:eastAsia="Times New Roman" w:hAnsi="Tahoma" w:cs="Tahoma"/>
          <w:color w:val="000000"/>
          <w:sz w:val="18"/>
          <w:szCs w:val="18"/>
          <w:lang w:eastAsia="ru-RU"/>
        </w:rPr>
        <w:t>подчерктутые</w:t>
      </w:r>
      <w:proofErr w:type="spellEnd"/>
      <w:r w:rsidRPr="000B6552">
        <w:rPr>
          <w:rFonts w:ascii="Tahoma" w:eastAsia="Times New Roman" w:hAnsi="Tahoma" w:cs="Tahoma"/>
          <w:color w:val="000000"/>
          <w:sz w:val="18"/>
          <w:szCs w:val="18"/>
          <w:lang w:eastAsia="ru-RU"/>
        </w:rPr>
        <w:t>) две записи, которых в исходном отношении </w:t>
      </w:r>
      <w:r w:rsidRPr="000B6552">
        <w:rPr>
          <w:rFonts w:ascii="Tahoma" w:eastAsia="Times New Roman" w:hAnsi="Tahoma" w:cs="Tahoma"/>
          <w:noProof/>
          <w:color w:val="000000"/>
          <w:sz w:val="18"/>
          <w:szCs w:val="18"/>
          <w:lang w:eastAsia="ru-RU"/>
        </w:rPr>
        <w:drawing>
          <wp:inline distT="0" distB="0" distL="0" distR="0">
            <wp:extent cx="152400" cy="114300"/>
            <wp:effectExtent l="0" t="0" r="0" b="0"/>
            <wp:docPr id="138" name="Рисунок 138"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не было.</w:t>
      </w:r>
    </w:p>
    <w:p w:rsidR="000B6552" w:rsidRPr="000B6552" w:rsidRDefault="000B6552" w:rsidP="000B6552">
      <w:pPr>
        <w:shd w:val="clear" w:color="auto" w:fill="FFFFFF"/>
        <w:spacing w:after="0" w:line="240" w:lineRule="auto"/>
        <w:outlineLvl w:val="3"/>
        <w:rPr>
          <w:rFonts w:ascii="Tahoma" w:eastAsia="Times New Roman" w:hAnsi="Tahoma" w:cs="Tahoma"/>
          <w:b/>
          <w:bCs/>
          <w:color w:val="000000"/>
          <w:lang w:eastAsia="ru-RU"/>
        </w:rPr>
      </w:pPr>
      <w:bookmarkStart w:id="5" w:name="sect3"/>
      <w:bookmarkEnd w:id="5"/>
      <w:r w:rsidRPr="000B6552">
        <w:rPr>
          <w:rFonts w:ascii="Tahoma" w:eastAsia="Times New Roman" w:hAnsi="Tahoma" w:cs="Tahoma"/>
          <w:b/>
          <w:bCs/>
          <w:color w:val="000000"/>
          <w:lang w:eastAsia="ru-RU"/>
        </w:rPr>
        <w:t>4.3 Первичный ключ. Роль функциональных зависимостей</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Уточнение понятия ключа </w:t>
      </w:r>
      <w:r w:rsidRPr="000B6552">
        <w:rPr>
          <w:rFonts w:ascii="Tahoma" w:eastAsia="Times New Roman" w:hAnsi="Tahoma" w:cs="Tahoma"/>
          <w:color w:val="000000"/>
          <w:sz w:val="18"/>
          <w:szCs w:val="18"/>
          <w:lang w:eastAsia="ru-RU"/>
        </w:rPr>
        <w:t>(Первичный ключ отношения). Атрибут или набор атрибутов, значения которых позволяют однозначно выбрать кортеж отношения, называется первичным ключом.</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Определение</w:t>
      </w:r>
      <w:r w:rsidRPr="000B6552">
        <w:rPr>
          <w:rFonts w:ascii="Tahoma" w:eastAsia="Times New Roman" w:hAnsi="Tahoma" w:cs="Tahoma"/>
          <w:color w:val="000000"/>
          <w:sz w:val="18"/>
          <w:szCs w:val="18"/>
          <w:lang w:eastAsia="ru-RU"/>
        </w:rPr>
        <w:t>. Ключ, состоящий из одного атрибута, называют простым.</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Определение</w:t>
      </w:r>
      <w:r w:rsidRPr="000B6552">
        <w:rPr>
          <w:rFonts w:ascii="Tahoma" w:eastAsia="Times New Roman" w:hAnsi="Tahoma" w:cs="Tahoma"/>
          <w:color w:val="000000"/>
          <w:sz w:val="18"/>
          <w:szCs w:val="18"/>
          <w:lang w:eastAsia="ru-RU"/>
        </w:rPr>
        <w:t>. Ключ, состоящий из двух или более атрибутов, называют составным или конкатенированным.</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Определение </w:t>
      </w:r>
      <w:r w:rsidRPr="000B6552">
        <w:rPr>
          <w:rFonts w:ascii="Tahoma" w:eastAsia="Times New Roman" w:hAnsi="Tahoma" w:cs="Tahoma"/>
          <w:color w:val="000000"/>
          <w:sz w:val="18"/>
          <w:szCs w:val="18"/>
          <w:lang w:eastAsia="ru-RU"/>
        </w:rPr>
        <w:t>(Суррогатный ключ). Суррогатным называется ключ, не имеющий прототипа в предметной области. Обычно он генерируется приложением.</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Утверждение</w:t>
      </w:r>
      <w:r w:rsidRPr="000B6552">
        <w:rPr>
          <w:rFonts w:ascii="Tahoma" w:eastAsia="Times New Roman" w:hAnsi="Tahoma" w:cs="Tahoma"/>
          <w:color w:val="000000"/>
          <w:sz w:val="18"/>
          <w:szCs w:val="18"/>
          <w:lang w:eastAsia="ru-RU"/>
        </w:rPr>
        <w:t>. Из того, что кортежи отношений не повторяются, следует, что любое отношение имеет ключ.</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Заметим, что в ключ могут войти все атрибуты отношения.</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Утверждение</w:t>
      </w:r>
      <w:r w:rsidRPr="000B6552">
        <w:rPr>
          <w:rFonts w:ascii="Tahoma" w:eastAsia="Times New Roman" w:hAnsi="Tahoma" w:cs="Tahoma"/>
          <w:color w:val="000000"/>
          <w:sz w:val="18"/>
          <w:szCs w:val="18"/>
          <w:lang w:eastAsia="ru-RU"/>
        </w:rPr>
        <w:t>. Пополнение ключа еще одним (не ключевым) атрибутом есть ключ.</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Определение </w:t>
      </w:r>
      <w:r w:rsidRPr="000B6552">
        <w:rPr>
          <w:rFonts w:ascii="Tahoma" w:eastAsia="Times New Roman" w:hAnsi="Tahoma" w:cs="Tahoma"/>
          <w:color w:val="000000"/>
          <w:sz w:val="18"/>
          <w:szCs w:val="18"/>
          <w:lang w:eastAsia="ru-RU"/>
        </w:rPr>
        <w:t>(Минимальный ключ). Если удаление одного атрибута лишает ключевой набор атрибутов статуса ключа, то такой ключ называют минимальным.</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Замечание</w:t>
      </w:r>
      <w:r w:rsidRPr="000B6552">
        <w:rPr>
          <w:rFonts w:ascii="Tahoma" w:eastAsia="Times New Roman" w:hAnsi="Tahoma" w:cs="Tahoma"/>
          <w:color w:val="000000"/>
          <w:sz w:val="18"/>
          <w:szCs w:val="18"/>
          <w:lang w:eastAsia="ru-RU"/>
        </w:rPr>
        <w:t>. Первичным ключом называют в действительности минимальный первичный ключ (</w:t>
      </w:r>
      <w:hyperlink r:id="rId63" w:anchor="image.4.4" w:history="1">
        <w:r w:rsidRPr="000B6552">
          <w:rPr>
            <w:rFonts w:ascii="Tahoma" w:eastAsia="Times New Roman" w:hAnsi="Tahoma" w:cs="Tahoma"/>
            <w:color w:val="0071A6"/>
            <w:sz w:val="18"/>
            <w:szCs w:val="18"/>
            <w:u w:val="single"/>
            <w:lang w:eastAsia="ru-RU"/>
          </w:rPr>
          <w:t>рисунок 4.4</w:t>
        </w:r>
      </w:hyperlink>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after="0" w:line="240" w:lineRule="auto"/>
        <w:rPr>
          <w:rFonts w:ascii="Tahoma" w:eastAsia="Times New Roman" w:hAnsi="Tahoma" w:cs="Tahoma"/>
          <w:color w:val="000000"/>
          <w:sz w:val="18"/>
          <w:szCs w:val="18"/>
          <w:lang w:eastAsia="ru-RU"/>
        </w:rPr>
      </w:pPr>
      <w:bookmarkStart w:id="6" w:name="image.4.4"/>
      <w:bookmarkEnd w:id="6"/>
      <w:r w:rsidRPr="000B6552">
        <w:rPr>
          <w:rFonts w:ascii="Tahoma" w:eastAsia="Times New Roman" w:hAnsi="Tahoma" w:cs="Tahoma"/>
          <w:noProof/>
          <w:color w:val="000000"/>
          <w:sz w:val="18"/>
          <w:szCs w:val="18"/>
          <w:lang w:eastAsia="ru-RU"/>
        </w:rPr>
        <w:drawing>
          <wp:inline distT="0" distB="0" distL="0" distR="0">
            <wp:extent cx="5895975" cy="1143000"/>
            <wp:effectExtent l="0" t="0" r="9525" b="0"/>
            <wp:docPr id="139" name="Рисунок 139" descr=" Говорим &quot;первичный ключ&quot;, а подразумеваем &quot;минимальный первичный ключ&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 Говорим &quot;первичный ключ&quot;, а подразумеваем &quot;минимальный первичный ключ&quot;"/>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95975" cy="1143000"/>
                    </a:xfrm>
                    <a:prstGeom prst="rect">
                      <a:avLst/>
                    </a:prstGeom>
                    <a:noFill/>
                    <a:ln>
                      <a:noFill/>
                    </a:ln>
                  </pic:spPr>
                </pic:pic>
              </a:graphicData>
            </a:graphic>
          </wp:inline>
        </w:drawing>
      </w:r>
    </w:p>
    <w:p w:rsidR="000B6552" w:rsidRPr="000B6552" w:rsidRDefault="000B6552" w:rsidP="000B6552">
      <w:pPr>
        <w:shd w:val="clear" w:color="auto" w:fill="FFFFFF"/>
        <w:spacing w:after="0" w:line="240" w:lineRule="auto"/>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br/>
      </w:r>
      <w:r w:rsidRPr="000B6552">
        <w:rPr>
          <w:rFonts w:ascii="Tahoma" w:eastAsia="Times New Roman" w:hAnsi="Tahoma" w:cs="Tahoma"/>
          <w:b/>
          <w:bCs/>
          <w:color w:val="000000"/>
          <w:sz w:val="18"/>
          <w:szCs w:val="18"/>
          <w:lang w:eastAsia="ru-RU"/>
        </w:rPr>
        <w:t>Рис. 4.4. </w:t>
      </w:r>
      <w:r w:rsidRPr="000B6552">
        <w:rPr>
          <w:rFonts w:ascii="Tahoma" w:eastAsia="Times New Roman" w:hAnsi="Tahoma" w:cs="Tahoma"/>
          <w:color w:val="000000"/>
          <w:sz w:val="18"/>
          <w:szCs w:val="18"/>
          <w:lang w:eastAsia="ru-RU"/>
        </w:rPr>
        <w:t>Говорим "первичный ключ", а подразумеваем "минимальный первичный ключ"</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Замечание</w:t>
      </w:r>
      <w:r w:rsidRPr="000B6552">
        <w:rPr>
          <w:rFonts w:ascii="Tahoma" w:eastAsia="Times New Roman" w:hAnsi="Tahoma" w:cs="Tahoma"/>
          <w:color w:val="000000"/>
          <w:sz w:val="18"/>
          <w:szCs w:val="18"/>
          <w:lang w:eastAsia="ru-RU"/>
        </w:rPr>
        <w:t>. Изучая базы данных, следует понимать, что все приводимые примеры по необходимости сделаны простыми. Всегда следует ограничиваться контекстом примера и не пытаться рассуждать "как в жизни" или "как может быть". Так в отношении на </w:t>
      </w:r>
      <w:hyperlink r:id="rId65" w:anchor="image.4.5" w:history="1">
        <w:r w:rsidRPr="000B6552">
          <w:rPr>
            <w:rFonts w:ascii="Tahoma" w:eastAsia="Times New Roman" w:hAnsi="Tahoma" w:cs="Tahoma"/>
            <w:color w:val="0071A6"/>
            <w:sz w:val="18"/>
            <w:szCs w:val="18"/>
            <w:u w:val="single"/>
            <w:lang w:eastAsia="ru-RU"/>
          </w:rPr>
          <w:t>рисунке 4.4</w:t>
        </w:r>
      </w:hyperlink>
      <w:r w:rsidRPr="000B6552">
        <w:rPr>
          <w:rFonts w:ascii="Tahoma" w:eastAsia="Times New Roman" w:hAnsi="Tahoma" w:cs="Tahoma"/>
          <w:color w:val="000000"/>
          <w:sz w:val="18"/>
          <w:szCs w:val="18"/>
          <w:lang w:eastAsia="ru-RU"/>
        </w:rPr>
        <w:t>. можно было спросить: "А как быть с теми, у кого нет ИНН?". Так вот, в примере предполагается, что ИНН есть у всех и другие варианты не рассматриваются.</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При проектировании реальных баз данных необходимые ориентиры дает спецификация модели бизнеса.</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Функциональные зависимости (ФЗ) на отношениях и зависимости связанные с обобщениями функций играют важную роль в теории баз данных. В частности, ключи определяются через функции (</w:t>
      </w:r>
      <w:hyperlink r:id="rId66" w:anchor="image.4.5" w:history="1">
        <w:r w:rsidRPr="000B6552">
          <w:rPr>
            <w:rFonts w:ascii="Tahoma" w:eastAsia="Times New Roman" w:hAnsi="Tahoma" w:cs="Tahoma"/>
            <w:color w:val="0071A6"/>
            <w:sz w:val="18"/>
            <w:szCs w:val="18"/>
            <w:u w:val="single"/>
            <w:lang w:eastAsia="ru-RU"/>
          </w:rPr>
          <w:t>рисунок 4.5</w:t>
        </w:r>
      </w:hyperlink>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after="0" w:line="240" w:lineRule="auto"/>
        <w:rPr>
          <w:rFonts w:ascii="Tahoma" w:eastAsia="Times New Roman" w:hAnsi="Tahoma" w:cs="Tahoma"/>
          <w:color w:val="000000"/>
          <w:sz w:val="18"/>
          <w:szCs w:val="18"/>
          <w:lang w:eastAsia="ru-RU"/>
        </w:rPr>
      </w:pPr>
      <w:bookmarkStart w:id="7" w:name="image.4.5"/>
      <w:bookmarkEnd w:id="7"/>
      <w:r w:rsidRPr="000B6552">
        <w:rPr>
          <w:rFonts w:ascii="Tahoma" w:eastAsia="Times New Roman" w:hAnsi="Tahoma" w:cs="Tahoma"/>
          <w:noProof/>
          <w:color w:val="000000"/>
          <w:sz w:val="18"/>
          <w:szCs w:val="18"/>
          <w:lang w:eastAsia="ru-RU"/>
        </w:rPr>
        <w:lastRenderedPageBreak/>
        <w:drawing>
          <wp:inline distT="0" distB="0" distL="0" distR="0">
            <wp:extent cx="5572125" cy="2943225"/>
            <wp:effectExtent l="0" t="0" r="9525" b="9525"/>
            <wp:docPr id="140" name="Рисунок 140" descr=" Функциональные зависимости на отношени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 Функциональные зависимости на отношении "/>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2125" cy="2943225"/>
                    </a:xfrm>
                    <a:prstGeom prst="rect">
                      <a:avLst/>
                    </a:prstGeom>
                    <a:noFill/>
                    <a:ln>
                      <a:noFill/>
                    </a:ln>
                  </pic:spPr>
                </pic:pic>
              </a:graphicData>
            </a:graphic>
          </wp:inline>
        </w:drawing>
      </w:r>
    </w:p>
    <w:p w:rsidR="000B6552" w:rsidRPr="000B6552" w:rsidRDefault="000B6552" w:rsidP="000B6552">
      <w:pPr>
        <w:shd w:val="clear" w:color="auto" w:fill="FFFFFF"/>
        <w:spacing w:after="0" w:line="240" w:lineRule="auto"/>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br/>
      </w:r>
      <w:r w:rsidRPr="000B6552">
        <w:rPr>
          <w:rFonts w:ascii="Tahoma" w:eastAsia="Times New Roman" w:hAnsi="Tahoma" w:cs="Tahoma"/>
          <w:b/>
          <w:bCs/>
          <w:color w:val="000000"/>
          <w:sz w:val="18"/>
          <w:szCs w:val="18"/>
          <w:lang w:eastAsia="ru-RU"/>
        </w:rPr>
        <w:t>Рис. 4.5. </w:t>
      </w:r>
      <w:r w:rsidRPr="000B6552">
        <w:rPr>
          <w:rFonts w:ascii="Tahoma" w:eastAsia="Times New Roman" w:hAnsi="Tahoma" w:cs="Tahoma"/>
          <w:color w:val="000000"/>
          <w:sz w:val="18"/>
          <w:szCs w:val="18"/>
          <w:lang w:eastAsia="ru-RU"/>
        </w:rPr>
        <w:t>Функциональные зависимости на отношении</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Утверждение</w:t>
      </w:r>
      <w:r w:rsidRPr="000B6552">
        <w:rPr>
          <w:rFonts w:ascii="Tahoma" w:eastAsia="Times New Roman" w:hAnsi="Tahoma" w:cs="Tahoma"/>
          <w:color w:val="000000"/>
          <w:sz w:val="18"/>
          <w:szCs w:val="18"/>
          <w:lang w:eastAsia="ru-RU"/>
        </w:rPr>
        <w:t>. Любой атрибут находится в функциональной зависимости от ключа. Могут существовать и другие функциональные зависимости.</w:t>
      </w:r>
    </w:p>
    <w:p w:rsidR="000B6552" w:rsidRPr="000B6552" w:rsidRDefault="000B6552" w:rsidP="000B6552">
      <w:pPr>
        <w:shd w:val="clear" w:color="auto" w:fill="FCF8E4"/>
        <w:spacing w:after="0" w:line="240" w:lineRule="auto"/>
        <w:textAlignment w:val="top"/>
        <w:rPr>
          <w:rFonts w:ascii="Tahoma" w:eastAsia="Times New Roman" w:hAnsi="Tahoma" w:cs="Tahoma"/>
          <w:b/>
          <w:bCs/>
          <w:color w:val="000000"/>
          <w:sz w:val="17"/>
          <w:szCs w:val="17"/>
          <w:lang w:eastAsia="ru-RU"/>
        </w:rPr>
      </w:pPr>
      <w:r w:rsidRPr="000B6552">
        <w:rPr>
          <w:rFonts w:ascii="Tahoma" w:eastAsia="Times New Roman" w:hAnsi="Tahoma" w:cs="Tahoma"/>
          <w:color w:val="000000"/>
          <w:sz w:val="18"/>
          <w:szCs w:val="18"/>
          <w:lang w:eastAsia="ru-RU"/>
        </w:rPr>
        <w:t>Лекция 4: </w:t>
      </w:r>
    </w:p>
    <w:p w:rsidR="000B6552" w:rsidRPr="000B6552" w:rsidRDefault="000B6552" w:rsidP="000B6552">
      <w:pPr>
        <w:shd w:val="clear" w:color="auto" w:fill="FCF8E4"/>
        <w:spacing w:after="0" w:line="240" w:lineRule="auto"/>
        <w:textAlignment w:val="top"/>
        <w:outlineLvl w:val="0"/>
        <w:rPr>
          <w:rFonts w:ascii="Times New Roman" w:eastAsia="Times New Roman" w:hAnsi="Times New Roman" w:cs="Times New Roman"/>
          <w:b/>
          <w:bCs/>
          <w:kern w:val="36"/>
          <w:sz w:val="48"/>
          <w:szCs w:val="48"/>
          <w:lang w:eastAsia="ru-RU"/>
        </w:rPr>
      </w:pPr>
      <w:r w:rsidRPr="000B6552">
        <w:rPr>
          <w:rFonts w:ascii="Tahoma" w:eastAsia="Times New Roman" w:hAnsi="Tahoma" w:cs="Tahoma"/>
          <w:b/>
          <w:bCs/>
          <w:color w:val="000000"/>
          <w:kern w:val="36"/>
          <w:sz w:val="48"/>
          <w:szCs w:val="48"/>
          <w:lang w:eastAsia="ru-RU"/>
        </w:rPr>
        <w:t>Реляционная модель данных</w:t>
      </w:r>
    </w:p>
    <w:p w:rsidR="000B6552" w:rsidRPr="000B6552" w:rsidRDefault="000B6552" w:rsidP="000B6552">
      <w:pPr>
        <w:shd w:val="clear" w:color="auto" w:fill="FCF8E4"/>
        <w:spacing w:after="0" w:line="240" w:lineRule="auto"/>
        <w:jc w:val="right"/>
        <w:textAlignment w:val="top"/>
        <w:rPr>
          <w:rFonts w:ascii="Tahoma" w:eastAsia="Times New Roman" w:hAnsi="Tahoma" w:cs="Tahoma"/>
          <w:b/>
          <w:bCs/>
          <w:color w:val="000000"/>
          <w:sz w:val="15"/>
          <w:szCs w:val="15"/>
          <w:lang w:eastAsia="ru-RU"/>
        </w:rPr>
      </w:pPr>
      <w:r w:rsidRPr="000B6552">
        <w:rPr>
          <w:rFonts w:ascii="Tahoma" w:eastAsia="Times New Roman" w:hAnsi="Tahoma" w:cs="Tahoma"/>
          <w:b/>
          <w:bCs/>
          <w:color w:val="000000"/>
          <w:sz w:val="15"/>
          <w:szCs w:val="15"/>
          <w:lang w:eastAsia="ru-RU"/>
        </w:rPr>
        <w:t>A</w:t>
      </w:r>
    </w:p>
    <w:p w:rsidR="000B6552" w:rsidRPr="000B6552" w:rsidRDefault="000B6552" w:rsidP="000B6552">
      <w:pPr>
        <w:shd w:val="clear" w:color="auto" w:fill="FCF8E4"/>
        <w:spacing w:after="0" w:line="240" w:lineRule="auto"/>
        <w:jc w:val="right"/>
        <w:textAlignment w:val="top"/>
        <w:rPr>
          <w:rFonts w:ascii="Tahoma" w:eastAsia="Times New Roman" w:hAnsi="Tahoma" w:cs="Tahoma"/>
          <w:color w:val="000000"/>
          <w:sz w:val="17"/>
          <w:szCs w:val="17"/>
          <w:lang w:eastAsia="ru-RU"/>
        </w:rPr>
      </w:pPr>
      <w:r w:rsidRPr="000B6552">
        <w:rPr>
          <w:rFonts w:ascii="Tahoma" w:eastAsia="Times New Roman" w:hAnsi="Tahoma" w:cs="Tahoma"/>
          <w:color w:val="000000"/>
          <w:sz w:val="17"/>
          <w:szCs w:val="17"/>
          <w:lang w:eastAsia="ru-RU"/>
        </w:rPr>
        <w:t> | </w:t>
      </w:r>
    </w:p>
    <w:p w:rsidR="000B6552" w:rsidRPr="000B6552" w:rsidRDefault="00161BC6" w:rsidP="000B6552">
      <w:pPr>
        <w:shd w:val="clear" w:color="auto" w:fill="FCF8E4"/>
        <w:spacing w:after="0" w:line="240" w:lineRule="auto"/>
        <w:jc w:val="right"/>
        <w:textAlignment w:val="top"/>
        <w:rPr>
          <w:rFonts w:ascii="Tahoma" w:eastAsia="Times New Roman" w:hAnsi="Tahoma" w:cs="Tahoma"/>
          <w:b/>
          <w:bCs/>
          <w:color w:val="000000"/>
          <w:sz w:val="15"/>
          <w:szCs w:val="15"/>
          <w:lang w:eastAsia="ru-RU"/>
        </w:rPr>
      </w:pPr>
      <w:hyperlink r:id="rId68" w:history="1">
        <w:r w:rsidR="000B6552" w:rsidRPr="000B6552">
          <w:rPr>
            <w:rFonts w:ascii="Tahoma" w:eastAsia="Times New Roman" w:hAnsi="Tahoma" w:cs="Tahoma"/>
            <w:color w:val="0071A6"/>
            <w:sz w:val="17"/>
            <w:szCs w:val="17"/>
            <w:lang w:eastAsia="ru-RU"/>
          </w:rPr>
          <w:t>версия для печати</w:t>
        </w:r>
      </w:hyperlink>
    </w:p>
    <w:p w:rsidR="000B6552" w:rsidRPr="000B6552" w:rsidRDefault="00161BC6" w:rsidP="000B6552">
      <w:pPr>
        <w:shd w:val="clear" w:color="auto" w:fill="FFFFFF"/>
        <w:spacing w:after="0" w:line="240" w:lineRule="auto"/>
        <w:jc w:val="center"/>
        <w:rPr>
          <w:rFonts w:ascii="Tahoma" w:eastAsia="Times New Roman" w:hAnsi="Tahoma" w:cs="Tahoma"/>
          <w:color w:val="494949"/>
          <w:sz w:val="18"/>
          <w:szCs w:val="18"/>
          <w:lang w:eastAsia="ru-RU"/>
        </w:rPr>
      </w:pPr>
      <w:hyperlink r:id="rId69" w:history="1">
        <w:r w:rsidR="000B6552" w:rsidRPr="000B6552">
          <w:rPr>
            <w:rFonts w:ascii="Tahoma" w:eastAsia="Times New Roman" w:hAnsi="Tahoma" w:cs="Tahoma"/>
            <w:color w:val="0071A6"/>
            <w:sz w:val="18"/>
            <w:szCs w:val="18"/>
            <w:lang w:eastAsia="ru-RU"/>
          </w:rPr>
          <w:t>&lt; Лекция 3</w:t>
        </w:r>
      </w:hyperlink>
      <w:r w:rsidR="000B6552" w:rsidRPr="000B6552">
        <w:rPr>
          <w:rFonts w:ascii="Tahoma" w:eastAsia="Times New Roman" w:hAnsi="Tahoma" w:cs="Tahoma"/>
          <w:color w:val="494949"/>
          <w:sz w:val="18"/>
          <w:szCs w:val="18"/>
          <w:lang w:eastAsia="ru-RU"/>
        </w:rPr>
        <w:t> || </w:t>
      </w:r>
      <w:r w:rsidR="000B6552" w:rsidRPr="000B6552">
        <w:rPr>
          <w:rFonts w:ascii="Tahoma" w:eastAsia="Times New Roman" w:hAnsi="Tahoma" w:cs="Tahoma"/>
          <w:b/>
          <w:bCs/>
          <w:color w:val="494949"/>
          <w:sz w:val="18"/>
          <w:szCs w:val="18"/>
          <w:lang w:eastAsia="ru-RU"/>
        </w:rPr>
        <w:t>Лекция 4</w:t>
      </w:r>
      <w:r w:rsidR="000B6552" w:rsidRPr="000B6552">
        <w:rPr>
          <w:rFonts w:ascii="Tahoma" w:eastAsia="Times New Roman" w:hAnsi="Tahoma" w:cs="Tahoma"/>
          <w:color w:val="494949"/>
          <w:sz w:val="18"/>
          <w:szCs w:val="18"/>
          <w:lang w:eastAsia="ru-RU"/>
        </w:rPr>
        <w:t>: </w:t>
      </w:r>
      <w:hyperlink r:id="rId70" w:history="1">
        <w:r w:rsidR="000B6552" w:rsidRPr="000B6552">
          <w:rPr>
            <w:rFonts w:ascii="Tahoma" w:eastAsia="Times New Roman" w:hAnsi="Tahoma" w:cs="Tahoma"/>
            <w:color w:val="5895BE"/>
            <w:sz w:val="18"/>
            <w:szCs w:val="18"/>
            <w:lang w:eastAsia="ru-RU"/>
          </w:rPr>
          <w:t>1</w:t>
        </w:r>
      </w:hyperlink>
      <w:hyperlink r:id="rId71" w:history="1">
        <w:r w:rsidR="000B6552" w:rsidRPr="000B6552">
          <w:rPr>
            <w:rFonts w:ascii="Tahoma" w:eastAsia="Times New Roman" w:hAnsi="Tahoma" w:cs="Tahoma"/>
            <w:color w:val="5895BE"/>
            <w:sz w:val="18"/>
            <w:szCs w:val="18"/>
            <w:lang w:eastAsia="ru-RU"/>
          </w:rPr>
          <w:t>2</w:t>
        </w:r>
      </w:hyperlink>
      <w:r w:rsidR="000B6552" w:rsidRPr="000B6552">
        <w:rPr>
          <w:rFonts w:ascii="Tahoma" w:eastAsia="Times New Roman" w:hAnsi="Tahoma" w:cs="Tahoma"/>
          <w:b/>
          <w:bCs/>
          <w:color w:val="FFFFFF"/>
          <w:sz w:val="18"/>
          <w:szCs w:val="18"/>
          <w:shd w:val="clear" w:color="auto" w:fill="FF8800"/>
          <w:lang w:eastAsia="ru-RU"/>
        </w:rPr>
        <w:t>3</w:t>
      </w:r>
      <w:hyperlink r:id="rId72" w:history="1">
        <w:r w:rsidR="000B6552" w:rsidRPr="000B6552">
          <w:rPr>
            <w:rFonts w:ascii="Tahoma" w:eastAsia="Times New Roman" w:hAnsi="Tahoma" w:cs="Tahoma"/>
            <w:color w:val="5895BE"/>
            <w:sz w:val="18"/>
            <w:szCs w:val="18"/>
            <w:lang w:eastAsia="ru-RU"/>
          </w:rPr>
          <w:t>4</w:t>
        </w:r>
      </w:hyperlink>
      <w:hyperlink r:id="rId73" w:history="1">
        <w:r w:rsidR="000B6552" w:rsidRPr="000B6552">
          <w:rPr>
            <w:rFonts w:ascii="Tahoma" w:eastAsia="Times New Roman" w:hAnsi="Tahoma" w:cs="Tahoma"/>
            <w:color w:val="5895BE"/>
            <w:sz w:val="18"/>
            <w:szCs w:val="18"/>
            <w:lang w:eastAsia="ru-RU"/>
          </w:rPr>
          <w:t>5</w:t>
        </w:r>
      </w:hyperlink>
      <w:hyperlink r:id="rId74" w:history="1">
        <w:r w:rsidR="000B6552" w:rsidRPr="000B6552">
          <w:rPr>
            <w:rFonts w:ascii="Tahoma" w:eastAsia="Times New Roman" w:hAnsi="Tahoma" w:cs="Tahoma"/>
            <w:color w:val="5895BE"/>
            <w:sz w:val="18"/>
            <w:szCs w:val="18"/>
            <w:lang w:eastAsia="ru-RU"/>
          </w:rPr>
          <w:t>6</w:t>
        </w:r>
      </w:hyperlink>
      <w:hyperlink r:id="rId75" w:history="1">
        <w:r w:rsidR="000B6552" w:rsidRPr="000B6552">
          <w:rPr>
            <w:rFonts w:ascii="Tahoma" w:eastAsia="Times New Roman" w:hAnsi="Tahoma" w:cs="Tahoma"/>
            <w:color w:val="5895BE"/>
            <w:sz w:val="18"/>
            <w:szCs w:val="18"/>
            <w:lang w:eastAsia="ru-RU"/>
          </w:rPr>
          <w:t>7</w:t>
        </w:r>
      </w:hyperlink>
      <w:r w:rsidR="000B6552" w:rsidRPr="000B6552">
        <w:rPr>
          <w:rFonts w:ascii="Tahoma" w:eastAsia="Times New Roman" w:hAnsi="Tahoma" w:cs="Tahoma"/>
          <w:color w:val="494949"/>
          <w:sz w:val="18"/>
          <w:szCs w:val="18"/>
          <w:lang w:eastAsia="ru-RU"/>
        </w:rPr>
        <w:t> || </w:t>
      </w:r>
      <w:hyperlink r:id="rId76" w:history="1">
        <w:r w:rsidR="000B6552" w:rsidRPr="000B6552">
          <w:rPr>
            <w:rFonts w:ascii="Tahoma" w:eastAsia="Times New Roman" w:hAnsi="Tahoma" w:cs="Tahoma"/>
            <w:color w:val="0071A6"/>
            <w:sz w:val="18"/>
            <w:szCs w:val="18"/>
            <w:lang w:eastAsia="ru-RU"/>
          </w:rPr>
          <w:t>Лекция 5 &gt;</w:t>
        </w:r>
      </w:hyperlink>
    </w:p>
    <w:p w:rsidR="000B6552" w:rsidRPr="000B6552" w:rsidRDefault="000B6552" w:rsidP="000B6552">
      <w:pPr>
        <w:shd w:val="clear" w:color="auto" w:fill="FFFFFF"/>
        <w:spacing w:after="0" w:line="240" w:lineRule="auto"/>
        <w:outlineLvl w:val="3"/>
        <w:rPr>
          <w:rFonts w:ascii="Tahoma" w:eastAsia="Times New Roman" w:hAnsi="Tahoma" w:cs="Tahoma"/>
          <w:b/>
          <w:bCs/>
          <w:color w:val="000000"/>
          <w:lang w:eastAsia="ru-RU"/>
        </w:rPr>
      </w:pPr>
      <w:bookmarkStart w:id="8" w:name="sect4"/>
      <w:bookmarkEnd w:id="8"/>
      <w:r w:rsidRPr="000B6552">
        <w:rPr>
          <w:rFonts w:ascii="Tahoma" w:eastAsia="Times New Roman" w:hAnsi="Tahoma" w:cs="Tahoma"/>
          <w:b/>
          <w:bCs/>
          <w:color w:val="000000"/>
          <w:lang w:eastAsia="ru-RU"/>
        </w:rPr>
        <w:t xml:space="preserve">4.4 Теорема </w:t>
      </w:r>
      <w:proofErr w:type="spellStart"/>
      <w:r w:rsidRPr="000B6552">
        <w:rPr>
          <w:rFonts w:ascii="Tahoma" w:eastAsia="Times New Roman" w:hAnsi="Tahoma" w:cs="Tahoma"/>
          <w:b/>
          <w:bCs/>
          <w:color w:val="000000"/>
          <w:lang w:eastAsia="ru-RU"/>
        </w:rPr>
        <w:t>Хиса</w:t>
      </w:r>
      <w:proofErr w:type="spellEnd"/>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 xml:space="preserve">Докажем теорему </w:t>
      </w:r>
      <w:proofErr w:type="spellStart"/>
      <w:r w:rsidRPr="000B6552">
        <w:rPr>
          <w:rFonts w:ascii="Tahoma" w:eastAsia="Times New Roman" w:hAnsi="Tahoma" w:cs="Tahoma"/>
          <w:color w:val="000000"/>
          <w:sz w:val="18"/>
          <w:szCs w:val="18"/>
          <w:lang w:eastAsia="ru-RU"/>
        </w:rPr>
        <w:t>Хиса</w:t>
      </w:r>
      <w:proofErr w:type="spellEnd"/>
      <w:r w:rsidRPr="000B6552">
        <w:rPr>
          <w:rFonts w:ascii="Tahoma" w:eastAsia="Times New Roman" w:hAnsi="Tahoma" w:cs="Tahoma"/>
          <w:color w:val="000000"/>
          <w:sz w:val="18"/>
          <w:szCs w:val="18"/>
          <w:lang w:eastAsia="ru-RU"/>
        </w:rPr>
        <w:t xml:space="preserve"> (</w:t>
      </w:r>
      <w:proofErr w:type="spellStart"/>
      <w:r w:rsidRPr="000B6552">
        <w:rPr>
          <w:rFonts w:ascii="Tahoma" w:eastAsia="Times New Roman" w:hAnsi="Tahoma" w:cs="Tahoma"/>
          <w:color w:val="000000"/>
          <w:sz w:val="18"/>
          <w:szCs w:val="18"/>
          <w:lang w:eastAsia="ru-RU"/>
        </w:rPr>
        <w:t>Heath</w:t>
      </w:r>
      <w:proofErr w:type="spellEnd"/>
      <w:r w:rsidRPr="000B6552">
        <w:rPr>
          <w:rFonts w:ascii="Tahoma" w:eastAsia="Times New Roman" w:hAnsi="Tahoma" w:cs="Tahoma"/>
          <w:color w:val="000000"/>
          <w:sz w:val="18"/>
          <w:szCs w:val="18"/>
          <w:lang w:eastAsia="ru-RU"/>
        </w:rPr>
        <w:t>), устанавливающую связь между функциональными зависимостями в схеме отношения и способом его полной декомпозиции. Она определяет условия при которых декомпозиция будет полной.</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 xml:space="preserve">Теорема </w:t>
      </w:r>
      <w:proofErr w:type="spellStart"/>
      <w:r w:rsidRPr="000B6552">
        <w:rPr>
          <w:rFonts w:ascii="Tahoma" w:eastAsia="Times New Roman" w:hAnsi="Tahoma" w:cs="Tahoma"/>
          <w:i/>
          <w:iCs/>
          <w:color w:val="000000"/>
          <w:sz w:val="18"/>
          <w:szCs w:val="18"/>
          <w:lang w:eastAsia="ru-RU"/>
        </w:rPr>
        <w:t>Хиса</w:t>
      </w:r>
      <w:proofErr w:type="spellEnd"/>
      <w:r w:rsidRPr="000B6552">
        <w:rPr>
          <w:rFonts w:ascii="Tahoma" w:eastAsia="Times New Roman" w:hAnsi="Tahoma" w:cs="Tahoma"/>
          <w:color w:val="000000"/>
          <w:sz w:val="18"/>
          <w:szCs w:val="18"/>
          <w:lang w:eastAsia="ru-RU"/>
        </w:rPr>
        <w:t>. Пусть в отношении </w:t>
      </w:r>
      <w:r w:rsidRPr="000B6552">
        <w:rPr>
          <w:rFonts w:ascii="Tahoma" w:eastAsia="Times New Roman" w:hAnsi="Tahoma" w:cs="Tahoma"/>
          <w:noProof/>
          <w:color w:val="000000"/>
          <w:sz w:val="18"/>
          <w:szCs w:val="18"/>
          <w:lang w:eastAsia="ru-RU"/>
        </w:rPr>
        <w:drawing>
          <wp:inline distT="0" distB="0" distL="0" distR="0">
            <wp:extent cx="152400" cy="114300"/>
            <wp:effectExtent l="0" t="0" r="0" b="0"/>
            <wp:docPr id="215" name="Рисунок 215"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со схемой </w:t>
      </w:r>
      <w:r w:rsidRPr="000B6552">
        <w:rPr>
          <w:rFonts w:ascii="Tahoma" w:eastAsia="Times New Roman" w:hAnsi="Tahoma" w:cs="Tahoma"/>
          <w:noProof/>
          <w:color w:val="000000"/>
          <w:sz w:val="18"/>
          <w:szCs w:val="18"/>
          <w:lang w:eastAsia="ru-RU"/>
        </w:rPr>
        <w:drawing>
          <wp:inline distT="0" distB="0" distL="0" distR="0">
            <wp:extent cx="485775" cy="247650"/>
            <wp:effectExtent l="0" t="0" r="9525" b="0"/>
            <wp:docPr id="216" name="Рисунок 216" descr="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R(S)"/>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где </w:t>
      </w:r>
      <w:r w:rsidRPr="000B6552">
        <w:rPr>
          <w:rFonts w:ascii="Tahoma" w:eastAsia="Times New Roman" w:hAnsi="Tahoma" w:cs="Tahoma"/>
          <w:noProof/>
          <w:color w:val="000000"/>
          <w:sz w:val="18"/>
          <w:szCs w:val="18"/>
          <w:lang w:eastAsia="ru-RU"/>
        </w:rPr>
        <w:drawing>
          <wp:inline distT="0" distB="0" distL="0" distR="0">
            <wp:extent cx="190500" cy="171450"/>
            <wp:effectExtent l="0" t="0" r="0" b="0"/>
            <wp:docPr id="217" name="Рисунок 217"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S"/>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 полный набор атрибутов отношения, выделены три набора атрибутов </w:t>
      </w:r>
      <w:r w:rsidRPr="000B6552">
        <w:rPr>
          <w:rFonts w:ascii="Tahoma" w:eastAsia="Times New Roman" w:hAnsi="Tahoma" w:cs="Tahoma"/>
          <w:noProof/>
          <w:color w:val="000000"/>
          <w:sz w:val="18"/>
          <w:szCs w:val="18"/>
          <w:lang w:eastAsia="ru-RU"/>
        </w:rPr>
        <w:drawing>
          <wp:inline distT="0" distB="0" distL="0" distR="0">
            <wp:extent cx="742950" cy="209550"/>
            <wp:effectExtent l="0" t="0" r="0" b="0"/>
            <wp:docPr id="218" name="Рисунок 218"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A,B,C"/>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2950" cy="2095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таких что </w:t>
      </w:r>
      <w:r w:rsidRPr="000B6552">
        <w:rPr>
          <w:rFonts w:ascii="Tahoma" w:eastAsia="Times New Roman" w:hAnsi="Tahoma" w:cs="Tahoma"/>
          <w:noProof/>
          <w:color w:val="000000"/>
          <w:sz w:val="18"/>
          <w:szCs w:val="18"/>
          <w:lang w:eastAsia="ru-RU"/>
        </w:rPr>
        <w:drawing>
          <wp:inline distT="0" distB="0" distL="0" distR="0">
            <wp:extent cx="981075" cy="219075"/>
            <wp:effectExtent l="0" t="0" r="9525" b="9525"/>
            <wp:docPr id="219" name="Рисунок 219" descr="A \cap B=\no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A \cap B=\not 0"/>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81075" cy="21907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w:t>
      </w:r>
      <w:r w:rsidRPr="000B6552">
        <w:rPr>
          <w:rFonts w:ascii="Tahoma" w:eastAsia="Times New Roman" w:hAnsi="Tahoma" w:cs="Tahoma"/>
          <w:noProof/>
          <w:color w:val="000000"/>
          <w:sz w:val="18"/>
          <w:szCs w:val="18"/>
          <w:lang w:eastAsia="ru-RU"/>
        </w:rPr>
        <w:drawing>
          <wp:inline distT="0" distB="0" distL="0" distR="0">
            <wp:extent cx="971550" cy="219075"/>
            <wp:effectExtent l="0" t="0" r="0" b="9525"/>
            <wp:docPr id="220" name="Рисунок 220" descr="A \cap C=\no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A \cap C=\not 0"/>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1550" cy="21907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w:t>
      </w:r>
      <w:r w:rsidRPr="000B6552">
        <w:rPr>
          <w:rFonts w:ascii="Tahoma" w:eastAsia="Times New Roman" w:hAnsi="Tahoma" w:cs="Tahoma"/>
          <w:noProof/>
          <w:color w:val="000000"/>
          <w:sz w:val="18"/>
          <w:szCs w:val="18"/>
          <w:lang w:eastAsia="ru-RU"/>
        </w:rPr>
        <w:drawing>
          <wp:inline distT="0" distB="0" distL="0" distR="0">
            <wp:extent cx="981075" cy="219075"/>
            <wp:effectExtent l="0" t="0" r="9525" b="9525"/>
            <wp:docPr id="221" name="Рисунок 221" descr="B \cap C=\no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B \cap C=\not 0"/>
                    <pic:cNvPicPr>
                      <a:picLocks noChangeAspect="1" noChangeArrowheads="1"/>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81075" cy="21907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w:t>
      </w:r>
      <w:r w:rsidRPr="000B6552">
        <w:rPr>
          <w:rFonts w:ascii="Tahoma" w:eastAsia="Times New Roman" w:hAnsi="Tahoma" w:cs="Tahoma"/>
          <w:noProof/>
          <w:color w:val="000000"/>
          <w:sz w:val="18"/>
          <w:szCs w:val="18"/>
          <w:lang w:eastAsia="ru-RU"/>
        </w:rPr>
        <w:drawing>
          <wp:inline distT="0" distB="0" distL="0" distR="0">
            <wp:extent cx="1457325" cy="171450"/>
            <wp:effectExtent l="0" t="0" r="9525" b="0"/>
            <wp:docPr id="222" name="Рисунок 222" descr="A \cup B \cup 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A \cup B \cup C=S"/>
                    <pic:cNvPicPr>
                      <a:picLocks noChangeAspect="1" noChangeArrowheads="1"/>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57325" cy="1714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Тогда, если набор </w:t>
      </w:r>
      <w:r w:rsidRPr="000B6552">
        <w:rPr>
          <w:rFonts w:ascii="Tahoma" w:eastAsia="Times New Roman" w:hAnsi="Tahoma" w:cs="Tahoma"/>
          <w:noProof/>
          <w:color w:val="000000"/>
          <w:sz w:val="18"/>
          <w:szCs w:val="18"/>
          <w:lang w:eastAsia="ru-RU"/>
        </w:rPr>
        <w:drawing>
          <wp:inline distT="0" distB="0" distL="0" distR="0">
            <wp:extent cx="171450" cy="171450"/>
            <wp:effectExtent l="0" t="0" r="0" b="0"/>
            <wp:docPr id="223" name="Рисунок 223" descr="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С"/>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функционально зависит от </w:t>
      </w:r>
      <w:r w:rsidRPr="000B6552">
        <w:rPr>
          <w:rFonts w:ascii="Tahoma" w:eastAsia="Times New Roman" w:hAnsi="Tahoma" w:cs="Tahoma"/>
          <w:noProof/>
          <w:color w:val="000000"/>
          <w:sz w:val="18"/>
          <w:szCs w:val="18"/>
          <w:lang w:eastAsia="ru-RU"/>
        </w:rPr>
        <w:drawing>
          <wp:inline distT="0" distB="0" distL="0" distR="0">
            <wp:extent cx="171450" cy="171450"/>
            <wp:effectExtent l="0" t="0" r="0" b="0"/>
            <wp:docPr id="224" name="Рисунок 224" descr="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В"/>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то проекции</w:t>
      </w:r>
      <w:r w:rsidRPr="000B6552">
        <w:rPr>
          <w:rFonts w:ascii="Tahoma" w:eastAsia="Times New Roman" w:hAnsi="Tahoma" w:cs="Tahoma"/>
          <w:noProof/>
          <w:color w:val="000000"/>
          <w:sz w:val="18"/>
          <w:szCs w:val="18"/>
          <w:lang w:eastAsia="ru-RU"/>
        </w:rPr>
        <w:drawing>
          <wp:inline distT="0" distB="0" distL="0" distR="0">
            <wp:extent cx="1123950" cy="266700"/>
            <wp:effectExtent l="0" t="0" r="0" b="0"/>
            <wp:docPr id="225" name="Рисунок 225" descr="proj_{\{A,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proj_{\{A,B\}}(r)"/>
                    <pic:cNvPicPr>
                      <a:picLocks noChangeAspect="1" noChangeArrowheads="1"/>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3950" cy="2667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w:t>
      </w:r>
      <w:r w:rsidRPr="000B6552">
        <w:rPr>
          <w:rFonts w:ascii="Tahoma" w:eastAsia="Times New Roman" w:hAnsi="Tahoma" w:cs="Tahoma"/>
          <w:noProof/>
          <w:color w:val="000000"/>
          <w:sz w:val="18"/>
          <w:szCs w:val="18"/>
          <w:lang w:eastAsia="ru-RU"/>
        </w:rPr>
        <w:drawing>
          <wp:inline distT="0" distB="0" distL="0" distR="0">
            <wp:extent cx="1133475" cy="266700"/>
            <wp:effectExtent l="0" t="0" r="9525" b="0"/>
            <wp:docPr id="226" name="Рисунок 226" descr="proj_{\{B,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proj_{\{B,C\}}(r)"/>
                    <pic:cNvPicPr>
                      <a:picLocks noChangeAspect="1" noChangeArrowheads="1"/>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образуют полную декомпозицию отношения </w:t>
      </w:r>
      <w:r w:rsidRPr="000B6552">
        <w:rPr>
          <w:rFonts w:ascii="Tahoma" w:eastAsia="Times New Roman" w:hAnsi="Tahoma" w:cs="Tahoma"/>
          <w:noProof/>
          <w:color w:val="000000"/>
          <w:sz w:val="18"/>
          <w:szCs w:val="18"/>
          <w:lang w:eastAsia="ru-RU"/>
        </w:rPr>
        <w:drawing>
          <wp:inline distT="0" distB="0" distL="0" distR="0">
            <wp:extent cx="152400" cy="114300"/>
            <wp:effectExtent l="0" t="0" r="0" b="0"/>
            <wp:docPr id="227" name="Рисунок 227"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Доказательство</w:t>
      </w:r>
      <w:r w:rsidRPr="000B6552">
        <w:rPr>
          <w:rFonts w:ascii="Tahoma" w:eastAsia="Times New Roman" w:hAnsi="Tahoma" w:cs="Tahoma"/>
          <w:color w:val="000000"/>
          <w:sz w:val="18"/>
          <w:szCs w:val="18"/>
          <w:lang w:eastAsia="ru-RU"/>
        </w:rPr>
        <w:t>. Введем вспомогательное отношение</w:t>
      </w:r>
    </w:p>
    <w:tbl>
      <w:tblPr>
        <w:tblW w:w="0" w:type="auto"/>
        <w:tblCellSpacing w:w="15" w:type="dxa"/>
        <w:shd w:val="clear" w:color="auto" w:fill="FFFFFF"/>
        <w:tblCellMar>
          <w:left w:w="0" w:type="dxa"/>
          <w:right w:w="0" w:type="dxa"/>
        </w:tblCellMar>
        <w:tblLook w:val="04A0"/>
      </w:tblPr>
      <w:tblGrid>
        <w:gridCol w:w="4875"/>
        <w:gridCol w:w="565"/>
      </w:tblGrid>
      <w:tr w:rsidR="000B6552" w:rsidRPr="000B6552" w:rsidTr="000B6552">
        <w:trPr>
          <w:tblCellSpacing w:w="15" w:type="dxa"/>
        </w:trPr>
        <w:tc>
          <w:tcPr>
            <w:tcW w:w="0" w:type="auto"/>
            <w:tcBorders>
              <w:top w:val="nil"/>
              <w:left w:val="nil"/>
              <w:bottom w:val="nil"/>
              <w:right w:val="nil"/>
            </w:tcBorders>
            <w:shd w:val="clear" w:color="auto" w:fill="FFFFFF"/>
            <w:vAlign w:val="center"/>
            <w:hideMark/>
          </w:tcPr>
          <w:p w:rsidR="000B6552" w:rsidRPr="000B6552" w:rsidRDefault="000B6552" w:rsidP="000B6552">
            <w:pPr>
              <w:spacing w:after="0" w:line="240" w:lineRule="auto"/>
              <w:rPr>
                <w:rFonts w:ascii="Times New Roman" w:eastAsia="Times New Roman" w:hAnsi="Times New Roman" w:cs="Times New Roman"/>
                <w:sz w:val="24"/>
                <w:szCs w:val="24"/>
                <w:lang w:eastAsia="ru-RU"/>
              </w:rPr>
            </w:pPr>
            <w:r w:rsidRPr="000B6552">
              <w:rPr>
                <w:rFonts w:ascii="Times New Roman" w:eastAsia="Times New Roman" w:hAnsi="Times New Roman" w:cs="Times New Roman"/>
                <w:noProof/>
                <w:sz w:val="24"/>
                <w:szCs w:val="24"/>
                <w:lang w:eastAsia="ru-RU"/>
              </w:rPr>
              <w:drawing>
                <wp:inline distT="0" distB="0" distL="0" distR="0">
                  <wp:extent cx="3067050" cy="266700"/>
                  <wp:effectExtent l="0" t="0" r="0" b="0"/>
                  <wp:docPr id="228" name="Рисунок 228" descr="r_1=proj_{\{A,B\}}(r) {join} {proj_{\{B,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r_1=proj_{\{A,B\}}(r) {join} {proj_{\{B,C\}}(r)}"/>
                          <pic:cNvPicPr>
                            <a:picLocks noChangeAspect="1" noChangeArrowheads="1"/>
                          </pic:cNvPicPr>
                        </pic:nvPicPr>
                        <pic:blipFill>
                          <a:blip r:embed="rId8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7050" cy="2667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0B6552" w:rsidRPr="000B6552" w:rsidRDefault="000B6552" w:rsidP="000B6552">
            <w:pPr>
              <w:spacing w:after="0" w:line="240" w:lineRule="auto"/>
              <w:jc w:val="right"/>
              <w:rPr>
                <w:rFonts w:ascii="Times New Roman" w:eastAsia="Times New Roman" w:hAnsi="Times New Roman" w:cs="Times New Roman"/>
                <w:sz w:val="24"/>
                <w:szCs w:val="24"/>
                <w:lang w:eastAsia="ru-RU"/>
              </w:rPr>
            </w:pPr>
            <w:r w:rsidRPr="000B6552">
              <w:rPr>
                <w:rFonts w:ascii="Times New Roman" w:eastAsia="Times New Roman" w:hAnsi="Times New Roman" w:cs="Times New Roman"/>
                <w:sz w:val="24"/>
                <w:szCs w:val="24"/>
                <w:lang w:eastAsia="ru-RU"/>
              </w:rPr>
              <w:t>( 4.1)</w:t>
            </w:r>
          </w:p>
        </w:tc>
      </w:tr>
    </w:tbl>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как соединение двух проекций отношения </w:t>
      </w:r>
      <w:r w:rsidRPr="000B6552">
        <w:rPr>
          <w:rFonts w:ascii="Tahoma" w:eastAsia="Times New Roman" w:hAnsi="Tahoma" w:cs="Tahoma"/>
          <w:noProof/>
          <w:color w:val="000000"/>
          <w:sz w:val="18"/>
          <w:szCs w:val="18"/>
          <w:lang w:eastAsia="ru-RU"/>
        </w:rPr>
        <w:drawing>
          <wp:inline distT="0" distB="0" distL="0" distR="0">
            <wp:extent cx="152400" cy="114300"/>
            <wp:effectExtent l="0" t="0" r="0" b="0"/>
            <wp:docPr id="229" name="Рисунок 229"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Покажем, что </w:t>
      </w:r>
      <w:r w:rsidRPr="000B6552">
        <w:rPr>
          <w:rFonts w:ascii="Tahoma" w:eastAsia="Times New Roman" w:hAnsi="Tahoma" w:cs="Tahoma"/>
          <w:noProof/>
          <w:color w:val="000000"/>
          <w:sz w:val="18"/>
          <w:szCs w:val="18"/>
          <w:lang w:eastAsia="ru-RU"/>
        </w:rPr>
        <w:drawing>
          <wp:inline distT="0" distB="0" distL="0" distR="0">
            <wp:extent cx="609600" cy="161925"/>
            <wp:effectExtent l="0" t="0" r="0" b="9525"/>
            <wp:docPr id="230" name="Рисунок 230" descr="r_1\equiv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r_1\equiv r"/>
                    <pic:cNvPicPr>
                      <a:picLocks noChangeAspect="1" noChangeArrowheads="1"/>
                    </pic:cNvPicPr>
                  </pic:nvPicPr>
                  <pic:blipFill>
                    <a:blip r:embed="rId8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 cy="16192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w:t>
      </w:r>
    </w:p>
    <w:p w:rsidR="000B6552" w:rsidRPr="000B6552" w:rsidRDefault="000B6552" w:rsidP="000B6552">
      <w:pPr>
        <w:numPr>
          <w:ilvl w:val="0"/>
          <w:numId w:val="9"/>
        </w:numPr>
        <w:shd w:val="clear" w:color="auto" w:fill="FFFFFF"/>
        <w:spacing w:before="100" w:beforeAutospacing="1" w:after="100" w:afterAutospacing="1" w:line="240" w:lineRule="atLeast"/>
        <w:ind w:left="48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Выберем произвольную запись (кортеж) </w:t>
      </w:r>
      <w:r w:rsidRPr="000B6552">
        <w:rPr>
          <w:rFonts w:ascii="Tahoma" w:eastAsia="Times New Roman" w:hAnsi="Tahoma" w:cs="Tahoma"/>
          <w:noProof/>
          <w:color w:val="000000"/>
          <w:sz w:val="18"/>
          <w:szCs w:val="18"/>
          <w:lang w:eastAsia="ru-RU"/>
        </w:rPr>
        <w:drawing>
          <wp:inline distT="0" distB="0" distL="0" distR="0">
            <wp:extent cx="733425" cy="247650"/>
            <wp:effectExtent l="0" t="0" r="0" b="0"/>
            <wp:docPr id="231" name="Рисунок 231" descr="\langle{a,b,c}\r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langle{a,b,c}\rangle"/>
                    <pic:cNvPicPr>
                      <a:picLocks noChangeAspect="1" noChangeArrowheads="1"/>
                    </pic:cNvPicPr>
                  </pic:nvPicPr>
                  <pic:blipFill>
                    <a:blip r:embed="rId9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425"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w:t>
      </w:r>
      <w:proofErr w:type="gramStart"/>
      <w:r w:rsidRPr="000B6552">
        <w:rPr>
          <w:rFonts w:ascii="Tahoma" w:eastAsia="Times New Roman" w:hAnsi="Tahoma" w:cs="Tahoma"/>
          <w:color w:val="000000"/>
          <w:sz w:val="18"/>
          <w:szCs w:val="18"/>
          <w:lang w:eastAsia="ru-RU"/>
        </w:rPr>
        <w:t>из</w:t>
      </w:r>
      <w:proofErr w:type="gramEnd"/>
      <w:r w:rsidRPr="000B6552">
        <w:rPr>
          <w:rFonts w:ascii="Tahoma" w:eastAsia="Times New Roman" w:hAnsi="Tahoma" w:cs="Tahoma"/>
          <w:color w:val="000000"/>
          <w:sz w:val="18"/>
          <w:szCs w:val="18"/>
          <w:lang w:eastAsia="ru-RU"/>
        </w:rPr>
        <w:t> </w:t>
      </w:r>
      <w:r w:rsidRPr="000B6552">
        <w:rPr>
          <w:rFonts w:ascii="Tahoma" w:eastAsia="Times New Roman" w:hAnsi="Tahoma" w:cs="Tahoma"/>
          <w:noProof/>
          <w:color w:val="000000"/>
          <w:sz w:val="18"/>
          <w:szCs w:val="18"/>
          <w:lang w:eastAsia="ru-RU"/>
        </w:rPr>
        <w:drawing>
          <wp:inline distT="0" distB="0" distL="0" distR="0">
            <wp:extent cx="152400" cy="114300"/>
            <wp:effectExtent l="0" t="0" r="0" b="0"/>
            <wp:docPr id="232" name="Рисунок 232"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Так как</w:t>
      </w:r>
    </w:p>
    <w:p w:rsidR="000B6552" w:rsidRPr="000B6552" w:rsidRDefault="000B6552" w:rsidP="000B6552">
      <w:pPr>
        <w:shd w:val="clear" w:color="auto" w:fill="FFFFFF"/>
        <w:spacing w:before="100" w:beforeAutospacing="1" w:after="100" w:afterAutospacing="1" w:line="240" w:lineRule="atLeast"/>
        <w:ind w:left="480"/>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drawing>
          <wp:inline distT="0" distB="0" distL="0" distR="0">
            <wp:extent cx="1866900" cy="266700"/>
            <wp:effectExtent l="0" t="0" r="0" b="0"/>
            <wp:docPr id="233" name="Рисунок 233" descr="\langle{a,b}\rangle \in proj_{\{A,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langle{a,b}\rangle \in proj_{\{A,B\}}(r)"/>
                    <pic:cNvPicPr>
                      <a:picLocks noChangeAspect="1" noChangeArrowheads="1"/>
                    </pic:cNvPicPr>
                  </pic:nvPicPr>
                  <pic:blipFill>
                    <a:blip r:embed="rId9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6900" cy="2667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a</w:t>
      </w:r>
    </w:p>
    <w:p w:rsidR="000B6552" w:rsidRPr="000B6552" w:rsidRDefault="000B6552" w:rsidP="000B6552">
      <w:pPr>
        <w:shd w:val="clear" w:color="auto" w:fill="FFFFFF"/>
        <w:spacing w:before="100" w:beforeAutospacing="1" w:after="100" w:afterAutospacing="1" w:line="240" w:lineRule="atLeast"/>
        <w:ind w:left="480"/>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lastRenderedPageBreak/>
        <w:drawing>
          <wp:inline distT="0" distB="0" distL="0" distR="0">
            <wp:extent cx="1838325" cy="266700"/>
            <wp:effectExtent l="0" t="0" r="9525" b="0"/>
            <wp:docPr id="234" name="Рисунок 234" descr="\langle{b,c}\rangle \in proj_{\{B,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langle{b,c}\rangle \in proj_{\{B,C\}}(r)"/>
                    <pic:cNvPicPr>
                      <a:picLocks noChangeAspect="1" noChangeArrowheads="1"/>
                    </pic:cNvPicPr>
                  </pic:nvPicPr>
                  <pic:blipFill>
                    <a:blip r:embed="rId9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8325" cy="266700"/>
                    </a:xfrm>
                    <a:prstGeom prst="rect">
                      <a:avLst/>
                    </a:prstGeom>
                    <a:noFill/>
                    <a:ln>
                      <a:noFill/>
                    </a:ln>
                  </pic:spPr>
                </pic:pic>
              </a:graphicData>
            </a:graphic>
          </wp:inline>
        </w:drawing>
      </w:r>
    </w:p>
    <w:p w:rsidR="000B6552" w:rsidRPr="000B6552" w:rsidRDefault="000B6552" w:rsidP="000B6552">
      <w:pPr>
        <w:shd w:val="clear" w:color="auto" w:fill="FFFFFF"/>
        <w:spacing w:before="100" w:beforeAutospacing="1" w:after="100" w:afterAutospacing="1" w:line="240" w:lineRule="atLeast"/>
        <w:ind w:left="48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то по свойству операции соединения </w:t>
      </w:r>
      <w:r w:rsidRPr="000B6552">
        <w:rPr>
          <w:rFonts w:ascii="Tahoma" w:eastAsia="Times New Roman" w:hAnsi="Tahoma" w:cs="Tahoma"/>
          <w:noProof/>
          <w:color w:val="000000"/>
          <w:sz w:val="18"/>
          <w:szCs w:val="18"/>
          <w:lang w:eastAsia="ru-RU"/>
        </w:rPr>
        <w:drawing>
          <wp:inline distT="0" distB="0" distL="0" distR="0">
            <wp:extent cx="1133475" cy="247650"/>
            <wp:effectExtent l="0" t="0" r="9525" b="0"/>
            <wp:docPr id="235" name="Рисунок 235" descr="\langle{a,b,c}\rangle \in 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langle{a,b,c}\rangle \in r_1"/>
                    <pic:cNvPicPr>
                      <a:picLocks noChangeAspect="1" noChangeArrowheads="1"/>
                    </pic:cNvPicPr>
                  </pic:nvPicPr>
                  <pic:blipFill>
                    <a:blip r:embed="rId9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3475"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before="100" w:beforeAutospacing="1" w:after="100" w:afterAutospacing="1" w:line="240" w:lineRule="atLeast"/>
        <w:ind w:left="48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Следовательно,</w:t>
      </w:r>
    </w:p>
    <w:tbl>
      <w:tblPr>
        <w:tblW w:w="0" w:type="auto"/>
        <w:tblCellSpacing w:w="15" w:type="dxa"/>
        <w:tblInd w:w="480" w:type="dxa"/>
        <w:shd w:val="clear" w:color="auto" w:fill="FFFFFF"/>
        <w:tblCellMar>
          <w:left w:w="0" w:type="dxa"/>
          <w:right w:w="0" w:type="dxa"/>
        </w:tblCellMar>
        <w:tblLook w:val="04A0"/>
      </w:tblPr>
      <w:tblGrid>
        <w:gridCol w:w="975"/>
        <w:gridCol w:w="565"/>
      </w:tblGrid>
      <w:tr w:rsidR="000B6552" w:rsidRPr="000B6552" w:rsidTr="000B6552">
        <w:trPr>
          <w:tblCellSpacing w:w="15" w:type="dxa"/>
        </w:trPr>
        <w:tc>
          <w:tcPr>
            <w:tcW w:w="0" w:type="auto"/>
            <w:tcBorders>
              <w:top w:val="nil"/>
              <w:left w:val="nil"/>
              <w:bottom w:val="nil"/>
              <w:right w:val="nil"/>
            </w:tcBorders>
            <w:shd w:val="clear" w:color="auto" w:fill="FFFFFF"/>
            <w:vAlign w:val="center"/>
            <w:hideMark/>
          </w:tcPr>
          <w:p w:rsidR="000B6552" w:rsidRPr="000B6552" w:rsidRDefault="000B6552" w:rsidP="000B6552">
            <w:pPr>
              <w:spacing w:after="0" w:line="240" w:lineRule="auto"/>
              <w:rPr>
                <w:rFonts w:ascii="Times New Roman" w:eastAsia="Times New Roman" w:hAnsi="Times New Roman" w:cs="Times New Roman"/>
                <w:sz w:val="24"/>
                <w:szCs w:val="24"/>
                <w:lang w:eastAsia="ru-RU"/>
              </w:rPr>
            </w:pPr>
            <w:r w:rsidRPr="000B6552">
              <w:rPr>
                <w:rFonts w:ascii="Times New Roman" w:eastAsia="Times New Roman" w:hAnsi="Times New Roman" w:cs="Times New Roman"/>
                <w:noProof/>
                <w:sz w:val="24"/>
                <w:szCs w:val="24"/>
                <w:lang w:eastAsia="ru-RU"/>
              </w:rPr>
              <w:drawing>
                <wp:inline distT="0" distB="0" distL="0" distR="0">
                  <wp:extent cx="590550" cy="190500"/>
                  <wp:effectExtent l="0" t="0" r="0" b="0"/>
                  <wp:docPr id="236" name="Рисунок 236" descr="r\subseteq 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r\subseteq r_1"/>
                          <pic:cNvPicPr>
                            <a:picLocks noChangeAspect="1" noChangeArrowheads="1"/>
                          </pic:cNvPicPr>
                        </pic:nvPicPr>
                        <pic:blipFill>
                          <a:blip r:embed="rId9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550" cy="1905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0B6552" w:rsidRPr="000B6552" w:rsidRDefault="000B6552" w:rsidP="000B6552">
            <w:pPr>
              <w:spacing w:after="0" w:line="240" w:lineRule="auto"/>
              <w:jc w:val="right"/>
              <w:rPr>
                <w:rFonts w:ascii="Times New Roman" w:eastAsia="Times New Roman" w:hAnsi="Times New Roman" w:cs="Times New Roman"/>
                <w:sz w:val="24"/>
                <w:szCs w:val="24"/>
                <w:lang w:eastAsia="ru-RU"/>
              </w:rPr>
            </w:pPr>
            <w:r w:rsidRPr="000B6552">
              <w:rPr>
                <w:rFonts w:ascii="Times New Roman" w:eastAsia="Times New Roman" w:hAnsi="Times New Roman" w:cs="Times New Roman"/>
                <w:sz w:val="24"/>
                <w:szCs w:val="24"/>
                <w:lang w:eastAsia="ru-RU"/>
              </w:rPr>
              <w:t>( 4.2)</w:t>
            </w:r>
          </w:p>
        </w:tc>
      </w:tr>
    </w:tbl>
    <w:p w:rsidR="000B6552" w:rsidRPr="000B6552" w:rsidRDefault="000B6552" w:rsidP="000B6552">
      <w:pPr>
        <w:numPr>
          <w:ilvl w:val="0"/>
          <w:numId w:val="9"/>
        </w:numPr>
        <w:shd w:val="clear" w:color="auto" w:fill="FFFFFF"/>
        <w:spacing w:before="100" w:beforeAutospacing="1" w:after="100" w:afterAutospacing="1" w:line="240" w:lineRule="atLeast"/>
        <w:ind w:left="48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Выберем произвольный кортеж </w:t>
      </w:r>
      <w:r w:rsidRPr="000B6552">
        <w:rPr>
          <w:rFonts w:ascii="Tahoma" w:eastAsia="Times New Roman" w:hAnsi="Tahoma" w:cs="Tahoma"/>
          <w:noProof/>
          <w:color w:val="000000"/>
          <w:sz w:val="18"/>
          <w:szCs w:val="18"/>
          <w:lang w:eastAsia="ru-RU"/>
        </w:rPr>
        <w:drawing>
          <wp:inline distT="0" distB="0" distL="0" distR="0">
            <wp:extent cx="1266825" cy="247650"/>
            <wp:effectExtent l="0" t="0" r="9525" b="0"/>
            <wp:docPr id="237" name="Рисунок 237" descr="\langle {a',b',c'}\rangle \in 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langle {a',b',c'}\rangle \in r_1"/>
                    <pic:cNvPicPr>
                      <a:picLocks noChangeAspect="1" noChangeArrowheads="1"/>
                    </pic:cNvPicPr>
                  </pic:nvPicPr>
                  <pic:blipFill>
                    <a:blip r:embed="rId9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66825"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Из (4.1) следует, что</w:t>
      </w:r>
    </w:p>
    <w:tbl>
      <w:tblPr>
        <w:tblW w:w="0" w:type="auto"/>
        <w:tblCellSpacing w:w="15" w:type="dxa"/>
        <w:tblInd w:w="480" w:type="dxa"/>
        <w:shd w:val="clear" w:color="auto" w:fill="FFFFFF"/>
        <w:tblCellMar>
          <w:left w:w="0" w:type="dxa"/>
          <w:right w:w="0" w:type="dxa"/>
        </w:tblCellMar>
        <w:tblLook w:val="04A0"/>
      </w:tblPr>
      <w:tblGrid>
        <w:gridCol w:w="3105"/>
        <w:gridCol w:w="30"/>
        <w:gridCol w:w="520"/>
        <w:gridCol w:w="290"/>
      </w:tblGrid>
      <w:tr w:rsidR="000B6552" w:rsidRPr="000B6552" w:rsidTr="000B6552">
        <w:trPr>
          <w:tblCellSpacing w:w="15" w:type="dxa"/>
        </w:trPr>
        <w:tc>
          <w:tcPr>
            <w:tcW w:w="0" w:type="auto"/>
            <w:gridSpan w:val="2"/>
            <w:tcBorders>
              <w:top w:val="nil"/>
              <w:left w:val="nil"/>
              <w:bottom w:val="nil"/>
              <w:right w:val="nil"/>
            </w:tcBorders>
            <w:shd w:val="clear" w:color="auto" w:fill="FFFFFF"/>
            <w:vAlign w:val="center"/>
            <w:hideMark/>
          </w:tcPr>
          <w:p w:rsidR="000B6552" w:rsidRPr="000B6552" w:rsidRDefault="000B6552" w:rsidP="000B6552">
            <w:pPr>
              <w:spacing w:after="0" w:line="240" w:lineRule="auto"/>
              <w:rPr>
                <w:rFonts w:ascii="Times New Roman" w:eastAsia="Times New Roman" w:hAnsi="Times New Roman" w:cs="Times New Roman"/>
                <w:sz w:val="24"/>
                <w:szCs w:val="24"/>
                <w:lang w:eastAsia="ru-RU"/>
              </w:rPr>
            </w:pPr>
            <w:r w:rsidRPr="000B6552">
              <w:rPr>
                <w:rFonts w:ascii="Times New Roman" w:eastAsia="Times New Roman" w:hAnsi="Times New Roman" w:cs="Times New Roman"/>
                <w:noProof/>
                <w:sz w:val="24"/>
                <w:szCs w:val="24"/>
                <w:lang w:eastAsia="ru-RU"/>
              </w:rPr>
              <w:drawing>
                <wp:inline distT="0" distB="0" distL="0" distR="0">
                  <wp:extent cx="1962150" cy="266700"/>
                  <wp:effectExtent l="0" t="0" r="0" b="0"/>
                  <wp:docPr id="238" name="Рисунок 238" descr="\langle {a',b'}\rangle \in proj_{\{A,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langle {a',b'}\rangle \in proj_{\{A,B\}}(r)"/>
                          <pic:cNvPicPr>
                            <a:picLocks noChangeAspect="1" noChangeArrowheads="1"/>
                          </pic:cNvPicPr>
                        </pic:nvPicPr>
                        <pic:blipFill>
                          <a:blip r:embed="rId9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2150" cy="266700"/>
                          </a:xfrm>
                          <a:prstGeom prst="rect">
                            <a:avLst/>
                          </a:prstGeom>
                          <a:noFill/>
                          <a:ln>
                            <a:noFill/>
                          </a:ln>
                        </pic:spPr>
                      </pic:pic>
                    </a:graphicData>
                  </a:graphic>
                </wp:inline>
              </w:drawing>
            </w:r>
          </w:p>
        </w:tc>
        <w:tc>
          <w:tcPr>
            <w:tcW w:w="0" w:type="auto"/>
            <w:gridSpan w:val="2"/>
            <w:tcBorders>
              <w:top w:val="nil"/>
              <w:left w:val="nil"/>
              <w:bottom w:val="nil"/>
              <w:right w:val="nil"/>
            </w:tcBorders>
            <w:shd w:val="clear" w:color="auto" w:fill="FFFFFF"/>
            <w:vAlign w:val="center"/>
            <w:hideMark/>
          </w:tcPr>
          <w:p w:rsidR="000B6552" w:rsidRPr="000B6552" w:rsidRDefault="000B6552" w:rsidP="000B6552">
            <w:pPr>
              <w:spacing w:after="0" w:line="240" w:lineRule="auto"/>
              <w:jc w:val="right"/>
              <w:rPr>
                <w:rFonts w:ascii="Times New Roman" w:eastAsia="Times New Roman" w:hAnsi="Times New Roman" w:cs="Times New Roman"/>
                <w:sz w:val="24"/>
                <w:szCs w:val="24"/>
                <w:lang w:eastAsia="ru-RU"/>
              </w:rPr>
            </w:pPr>
            <w:r w:rsidRPr="000B6552">
              <w:rPr>
                <w:rFonts w:ascii="Times New Roman" w:eastAsia="Times New Roman" w:hAnsi="Times New Roman" w:cs="Times New Roman"/>
                <w:sz w:val="24"/>
                <w:szCs w:val="24"/>
                <w:lang w:eastAsia="ru-RU"/>
              </w:rPr>
              <w:t>( 4.3)</w:t>
            </w:r>
          </w:p>
        </w:tc>
      </w:tr>
      <w:tr w:rsidR="000B6552" w:rsidRPr="000B6552" w:rsidTr="000B6552">
        <w:trPr>
          <w:gridAfter w:val="1"/>
          <w:tblCellSpacing w:w="15" w:type="dxa"/>
        </w:trPr>
        <w:tc>
          <w:tcPr>
            <w:tcW w:w="0" w:type="auto"/>
            <w:tcBorders>
              <w:top w:val="nil"/>
              <w:left w:val="nil"/>
              <w:bottom w:val="nil"/>
              <w:right w:val="nil"/>
            </w:tcBorders>
            <w:shd w:val="clear" w:color="auto" w:fill="FFFFFF"/>
            <w:vAlign w:val="center"/>
            <w:hideMark/>
          </w:tcPr>
          <w:p w:rsidR="000B6552" w:rsidRPr="000B6552" w:rsidRDefault="000B6552" w:rsidP="000B6552">
            <w:pPr>
              <w:spacing w:after="0" w:line="240" w:lineRule="auto"/>
              <w:rPr>
                <w:rFonts w:ascii="Times New Roman" w:eastAsia="Times New Roman" w:hAnsi="Times New Roman" w:cs="Times New Roman"/>
                <w:sz w:val="24"/>
                <w:szCs w:val="24"/>
                <w:lang w:eastAsia="ru-RU"/>
              </w:rPr>
            </w:pPr>
            <w:r w:rsidRPr="000B6552">
              <w:rPr>
                <w:rFonts w:ascii="Times New Roman" w:eastAsia="Times New Roman" w:hAnsi="Times New Roman" w:cs="Times New Roman"/>
                <w:noProof/>
                <w:sz w:val="24"/>
                <w:szCs w:val="24"/>
                <w:lang w:eastAsia="ru-RU"/>
              </w:rPr>
              <w:drawing>
                <wp:inline distT="0" distB="0" distL="0" distR="0">
                  <wp:extent cx="1933575" cy="266700"/>
                  <wp:effectExtent l="0" t="0" r="9525" b="0"/>
                  <wp:docPr id="239" name="Рисунок 239" descr="\langle {b',c'}\rangle \in proj_{\{B,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langle {b',c'}\rangle \in proj_{\{B,C\}}(r)"/>
                          <pic:cNvPicPr>
                            <a:picLocks noChangeAspect="1" noChangeArrowheads="1"/>
                          </pic:cNvPicPr>
                        </pic:nvPicPr>
                        <pic:blipFill>
                          <a:blip r:embed="rId9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3575" cy="266700"/>
                          </a:xfrm>
                          <a:prstGeom prst="rect">
                            <a:avLst/>
                          </a:prstGeom>
                          <a:noFill/>
                          <a:ln>
                            <a:noFill/>
                          </a:ln>
                        </pic:spPr>
                      </pic:pic>
                    </a:graphicData>
                  </a:graphic>
                </wp:inline>
              </w:drawing>
            </w:r>
          </w:p>
        </w:tc>
        <w:tc>
          <w:tcPr>
            <w:tcW w:w="0" w:type="auto"/>
            <w:gridSpan w:val="2"/>
            <w:tcBorders>
              <w:top w:val="nil"/>
              <w:left w:val="nil"/>
              <w:bottom w:val="nil"/>
              <w:right w:val="nil"/>
            </w:tcBorders>
            <w:shd w:val="clear" w:color="auto" w:fill="FFFFFF"/>
            <w:vAlign w:val="center"/>
            <w:hideMark/>
          </w:tcPr>
          <w:p w:rsidR="000B6552" w:rsidRPr="000B6552" w:rsidRDefault="000B6552" w:rsidP="000B6552">
            <w:pPr>
              <w:spacing w:after="0" w:line="240" w:lineRule="auto"/>
              <w:jc w:val="right"/>
              <w:rPr>
                <w:rFonts w:ascii="Times New Roman" w:eastAsia="Times New Roman" w:hAnsi="Times New Roman" w:cs="Times New Roman"/>
                <w:sz w:val="24"/>
                <w:szCs w:val="24"/>
                <w:lang w:eastAsia="ru-RU"/>
              </w:rPr>
            </w:pPr>
            <w:r w:rsidRPr="000B6552">
              <w:rPr>
                <w:rFonts w:ascii="Times New Roman" w:eastAsia="Times New Roman" w:hAnsi="Times New Roman" w:cs="Times New Roman"/>
                <w:sz w:val="24"/>
                <w:szCs w:val="24"/>
                <w:lang w:eastAsia="ru-RU"/>
              </w:rPr>
              <w:t>( 4.4)</w:t>
            </w:r>
          </w:p>
        </w:tc>
      </w:tr>
    </w:tbl>
    <w:p w:rsidR="000B6552" w:rsidRPr="000B6552" w:rsidRDefault="000B6552" w:rsidP="000B6552">
      <w:pPr>
        <w:numPr>
          <w:ilvl w:val="0"/>
          <w:numId w:val="9"/>
        </w:numPr>
        <w:shd w:val="clear" w:color="auto" w:fill="FFFFFF"/>
        <w:spacing w:before="100" w:beforeAutospacing="1" w:after="100" w:afterAutospacing="1" w:line="240" w:lineRule="atLeast"/>
        <w:ind w:left="48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 xml:space="preserve">Значит </w:t>
      </w:r>
      <w:proofErr w:type="gramStart"/>
      <w:r w:rsidRPr="000B6552">
        <w:rPr>
          <w:rFonts w:ascii="Tahoma" w:eastAsia="Times New Roman" w:hAnsi="Tahoma" w:cs="Tahoma"/>
          <w:color w:val="000000"/>
          <w:sz w:val="18"/>
          <w:szCs w:val="18"/>
          <w:lang w:eastAsia="ru-RU"/>
        </w:rPr>
        <w:t>в </w:t>
      </w:r>
      <w:r w:rsidRPr="000B6552">
        <w:rPr>
          <w:rFonts w:ascii="Tahoma" w:eastAsia="Times New Roman" w:hAnsi="Tahoma" w:cs="Tahoma"/>
          <w:noProof/>
          <w:color w:val="000000"/>
          <w:sz w:val="18"/>
          <w:szCs w:val="18"/>
          <w:lang w:eastAsia="ru-RU"/>
        </w:rPr>
        <w:drawing>
          <wp:inline distT="0" distB="0" distL="0" distR="0">
            <wp:extent cx="152400" cy="114300"/>
            <wp:effectExtent l="0" t="0" r="0" b="0"/>
            <wp:docPr id="240" name="Рисунок 240"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существуют</w:t>
      </w:r>
      <w:proofErr w:type="gramEnd"/>
      <w:r w:rsidRPr="000B6552">
        <w:rPr>
          <w:rFonts w:ascii="Tahoma" w:eastAsia="Times New Roman" w:hAnsi="Tahoma" w:cs="Tahoma"/>
          <w:color w:val="000000"/>
          <w:sz w:val="18"/>
          <w:szCs w:val="18"/>
          <w:lang w:eastAsia="ru-RU"/>
        </w:rPr>
        <w:t xml:space="preserve"> записи</w:t>
      </w:r>
    </w:p>
    <w:tbl>
      <w:tblPr>
        <w:tblW w:w="0" w:type="auto"/>
        <w:tblCellSpacing w:w="15" w:type="dxa"/>
        <w:tblInd w:w="480" w:type="dxa"/>
        <w:shd w:val="clear" w:color="auto" w:fill="FFFFFF"/>
        <w:tblCellMar>
          <w:left w:w="0" w:type="dxa"/>
          <w:right w:w="0" w:type="dxa"/>
        </w:tblCellMar>
        <w:tblLook w:val="04A0"/>
      </w:tblPr>
      <w:tblGrid>
        <w:gridCol w:w="3075"/>
        <w:gridCol w:w="275"/>
        <w:gridCol w:w="520"/>
        <w:gridCol w:w="45"/>
      </w:tblGrid>
      <w:tr w:rsidR="000B6552" w:rsidRPr="000B6552" w:rsidTr="000B6552">
        <w:trPr>
          <w:gridAfter w:val="1"/>
          <w:tblCellSpacing w:w="15" w:type="dxa"/>
        </w:trPr>
        <w:tc>
          <w:tcPr>
            <w:tcW w:w="0" w:type="auto"/>
            <w:tcBorders>
              <w:top w:val="nil"/>
              <w:left w:val="nil"/>
              <w:bottom w:val="nil"/>
              <w:right w:val="nil"/>
            </w:tcBorders>
            <w:shd w:val="clear" w:color="auto" w:fill="FFFFFF"/>
            <w:vAlign w:val="center"/>
            <w:hideMark/>
          </w:tcPr>
          <w:p w:rsidR="000B6552" w:rsidRPr="000B6552" w:rsidRDefault="000B6552" w:rsidP="000B6552">
            <w:pPr>
              <w:spacing w:after="0" w:line="240" w:lineRule="auto"/>
              <w:rPr>
                <w:rFonts w:ascii="Times New Roman" w:eastAsia="Times New Roman" w:hAnsi="Times New Roman" w:cs="Times New Roman"/>
                <w:sz w:val="24"/>
                <w:szCs w:val="24"/>
                <w:lang w:eastAsia="ru-RU"/>
              </w:rPr>
            </w:pPr>
            <w:r w:rsidRPr="000B6552">
              <w:rPr>
                <w:rFonts w:ascii="Times New Roman" w:eastAsia="Times New Roman" w:hAnsi="Times New Roman" w:cs="Times New Roman"/>
                <w:noProof/>
                <w:sz w:val="24"/>
                <w:szCs w:val="24"/>
                <w:lang w:eastAsia="ru-RU"/>
              </w:rPr>
              <w:drawing>
                <wp:inline distT="0" distB="0" distL="0" distR="0">
                  <wp:extent cx="1914525" cy="247650"/>
                  <wp:effectExtent l="0" t="0" r="9525" b="0"/>
                  <wp:docPr id="241" name="Рисунок 241" descr="(4.3)\Rightarrow \langle {a',b',c}\rangle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4.3)\Rightarrow \langle {a',b',c}\rangle \in r"/>
                          <pic:cNvPicPr>
                            <a:picLocks noChangeAspect="1" noChangeArrowheads="1"/>
                          </pic:cNvPicPr>
                        </pic:nvPicPr>
                        <pic:blipFill>
                          <a:blip r:embed="rId9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4525" cy="247650"/>
                          </a:xfrm>
                          <a:prstGeom prst="rect">
                            <a:avLst/>
                          </a:prstGeom>
                          <a:noFill/>
                          <a:ln>
                            <a:noFill/>
                          </a:ln>
                        </pic:spPr>
                      </pic:pic>
                    </a:graphicData>
                  </a:graphic>
                </wp:inline>
              </w:drawing>
            </w:r>
          </w:p>
        </w:tc>
        <w:tc>
          <w:tcPr>
            <w:tcW w:w="0" w:type="auto"/>
            <w:gridSpan w:val="2"/>
            <w:tcBorders>
              <w:top w:val="nil"/>
              <w:left w:val="nil"/>
              <w:bottom w:val="nil"/>
              <w:right w:val="nil"/>
            </w:tcBorders>
            <w:shd w:val="clear" w:color="auto" w:fill="FFFFFF"/>
            <w:vAlign w:val="center"/>
            <w:hideMark/>
          </w:tcPr>
          <w:p w:rsidR="000B6552" w:rsidRPr="000B6552" w:rsidRDefault="000B6552" w:rsidP="000B6552">
            <w:pPr>
              <w:spacing w:after="0" w:line="240" w:lineRule="auto"/>
              <w:jc w:val="right"/>
              <w:rPr>
                <w:rFonts w:ascii="Times New Roman" w:eastAsia="Times New Roman" w:hAnsi="Times New Roman" w:cs="Times New Roman"/>
                <w:sz w:val="24"/>
                <w:szCs w:val="24"/>
                <w:lang w:eastAsia="ru-RU"/>
              </w:rPr>
            </w:pPr>
            <w:r w:rsidRPr="000B6552">
              <w:rPr>
                <w:rFonts w:ascii="Times New Roman" w:eastAsia="Times New Roman" w:hAnsi="Times New Roman" w:cs="Times New Roman"/>
                <w:sz w:val="24"/>
                <w:szCs w:val="24"/>
                <w:lang w:eastAsia="ru-RU"/>
              </w:rPr>
              <w:t>( 4.5)</w:t>
            </w:r>
          </w:p>
        </w:tc>
      </w:tr>
      <w:tr w:rsidR="000B6552" w:rsidRPr="000B6552" w:rsidTr="000B6552">
        <w:trPr>
          <w:tblCellSpacing w:w="15" w:type="dxa"/>
        </w:trPr>
        <w:tc>
          <w:tcPr>
            <w:tcW w:w="0" w:type="auto"/>
            <w:gridSpan w:val="2"/>
            <w:tcBorders>
              <w:top w:val="nil"/>
              <w:left w:val="nil"/>
              <w:bottom w:val="nil"/>
              <w:right w:val="nil"/>
            </w:tcBorders>
            <w:shd w:val="clear" w:color="auto" w:fill="FFFFFF"/>
            <w:vAlign w:val="center"/>
            <w:hideMark/>
          </w:tcPr>
          <w:p w:rsidR="000B6552" w:rsidRPr="000B6552" w:rsidRDefault="000B6552" w:rsidP="000B6552">
            <w:pPr>
              <w:spacing w:after="0" w:line="240" w:lineRule="auto"/>
              <w:rPr>
                <w:rFonts w:ascii="Times New Roman" w:eastAsia="Times New Roman" w:hAnsi="Times New Roman" w:cs="Times New Roman"/>
                <w:sz w:val="24"/>
                <w:szCs w:val="24"/>
                <w:lang w:eastAsia="ru-RU"/>
              </w:rPr>
            </w:pPr>
            <w:r w:rsidRPr="000B6552">
              <w:rPr>
                <w:rFonts w:ascii="Times New Roman" w:eastAsia="Times New Roman" w:hAnsi="Times New Roman" w:cs="Times New Roman"/>
                <w:noProof/>
                <w:sz w:val="24"/>
                <w:szCs w:val="24"/>
                <w:lang w:eastAsia="ru-RU"/>
              </w:rPr>
              <w:drawing>
                <wp:inline distT="0" distB="0" distL="0" distR="0">
                  <wp:extent cx="1971675" cy="247650"/>
                  <wp:effectExtent l="0" t="0" r="9525" b="0"/>
                  <wp:docPr id="242" name="Рисунок 242" descr="(4.4)\Rightarrow \langle {a',b',c'}\rangle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4.4)\Rightarrow \langle {a',b',c'}\rangle \in r"/>
                          <pic:cNvPicPr>
                            <a:picLocks noChangeAspect="1" noChangeArrowheads="1"/>
                          </pic:cNvPicPr>
                        </pic:nvPicPr>
                        <pic:blipFill>
                          <a:blip r:embed="rId9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71675" cy="247650"/>
                          </a:xfrm>
                          <a:prstGeom prst="rect">
                            <a:avLst/>
                          </a:prstGeom>
                          <a:noFill/>
                          <a:ln>
                            <a:noFill/>
                          </a:ln>
                        </pic:spPr>
                      </pic:pic>
                    </a:graphicData>
                  </a:graphic>
                </wp:inline>
              </w:drawing>
            </w:r>
          </w:p>
        </w:tc>
        <w:tc>
          <w:tcPr>
            <w:tcW w:w="0" w:type="auto"/>
            <w:gridSpan w:val="2"/>
            <w:tcBorders>
              <w:top w:val="nil"/>
              <w:left w:val="nil"/>
              <w:bottom w:val="nil"/>
              <w:right w:val="nil"/>
            </w:tcBorders>
            <w:shd w:val="clear" w:color="auto" w:fill="FFFFFF"/>
            <w:vAlign w:val="center"/>
            <w:hideMark/>
          </w:tcPr>
          <w:p w:rsidR="000B6552" w:rsidRPr="000B6552" w:rsidRDefault="000B6552" w:rsidP="000B6552">
            <w:pPr>
              <w:spacing w:after="0" w:line="240" w:lineRule="auto"/>
              <w:jc w:val="right"/>
              <w:rPr>
                <w:rFonts w:ascii="Times New Roman" w:eastAsia="Times New Roman" w:hAnsi="Times New Roman" w:cs="Times New Roman"/>
                <w:sz w:val="24"/>
                <w:szCs w:val="24"/>
                <w:lang w:eastAsia="ru-RU"/>
              </w:rPr>
            </w:pPr>
            <w:r w:rsidRPr="000B6552">
              <w:rPr>
                <w:rFonts w:ascii="Times New Roman" w:eastAsia="Times New Roman" w:hAnsi="Times New Roman" w:cs="Times New Roman"/>
                <w:sz w:val="24"/>
                <w:szCs w:val="24"/>
                <w:lang w:eastAsia="ru-RU"/>
              </w:rPr>
              <w:t>( 4.6)</w:t>
            </w:r>
          </w:p>
        </w:tc>
      </w:tr>
    </w:tbl>
    <w:p w:rsidR="000B6552" w:rsidRPr="000B6552" w:rsidRDefault="000B6552" w:rsidP="000B6552">
      <w:pPr>
        <w:numPr>
          <w:ilvl w:val="0"/>
          <w:numId w:val="9"/>
        </w:numPr>
        <w:shd w:val="clear" w:color="auto" w:fill="FFFFFF"/>
        <w:spacing w:before="100" w:beforeAutospacing="1" w:after="100" w:afterAutospacing="1" w:line="240" w:lineRule="atLeast"/>
        <w:ind w:left="48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Но </w:t>
      </w:r>
      <w:r w:rsidRPr="000B6552">
        <w:rPr>
          <w:rFonts w:ascii="Tahoma" w:eastAsia="Times New Roman" w:hAnsi="Tahoma" w:cs="Tahoma"/>
          <w:noProof/>
          <w:color w:val="000000"/>
          <w:sz w:val="18"/>
          <w:szCs w:val="18"/>
          <w:lang w:eastAsia="ru-RU"/>
        </w:rPr>
        <w:drawing>
          <wp:inline distT="0" distB="0" distL="0" distR="0">
            <wp:extent cx="171450" cy="171450"/>
            <wp:effectExtent l="0" t="0" r="0" b="0"/>
            <wp:docPr id="243" name="Рисунок 243" descr="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С"/>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функционально зависит от </w:t>
      </w:r>
      <w:r w:rsidRPr="000B6552">
        <w:rPr>
          <w:rFonts w:ascii="Tahoma" w:eastAsia="Times New Roman" w:hAnsi="Tahoma" w:cs="Tahoma"/>
          <w:noProof/>
          <w:color w:val="000000"/>
          <w:sz w:val="18"/>
          <w:szCs w:val="18"/>
          <w:lang w:eastAsia="ru-RU"/>
        </w:rPr>
        <w:drawing>
          <wp:inline distT="0" distB="0" distL="0" distR="0">
            <wp:extent cx="171450" cy="171450"/>
            <wp:effectExtent l="0" t="0" r="0" b="0"/>
            <wp:docPr id="244" name="Рисунок 244" descr="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В"/>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Поэтому в кортежах (4.5) и (4.6) </w:t>
      </w:r>
      <w:r w:rsidRPr="000B6552">
        <w:rPr>
          <w:rFonts w:ascii="Tahoma" w:eastAsia="Times New Roman" w:hAnsi="Tahoma" w:cs="Tahoma"/>
          <w:noProof/>
          <w:color w:val="000000"/>
          <w:sz w:val="18"/>
          <w:szCs w:val="18"/>
          <w:lang w:eastAsia="ru-RU"/>
        </w:rPr>
        <w:drawing>
          <wp:inline distT="0" distB="0" distL="0" distR="0">
            <wp:extent cx="552450" cy="190500"/>
            <wp:effectExtent l="0" t="0" r="0" b="0"/>
            <wp:docPr id="245" name="Рисунок 245"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c'"/>
                    <pic:cNvPicPr>
                      <a:picLocks noChangeAspect="1" noChangeArrowheads="1"/>
                    </pic:cNvPicPr>
                  </pic:nvPicPr>
                  <pic:blipFill>
                    <a:blip r:embed="rId10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450" cy="1905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xml:space="preserve">, а </w:t>
      </w:r>
      <w:proofErr w:type="gramStart"/>
      <w:r w:rsidRPr="000B6552">
        <w:rPr>
          <w:rFonts w:ascii="Tahoma" w:eastAsia="Times New Roman" w:hAnsi="Tahoma" w:cs="Tahoma"/>
          <w:color w:val="000000"/>
          <w:sz w:val="18"/>
          <w:szCs w:val="18"/>
          <w:lang w:eastAsia="ru-RU"/>
        </w:rPr>
        <w:t>значит</w:t>
      </w:r>
      <w:proofErr w:type="gramEnd"/>
      <w:r w:rsidRPr="000B6552">
        <w:rPr>
          <w:rFonts w:ascii="Tahoma" w:eastAsia="Times New Roman" w:hAnsi="Tahoma" w:cs="Tahoma"/>
          <w:color w:val="000000"/>
          <w:sz w:val="18"/>
          <w:szCs w:val="18"/>
          <w:lang w:eastAsia="ru-RU"/>
        </w:rPr>
        <w:t xml:space="preserve"> запись </w:t>
      </w:r>
      <w:r w:rsidRPr="000B6552">
        <w:rPr>
          <w:rFonts w:ascii="Tahoma" w:eastAsia="Times New Roman" w:hAnsi="Tahoma" w:cs="Tahoma"/>
          <w:noProof/>
          <w:color w:val="000000"/>
          <w:sz w:val="18"/>
          <w:szCs w:val="18"/>
          <w:lang w:eastAsia="ru-RU"/>
        </w:rPr>
        <w:drawing>
          <wp:inline distT="0" distB="0" distL="0" distR="0">
            <wp:extent cx="866775" cy="247650"/>
            <wp:effectExtent l="0" t="0" r="0" b="0"/>
            <wp:docPr id="246" name="Рисунок 246" descr="\langle {a',b',c'}\r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langle {a',b',c'}\rangle"/>
                    <pic:cNvPicPr>
                      <a:picLocks noChangeAspect="1" noChangeArrowheads="1"/>
                    </pic:cNvPicPr>
                  </pic:nvPicPr>
                  <pic:blipFill>
                    <a:blip r:embed="rId10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6775"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входит в отношение </w:t>
      </w:r>
      <w:r w:rsidRPr="000B6552">
        <w:rPr>
          <w:rFonts w:ascii="Tahoma" w:eastAsia="Times New Roman" w:hAnsi="Tahoma" w:cs="Tahoma"/>
          <w:noProof/>
          <w:color w:val="000000"/>
          <w:sz w:val="18"/>
          <w:szCs w:val="18"/>
          <w:lang w:eastAsia="ru-RU"/>
        </w:rPr>
        <w:drawing>
          <wp:inline distT="0" distB="0" distL="0" distR="0">
            <wp:extent cx="152400" cy="114300"/>
            <wp:effectExtent l="0" t="0" r="0" b="0"/>
            <wp:docPr id="247" name="Рисунок 247"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иначе говоря</w:t>
      </w:r>
    </w:p>
    <w:tbl>
      <w:tblPr>
        <w:tblW w:w="0" w:type="auto"/>
        <w:tblCellSpacing w:w="15" w:type="dxa"/>
        <w:tblInd w:w="480" w:type="dxa"/>
        <w:shd w:val="clear" w:color="auto" w:fill="FFFFFF"/>
        <w:tblCellMar>
          <w:left w:w="0" w:type="dxa"/>
          <w:right w:w="0" w:type="dxa"/>
        </w:tblCellMar>
        <w:tblLook w:val="04A0"/>
      </w:tblPr>
      <w:tblGrid>
        <w:gridCol w:w="1005"/>
        <w:gridCol w:w="565"/>
      </w:tblGrid>
      <w:tr w:rsidR="000B6552" w:rsidRPr="000B6552" w:rsidTr="000B6552">
        <w:trPr>
          <w:tblCellSpacing w:w="15" w:type="dxa"/>
        </w:trPr>
        <w:tc>
          <w:tcPr>
            <w:tcW w:w="0" w:type="auto"/>
            <w:tcBorders>
              <w:top w:val="nil"/>
              <w:left w:val="nil"/>
              <w:bottom w:val="nil"/>
              <w:right w:val="nil"/>
            </w:tcBorders>
            <w:shd w:val="clear" w:color="auto" w:fill="FFFFFF"/>
            <w:vAlign w:val="center"/>
            <w:hideMark/>
          </w:tcPr>
          <w:p w:rsidR="000B6552" w:rsidRPr="000B6552" w:rsidRDefault="000B6552" w:rsidP="000B6552">
            <w:pPr>
              <w:spacing w:after="0" w:line="240" w:lineRule="auto"/>
              <w:rPr>
                <w:rFonts w:ascii="Times New Roman" w:eastAsia="Times New Roman" w:hAnsi="Times New Roman" w:cs="Times New Roman"/>
                <w:sz w:val="24"/>
                <w:szCs w:val="24"/>
                <w:lang w:eastAsia="ru-RU"/>
              </w:rPr>
            </w:pPr>
            <w:r w:rsidRPr="000B6552">
              <w:rPr>
                <w:rFonts w:ascii="Times New Roman" w:eastAsia="Times New Roman" w:hAnsi="Times New Roman" w:cs="Times New Roman"/>
                <w:noProof/>
                <w:sz w:val="24"/>
                <w:szCs w:val="24"/>
                <w:lang w:eastAsia="ru-RU"/>
              </w:rPr>
              <w:drawing>
                <wp:inline distT="0" distB="0" distL="0" distR="0">
                  <wp:extent cx="609600" cy="190500"/>
                  <wp:effectExtent l="0" t="0" r="0" b="0"/>
                  <wp:docPr id="248" name="Рисунок 248" descr="r_1\subseteq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r_1\subseteq r"/>
                          <pic:cNvPicPr>
                            <a:picLocks noChangeAspect="1" noChangeArrowheads="1"/>
                          </pic:cNvPicPr>
                        </pic:nvPicPr>
                        <pic:blipFill>
                          <a:blip r:embed="rId10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 cy="1905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0B6552" w:rsidRPr="000B6552" w:rsidRDefault="000B6552" w:rsidP="000B6552">
            <w:pPr>
              <w:spacing w:after="0" w:line="240" w:lineRule="auto"/>
              <w:jc w:val="right"/>
              <w:rPr>
                <w:rFonts w:ascii="Times New Roman" w:eastAsia="Times New Roman" w:hAnsi="Times New Roman" w:cs="Times New Roman"/>
                <w:sz w:val="24"/>
                <w:szCs w:val="24"/>
                <w:lang w:eastAsia="ru-RU"/>
              </w:rPr>
            </w:pPr>
            <w:r w:rsidRPr="000B6552">
              <w:rPr>
                <w:rFonts w:ascii="Times New Roman" w:eastAsia="Times New Roman" w:hAnsi="Times New Roman" w:cs="Times New Roman"/>
                <w:sz w:val="24"/>
                <w:szCs w:val="24"/>
                <w:lang w:eastAsia="ru-RU"/>
              </w:rPr>
              <w:t>( 4.7)</w:t>
            </w:r>
          </w:p>
        </w:tc>
      </w:tr>
    </w:tbl>
    <w:p w:rsidR="000B6552" w:rsidRPr="000B6552" w:rsidRDefault="000B6552" w:rsidP="000B6552">
      <w:pPr>
        <w:numPr>
          <w:ilvl w:val="0"/>
          <w:numId w:val="9"/>
        </w:numPr>
        <w:shd w:val="clear" w:color="auto" w:fill="FFFFFF"/>
        <w:spacing w:before="100" w:beforeAutospacing="1" w:after="100" w:afterAutospacing="1" w:line="240" w:lineRule="atLeast"/>
        <w:ind w:left="48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Сопоставляя (4.2) и (4.7), получаем </w:t>
      </w:r>
      <w:r w:rsidRPr="000B6552">
        <w:rPr>
          <w:rFonts w:ascii="Tahoma" w:eastAsia="Times New Roman" w:hAnsi="Tahoma" w:cs="Tahoma"/>
          <w:noProof/>
          <w:color w:val="000000"/>
          <w:sz w:val="18"/>
          <w:szCs w:val="18"/>
          <w:lang w:eastAsia="ru-RU"/>
        </w:rPr>
        <w:drawing>
          <wp:inline distT="0" distB="0" distL="0" distR="0">
            <wp:extent cx="609600" cy="161925"/>
            <wp:effectExtent l="0" t="0" r="0" b="9525"/>
            <wp:docPr id="249" name="Рисунок 249" descr="r_1\equiv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r_1\equiv r"/>
                    <pic:cNvPicPr>
                      <a:picLocks noChangeAspect="1" noChangeArrowheads="1"/>
                    </pic:cNvPicPr>
                  </pic:nvPicPr>
                  <pic:blipFill>
                    <a:blip r:embed="rId8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 cy="16192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Иначе говоря, декомпозиция (4.1) полная.</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 xml:space="preserve">Мнемоническое изображение декомпозиции по теореме </w:t>
      </w:r>
      <w:proofErr w:type="spellStart"/>
      <w:r w:rsidRPr="000B6552">
        <w:rPr>
          <w:rFonts w:ascii="Tahoma" w:eastAsia="Times New Roman" w:hAnsi="Tahoma" w:cs="Tahoma"/>
          <w:color w:val="000000"/>
          <w:sz w:val="18"/>
          <w:szCs w:val="18"/>
          <w:lang w:eastAsia="ru-RU"/>
        </w:rPr>
        <w:t>Хиса</w:t>
      </w:r>
      <w:proofErr w:type="spellEnd"/>
      <w:r w:rsidRPr="000B6552">
        <w:rPr>
          <w:rFonts w:ascii="Tahoma" w:eastAsia="Times New Roman" w:hAnsi="Tahoma" w:cs="Tahoma"/>
          <w:color w:val="000000"/>
          <w:sz w:val="18"/>
          <w:szCs w:val="18"/>
          <w:lang w:eastAsia="ru-RU"/>
        </w:rPr>
        <w:t xml:space="preserve"> даёт </w:t>
      </w:r>
      <w:hyperlink r:id="rId103" w:anchor="image.4.6" w:history="1">
        <w:r w:rsidRPr="000B6552">
          <w:rPr>
            <w:rFonts w:ascii="Tahoma" w:eastAsia="Times New Roman" w:hAnsi="Tahoma" w:cs="Tahoma"/>
            <w:color w:val="0071A6"/>
            <w:sz w:val="18"/>
            <w:szCs w:val="18"/>
            <w:lang w:eastAsia="ru-RU"/>
          </w:rPr>
          <w:t>рисунок 4.6</w:t>
        </w:r>
      </w:hyperlink>
    </w:p>
    <w:p w:rsidR="000B6552" w:rsidRPr="000B6552" w:rsidRDefault="000B6552" w:rsidP="000B6552">
      <w:pPr>
        <w:shd w:val="clear" w:color="auto" w:fill="FFFFFF"/>
        <w:spacing w:after="0" w:line="240" w:lineRule="auto"/>
        <w:rPr>
          <w:rFonts w:ascii="Tahoma" w:eastAsia="Times New Roman" w:hAnsi="Tahoma" w:cs="Tahoma"/>
          <w:color w:val="000000"/>
          <w:sz w:val="18"/>
          <w:szCs w:val="18"/>
          <w:lang w:eastAsia="ru-RU"/>
        </w:rPr>
      </w:pPr>
      <w:bookmarkStart w:id="9" w:name="image.4.6"/>
      <w:bookmarkEnd w:id="9"/>
      <w:r w:rsidRPr="000B6552">
        <w:rPr>
          <w:rFonts w:ascii="Tahoma" w:eastAsia="Times New Roman" w:hAnsi="Tahoma" w:cs="Tahoma"/>
          <w:noProof/>
          <w:color w:val="000000"/>
          <w:sz w:val="18"/>
          <w:szCs w:val="18"/>
          <w:lang w:eastAsia="ru-RU"/>
        </w:rPr>
        <w:drawing>
          <wp:inline distT="0" distB="0" distL="0" distR="0">
            <wp:extent cx="5543550" cy="1981200"/>
            <wp:effectExtent l="0" t="0" r="0" b="0"/>
            <wp:docPr id="250" name="Рисунок 250" descr="Мнемоника для теоремы Хис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Мнемоника для теоремы Хиса "/>
                    <pic:cNvPicPr>
                      <a:picLocks noChangeAspect="1" noChangeArrowheads="1"/>
                    </pic:cNvPicPr>
                  </pic:nvPicPr>
                  <pic:blipFill>
                    <a:blip r:embed="rId10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43550" cy="1981200"/>
                    </a:xfrm>
                    <a:prstGeom prst="rect">
                      <a:avLst/>
                    </a:prstGeom>
                    <a:noFill/>
                    <a:ln>
                      <a:noFill/>
                    </a:ln>
                  </pic:spPr>
                </pic:pic>
              </a:graphicData>
            </a:graphic>
          </wp:inline>
        </w:drawing>
      </w:r>
    </w:p>
    <w:p w:rsidR="000B6552" w:rsidRPr="000B6552" w:rsidRDefault="000B6552" w:rsidP="000B6552">
      <w:pPr>
        <w:shd w:val="clear" w:color="auto" w:fill="FFFFFF"/>
        <w:spacing w:after="0" w:line="240" w:lineRule="auto"/>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br/>
      </w:r>
      <w:r w:rsidRPr="000B6552">
        <w:rPr>
          <w:rFonts w:ascii="Tahoma" w:eastAsia="Times New Roman" w:hAnsi="Tahoma" w:cs="Tahoma"/>
          <w:b/>
          <w:bCs/>
          <w:color w:val="000000"/>
          <w:sz w:val="18"/>
          <w:szCs w:val="18"/>
          <w:lang w:eastAsia="ru-RU"/>
        </w:rPr>
        <w:t>Рис. 4.6. </w:t>
      </w:r>
      <w:r w:rsidRPr="000B6552">
        <w:rPr>
          <w:rFonts w:ascii="Tahoma" w:eastAsia="Times New Roman" w:hAnsi="Tahoma" w:cs="Tahoma"/>
          <w:color w:val="000000"/>
          <w:sz w:val="18"/>
          <w:szCs w:val="18"/>
          <w:lang w:eastAsia="ru-RU"/>
        </w:rPr>
        <w:t xml:space="preserve">Мнемоника для теоремы </w:t>
      </w:r>
      <w:proofErr w:type="spellStart"/>
      <w:r w:rsidRPr="000B6552">
        <w:rPr>
          <w:rFonts w:ascii="Tahoma" w:eastAsia="Times New Roman" w:hAnsi="Tahoma" w:cs="Tahoma"/>
          <w:color w:val="000000"/>
          <w:sz w:val="18"/>
          <w:szCs w:val="18"/>
          <w:lang w:eastAsia="ru-RU"/>
        </w:rPr>
        <w:t>Хиса</w:t>
      </w:r>
      <w:proofErr w:type="spellEnd"/>
    </w:p>
    <w:p w:rsidR="000B6552" w:rsidRPr="000B6552" w:rsidRDefault="000B6552" w:rsidP="000B6552">
      <w:pPr>
        <w:shd w:val="clear" w:color="auto" w:fill="FFFFFF"/>
        <w:spacing w:after="0" w:line="240" w:lineRule="auto"/>
        <w:outlineLvl w:val="3"/>
        <w:rPr>
          <w:rFonts w:ascii="Tahoma" w:eastAsia="Times New Roman" w:hAnsi="Tahoma" w:cs="Tahoma"/>
          <w:b/>
          <w:bCs/>
          <w:color w:val="000000"/>
          <w:lang w:eastAsia="ru-RU"/>
        </w:rPr>
      </w:pPr>
      <w:bookmarkStart w:id="10" w:name="sect5"/>
      <w:bookmarkEnd w:id="10"/>
      <w:r w:rsidRPr="000B6552">
        <w:rPr>
          <w:rFonts w:ascii="Tahoma" w:eastAsia="Times New Roman" w:hAnsi="Tahoma" w:cs="Tahoma"/>
          <w:b/>
          <w:bCs/>
          <w:color w:val="000000"/>
          <w:lang w:eastAsia="ru-RU"/>
        </w:rPr>
        <w:t>4.5 Структура и особенности реляционной алгебры</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Отношение </w:t>
      </w:r>
      <w:r w:rsidRPr="000B6552">
        <w:rPr>
          <w:rFonts w:ascii="Tahoma" w:eastAsia="Times New Roman" w:hAnsi="Tahoma" w:cs="Tahoma"/>
          <w:noProof/>
          <w:color w:val="000000"/>
          <w:sz w:val="18"/>
          <w:szCs w:val="18"/>
          <w:lang w:eastAsia="ru-RU"/>
        </w:rPr>
        <w:drawing>
          <wp:inline distT="0" distB="0" distL="0" distR="0">
            <wp:extent cx="152400" cy="114300"/>
            <wp:effectExtent l="0" t="0" r="0" b="0"/>
            <wp:docPr id="251" name="Рисунок 25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определяется своей схемой </w:t>
      </w:r>
      <w:r w:rsidRPr="000B6552">
        <w:rPr>
          <w:rFonts w:ascii="Tahoma" w:eastAsia="Times New Roman" w:hAnsi="Tahoma" w:cs="Tahoma"/>
          <w:noProof/>
          <w:color w:val="000000"/>
          <w:sz w:val="18"/>
          <w:szCs w:val="18"/>
          <w:lang w:eastAsia="ru-RU"/>
        </w:rPr>
        <w:drawing>
          <wp:inline distT="0" distB="0" distL="0" distR="0">
            <wp:extent cx="219075" cy="171450"/>
            <wp:effectExtent l="0" t="0" r="9525" b="0"/>
            <wp:docPr id="252" name="Рисунок 252"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R"/>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Набор записей в отношении определяет его состояние. При этом повторяющиеся кортежи в отношении отсутствуют.</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 xml:space="preserve">Как вы помните, операция в любой алгебре над некоторым множеством даёт результат, принадлежащий этому же множеству Реляционная алгебра строится над множеством отношений. Поэтому в реляционной </w:t>
      </w:r>
      <w:r w:rsidRPr="000B6552">
        <w:rPr>
          <w:rFonts w:ascii="Tahoma" w:eastAsia="Times New Roman" w:hAnsi="Tahoma" w:cs="Tahoma"/>
          <w:color w:val="000000"/>
          <w:sz w:val="18"/>
          <w:szCs w:val="18"/>
          <w:lang w:eastAsia="ru-RU"/>
        </w:rPr>
        <w:lastRenderedPageBreak/>
        <w:t>модели при выполнении операций создаются новые, может быть временные, отношения на основе набора уже имеющихся отношений. Средств для создания отношений, не выводимых из имеющихся нет. Изменять состояния отношений, то есть заполнять их кортежами, в реляционной модели невозможно. Иначе говоря, реляционная алгебра —это модель запросов к базе.</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 xml:space="preserve">Реляционная алгебра определяется на конечном множестве отношений с фиксированной сигнатурой и конечным числом кортежей. Поскольку сигнатуры отношений могут не совпадать, реляционная алгебра </w:t>
      </w:r>
      <w:proofErr w:type="spellStart"/>
      <w:r w:rsidRPr="000B6552">
        <w:rPr>
          <w:rFonts w:ascii="Tahoma" w:eastAsia="Times New Roman" w:hAnsi="Tahoma" w:cs="Tahoma"/>
          <w:color w:val="000000"/>
          <w:sz w:val="18"/>
          <w:szCs w:val="18"/>
          <w:lang w:eastAsia="ru-RU"/>
        </w:rPr>
        <w:t>многосортна</w:t>
      </w:r>
      <w:proofErr w:type="spellEnd"/>
      <w:r w:rsidRPr="000B6552">
        <w:rPr>
          <w:rFonts w:ascii="Tahoma" w:eastAsia="Times New Roman" w:hAnsi="Tahoma" w:cs="Tahoma"/>
          <w:color w:val="000000"/>
          <w:sz w:val="18"/>
          <w:szCs w:val="18"/>
          <w:lang w:eastAsia="ru-RU"/>
        </w:rPr>
        <w:t>. Сами отношения и кортежи разных отношений могут быть не сравнимы.</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 xml:space="preserve">Ещё раз обращаем внимание на то, что набор схем отношений предполагается заданным заранее. Реляционная алгебра не изменяет его и не может изменять состояние отношений, то есть вводить, удалять и изменять записи. Манипуляции данными создают </w:t>
      </w:r>
      <w:proofErr w:type="spellStart"/>
      <w:r w:rsidRPr="000B6552">
        <w:rPr>
          <w:rFonts w:ascii="Tahoma" w:eastAsia="Times New Roman" w:hAnsi="Tahoma" w:cs="Tahoma"/>
          <w:color w:val="000000"/>
          <w:sz w:val="18"/>
          <w:szCs w:val="18"/>
          <w:lang w:eastAsia="ru-RU"/>
        </w:rPr>
        <w:t>врeменные</w:t>
      </w:r>
      <w:proofErr w:type="spellEnd"/>
      <w:r w:rsidRPr="000B6552">
        <w:rPr>
          <w:rFonts w:ascii="Tahoma" w:eastAsia="Times New Roman" w:hAnsi="Tahoma" w:cs="Tahoma"/>
          <w:color w:val="000000"/>
          <w:sz w:val="18"/>
          <w:szCs w:val="18"/>
          <w:lang w:eastAsia="ru-RU"/>
        </w:rPr>
        <w:t>, не сохраняемые отношения.</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Обратите внимание на то, что в реляционной модели кроме алгебры могут использоваться исчисления, которыми мы займёмся в </w:t>
      </w:r>
      <w:hyperlink r:id="rId105" w:history="1">
        <w:r w:rsidRPr="000B6552">
          <w:rPr>
            <w:rFonts w:ascii="Tahoma" w:eastAsia="Times New Roman" w:hAnsi="Tahoma" w:cs="Tahoma"/>
            <w:color w:val="0071A6"/>
            <w:sz w:val="18"/>
            <w:szCs w:val="18"/>
            <w:lang w:eastAsia="ru-RU"/>
          </w:rPr>
          <w:t>"Языки реляционных баз данных" </w:t>
        </w:r>
      </w:hyperlink>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Сводка некоторых особенностей реляционной модели приведена на </w:t>
      </w:r>
      <w:hyperlink r:id="rId106" w:anchor="image.4.7" w:history="1">
        <w:r w:rsidRPr="000B6552">
          <w:rPr>
            <w:rFonts w:ascii="Tahoma" w:eastAsia="Times New Roman" w:hAnsi="Tahoma" w:cs="Tahoma"/>
            <w:color w:val="0071A6"/>
            <w:sz w:val="18"/>
            <w:szCs w:val="18"/>
            <w:lang w:eastAsia="ru-RU"/>
          </w:rPr>
          <w:t>рисунке 4.7</w:t>
        </w:r>
      </w:hyperlink>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after="0" w:line="240" w:lineRule="auto"/>
        <w:rPr>
          <w:rFonts w:ascii="Tahoma" w:eastAsia="Times New Roman" w:hAnsi="Tahoma" w:cs="Tahoma"/>
          <w:color w:val="000000"/>
          <w:sz w:val="18"/>
          <w:szCs w:val="18"/>
          <w:lang w:eastAsia="ru-RU"/>
        </w:rPr>
      </w:pPr>
      <w:bookmarkStart w:id="11" w:name="image.4.7"/>
      <w:bookmarkEnd w:id="11"/>
      <w:r w:rsidRPr="000B6552">
        <w:rPr>
          <w:rFonts w:ascii="Tahoma" w:eastAsia="Times New Roman" w:hAnsi="Tahoma" w:cs="Tahoma"/>
          <w:noProof/>
          <w:color w:val="000000"/>
          <w:sz w:val="18"/>
          <w:szCs w:val="18"/>
          <w:lang w:eastAsia="ru-RU"/>
        </w:rPr>
        <w:drawing>
          <wp:inline distT="0" distB="0" distL="0" distR="0">
            <wp:extent cx="5905500" cy="3495675"/>
            <wp:effectExtent l="0" t="0" r="0" b="9525"/>
            <wp:docPr id="253" name="Рисунок 253" descr="Некоторые особенности реляционной модел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Некоторые особенности реляционной модели "/>
                    <pic:cNvPicPr>
                      <a:picLocks noChangeAspect="1" noChangeArrowheads="1"/>
                    </pic:cNvPicPr>
                  </pic:nvPicPr>
                  <pic:blipFill>
                    <a:blip r:embed="rId10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5500" cy="3495675"/>
                    </a:xfrm>
                    <a:prstGeom prst="rect">
                      <a:avLst/>
                    </a:prstGeom>
                    <a:noFill/>
                    <a:ln>
                      <a:noFill/>
                    </a:ln>
                  </pic:spPr>
                </pic:pic>
              </a:graphicData>
            </a:graphic>
          </wp:inline>
        </w:drawing>
      </w:r>
    </w:p>
    <w:p w:rsidR="000B6552" w:rsidRPr="000B6552" w:rsidRDefault="000B6552" w:rsidP="000B6552">
      <w:pPr>
        <w:shd w:val="clear" w:color="auto" w:fill="FFFFFF"/>
        <w:spacing w:after="0" w:line="240" w:lineRule="auto"/>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br/>
      </w:r>
      <w:r w:rsidRPr="000B6552">
        <w:rPr>
          <w:rFonts w:ascii="Tahoma" w:eastAsia="Times New Roman" w:hAnsi="Tahoma" w:cs="Tahoma"/>
          <w:b/>
          <w:bCs/>
          <w:color w:val="000000"/>
          <w:sz w:val="18"/>
          <w:szCs w:val="18"/>
          <w:lang w:eastAsia="ru-RU"/>
        </w:rPr>
        <w:t>Рис. 4.7. </w:t>
      </w:r>
      <w:r w:rsidRPr="000B6552">
        <w:rPr>
          <w:rFonts w:ascii="Tahoma" w:eastAsia="Times New Roman" w:hAnsi="Tahoma" w:cs="Tahoma"/>
          <w:color w:val="000000"/>
          <w:sz w:val="18"/>
          <w:szCs w:val="18"/>
          <w:lang w:eastAsia="ru-RU"/>
        </w:rPr>
        <w:t>Некоторые особенности реляционной модели</w:t>
      </w:r>
    </w:p>
    <w:p w:rsidR="000B6552" w:rsidRPr="000B6552" w:rsidRDefault="000B6552" w:rsidP="000B6552">
      <w:pPr>
        <w:shd w:val="clear" w:color="auto" w:fill="FFFFFF"/>
        <w:spacing w:after="0" w:line="240" w:lineRule="auto"/>
        <w:outlineLvl w:val="3"/>
        <w:rPr>
          <w:rFonts w:ascii="Tahoma" w:eastAsia="Times New Roman" w:hAnsi="Tahoma" w:cs="Tahoma"/>
          <w:b/>
          <w:bCs/>
          <w:color w:val="000000"/>
          <w:lang w:eastAsia="ru-RU"/>
        </w:rPr>
      </w:pPr>
      <w:bookmarkStart w:id="12" w:name="sect6"/>
      <w:bookmarkEnd w:id="12"/>
      <w:r w:rsidRPr="000B6552">
        <w:rPr>
          <w:rFonts w:ascii="Tahoma" w:eastAsia="Times New Roman" w:hAnsi="Tahoma" w:cs="Tahoma"/>
          <w:b/>
          <w:bCs/>
          <w:color w:val="000000"/>
          <w:lang w:eastAsia="ru-RU"/>
        </w:rPr>
        <w:t>4.6 Операции реляционной алгебры</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Полный перечень операций реляционной алгебры:</w:t>
      </w:r>
    </w:p>
    <w:p w:rsidR="000B6552" w:rsidRPr="000B6552" w:rsidRDefault="000B6552" w:rsidP="000B6552">
      <w:pPr>
        <w:numPr>
          <w:ilvl w:val="0"/>
          <w:numId w:val="10"/>
        </w:numPr>
        <w:spacing w:before="36" w:after="36" w:line="240" w:lineRule="atLeast"/>
        <w:ind w:left="12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Проекция.</w:t>
      </w:r>
    </w:p>
    <w:p w:rsidR="000B6552" w:rsidRPr="000B6552" w:rsidRDefault="000B6552" w:rsidP="000B6552">
      <w:pPr>
        <w:numPr>
          <w:ilvl w:val="0"/>
          <w:numId w:val="10"/>
        </w:numPr>
        <w:spacing w:before="36" w:after="36" w:line="240" w:lineRule="atLeast"/>
        <w:ind w:left="12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Естественное соединение.</w:t>
      </w:r>
    </w:p>
    <w:p w:rsidR="000B6552" w:rsidRPr="000B6552" w:rsidRDefault="000B6552" w:rsidP="000B6552">
      <w:pPr>
        <w:numPr>
          <w:ilvl w:val="0"/>
          <w:numId w:val="10"/>
        </w:numPr>
        <w:spacing w:before="36" w:after="36" w:line="240" w:lineRule="atLeast"/>
        <w:ind w:left="120"/>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drawing>
          <wp:inline distT="0" distB="0" distL="0" distR="0">
            <wp:extent cx="190500" cy="180975"/>
            <wp:effectExtent l="0" t="0" r="0" b="9525"/>
            <wp:docPr id="254" name="Рисунок 254" descr="\va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vartheta"/>
                    <pic:cNvPicPr>
                      <a:picLocks noChangeAspect="1" noChangeArrowheads="1"/>
                    </pic:cNvPicPr>
                  </pic:nvPicPr>
                  <pic:blipFill>
                    <a:blip r:embed="rId1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 соединение.</w:t>
      </w:r>
    </w:p>
    <w:p w:rsidR="000B6552" w:rsidRPr="000B6552" w:rsidRDefault="000B6552" w:rsidP="000B6552">
      <w:pPr>
        <w:numPr>
          <w:ilvl w:val="0"/>
          <w:numId w:val="10"/>
        </w:numPr>
        <w:spacing w:before="36" w:after="36" w:line="240" w:lineRule="atLeast"/>
        <w:ind w:left="12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Декартово произведение.</w:t>
      </w:r>
    </w:p>
    <w:p w:rsidR="000B6552" w:rsidRPr="000B6552" w:rsidRDefault="000B6552" w:rsidP="000B6552">
      <w:pPr>
        <w:numPr>
          <w:ilvl w:val="0"/>
          <w:numId w:val="10"/>
        </w:numPr>
        <w:spacing w:before="36" w:after="36" w:line="240" w:lineRule="atLeast"/>
        <w:ind w:left="12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Селекция.</w:t>
      </w:r>
    </w:p>
    <w:p w:rsidR="000B6552" w:rsidRPr="000B6552" w:rsidRDefault="000B6552" w:rsidP="000B6552">
      <w:pPr>
        <w:numPr>
          <w:ilvl w:val="0"/>
          <w:numId w:val="10"/>
        </w:numPr>
        <w:spacing w:before="36" w:after="36" w:line="240" w:lineRule="atLeast"/>
        <w:ind w:left="12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Булевы операции.</w:t>
      </w:r>
    </w:p>
    <w:p w:rsidR="000B6552" w:rsidRPr="000B6552" w:rsidRDefault="000B6552" w:rsidP="000B6552">
      <w:pPr>
        <w:numPr>
          <w:ilvl w:val="0"/>
          <w:numId w:val="10"/>
        </w:numPr>
        <w:spacing w:before="36" w:after="36" w:line="240" w:lineRule="atLeast"/>
        <w:ind w:left="12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Частное.</w:t>
      </w:r>
    </w:p>
    <w:p w:rsidR="000B6552" w:rsidRPr="000B6552" w:rsidRDefault="000B6552" w:rsidP="000B6552">
      <w:pPr>
        <w:numPr>
          <w:ilvl w:val="0"/>
          <w:numId w:val="10"/>
        </w:numPr>
        <w:spacing w:before="36" w:after="36" w:line="240" w:lineRule="atLeast"/>
        <w:ind w:left="120"/>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Переименование атрибутов.</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Все операции за исключением переименования работают с содержимым отношений. Результат операции есть новое отношение. Над ним так же можно выполнять операции.</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lastRenderedPageBreak/>
        <w:t xml:space="preserve">Первые две операции, проекция и естественное соединение, позволили нам разобраться с декомпозицией отношений, сформулировать и доказать теорему </w:t>
      </w:r>
      <w:proofErr w:type="spellStart"/>
      <w:r w:rsidRPr="000B6552">
        <w:rPr>
          <w:rFonts w:ascii="Tahoma" w:eastAsia="Times New Roman" w:hAnsi="Tahoma" w:cs="Tahoma"/>
          <w:color w:val="000000"/>
          <w:sz w:val="18"/>
          <w:szCs w:val="18"/>
          <w:lang w:eastAsia="ru-RU"/>
        </w:rPr>
        <w:t>Хиса</w:t>
      </w:r>
      <w:proofErr w:type="spellEnd"/>
      <w:r w:rsidRPr="000B6552">
        <w:rPr>
          <w:rFonts w:ascii="Tahoma" w:eastAsia="Times New Roman" w:hAnsi="Tahoma" w:cs="Tahoma"/>
          <w:color w:val="000000"/>
          <w:sz w:val="18"/>
          <w:szCs w:val="18"/>
          <w:lang w:eastAsia="ru-RU"/>
        </w:rPr>
        <w:t>. Изучим все остальные операции, не затрагивая пока переименования атрибутов.</w:t>
      </w:r>
    </w:p>
    <w:p w:rsidR="000B6552" w:rsidRPr="000B6552" w:rsidRDefault="000B6552" w:rsidP="000B6552">
      <w:pPr>
        <w:shd w:val="clear" w:color="auto" w:fill="FFFFFF"/>
        <w:spacing w:after="0" w:line="240" w:lineRule="auto"/>
        <w:outlineLvl w:val="4"/>
        <w:rPr>
          <w:rFonts w:ascii="Tahoma" w:eastAsia="Times New Roman" w:hAnsi="Tahoma" w:cs="Tahoma"/>
          <w:b/>
          <w:bCs/>
          <w:color w:val="000000"/>
          <w:lang w:eastAsia="ru-RU"/>
        </w:rPr>
      </w:pPr>
      <w:bookmarkStart w:id="13" w:name="sect7"/>
      <w:bookmarkEnd w:id="13"/>
      <w:r w:rsidRPr="000B6552">
        <w:rPr>
          <w:rFonts w:ascii="Tahoma" w:eastAsia="Times New Roman" w:hAnsi="Tahoma" w:cs="Tahoma"/>
          <w:b/>
          <w:bCs/>
          <w:color w:val="000000"/>
          <w:lang w:eastAsia="ru-RU"/>
        </w:rPr>
        <w:t>4.6.1 υ-соединение</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i/>
          <w:iCs/>
          <w:color w:val="000000"/>
          <w:sz w:val="18"/>
          <w:szCs w:val="18"/>
          <w:lang w:eastAsia="ru-RU"/>
        </w:rPr>
        <w:t>Определение</w:t>
      </w:r>
      <w:r w:rsidRPr="000B6552">
        <w:rPr>
          <w:rFonts w:ascii="Tahoma" w:eastAsia="Times New Roman" w:hAnsi="Tahoma" w:cs="Tahoma"/>
          <w:color w:val="000000"/>
          <w:sz w:val="18"/>
          <w:szCs w:val="18"/>
          <w:lang w:eastAsia="ru-RU"/>
        </w:rPr>
        <w:t>. Пусть даны отношения </w:t>
      </w:r>
      <w:r w:rsidRPr="000B6552">
        <w:rPr>
          <w:rFonts w:ascii="Tahoma" w:eastAsia="Times New Roman" w:hAnsi="Tahoma" w:cs="Tahoma"/>
          <w:noProof/>
          <w:color w:val="000000"/>
          <w:sz w:val="18"/>
          <w:szCs w:val="18"/>
          <w:lang w:eastAsia="ru-RU"/>
        </w:rPr>
        <w:drawing>
          <wp:inline distT="0" distB="0" distL="0" distR="0">
            <wp:extent cx="466725" cy="161925"/>
            <wp:effectExtent l="0" t="0" r="9525" b="9525"/>
            <wp:docPr id="255" name="Рисунок 255" descr="r_1,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r_1,r_2"/>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725" cy="16192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со схемами </w:t>
      </w:r>
      <w:r w:rsidRPr="000B6552">
        <w:rPr>
          <w:rFonts w:ascii="Tahoma" w:eastAsia="Times New Roman" w:hAnsi="Tahoma" w:cs="Tahoma"/>
          <w:noProof/>
          <w:color w:val="000000"/>
          <w:sz w:val="18"/>
          <w:szCs w:val="18"/>
          <w:lang w:eastAsia="ru-RU"/>
        </w:rPr>
        <w:drawing>
          <wp:inline distT="0" distB="0" distL="0" distR="0">
            <wp:extent cx="2419350" cy="247650"/>
            <wp:effectExtent l="0" t="0" r="0" b="0"/>
            <wp:docPr id="256" name="Рисунок 256" descr="R_1(A_1,\dots,A_k,B_1,\dots,B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R_1(A_1,\dots,A_k,B_1,\dots,B_l)"/>
                    <pic:cNvPicPr>
                      <a:picLocks noChangeAspect="1" noChangeArrowheads="1"/>
                    </pic:cNvPicPr>
                  </pic:nvPicPr>
                  <pic:blipFill>
                    <a:blip r:embed="rId10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9350"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и </w:t>
      </w:r>
      <w:r w:rsidRPr="000B6552">
        <w:rPr>
          <w:rFonts w:ascii="Tahoma" w:eastAsia="Times New Roman" w:hAnsi="Tahoma" w:cs="Tahoma"/>
          <w:noProof/>
          <w:color w:val="000000"/>
          <w:sz w:val="18"/>
          <w:szCs w:val="18"/>
          <w:lang w:eastAsia="ru-RU"/>
        </w:rPr>
        <w:drawing>
          <wp:inline distT="0" distB="0" distL="0" distR="0">
            <wp:extent cx="2533650" cy="247650"/>
            <wp:effectExtent l="0" t="0" r="0" b="0"/>
            <wp:docPr id="257" name="Рисунок 257" descr="R_2(C_1,\dots,C_m,D_1,\dots,D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R_2(C_1,\dots,C_m,D_1,\dots,D_n)"/>
                    <pic:cNvPicPr>
                      <a:picLocks noChangeAspect="1" noChangeArrowheads="1"/>
                    </pic:cNvPicPr>
                  </pic:nvPicPr>
                  <pic:blipFill>
                    <a:blip r:embed="rId1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3650"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соответственно; </w:t>
      </w:r>
      <w:r w:rsidRPr="000B6552">
        <w:rPr>
          <w:rFonts w:ascii="Tahoma" w:eastAsia="Times New Roman" w:hAnsi="Tahoma" w:cs="Tahoma"/>
          <w:noProof/>
          <w:color w:val="000000"/>
          <w:sz w:val="18"/>
          <w:szCs w:val="18"/>
          <w:lang w:eastAsia="ru-RU"/>
        </w:rPr>
        <w:drawing>
          <wp:inline distT="0" distB="0" distL="0" distR="0">
            <wp:extent cx="190500" cy="180975"/>
            <wp:effectExtent l="0" t="0" r="0" b="9525"/>
            <wp:docPr id="258" name="Рисунок 258" descr="\va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vartheta"/>
                    <pic:cNvPicPr>
                      <a:picLocks noChangeAspect="1" noChangeArrowheads="1"/>
                    </pic:cNvPicPr>
                  </pic:nvPicPr>
                  <pic:blipFill>
                    <a:blip r:embed="rId1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roofErr w:type="gramStart"/>
      <w:r w:rsidRPr="000B6552">
        <w:rPr>
          <w:rFonts w:ascii="Tahoma" w:eastAsia="Times New Roman" w:hAnsi="Tahoma" w:cs="Tahoma"/>
          <w:color w:val="000000"/>
          <w:sz w:val="18"/>
          <w:szCs w:val="18"/>
          <w:lang w:eastAsia="ru-RU"/>
        </w:rPr>
        <w:t>—о</w:t>
      </w:r>
      <w:proofErr w:type="gramEnd"/>
      <w:r w:rsidRPr="000B6552">
        <w:rPr>
          <w:rFonts w:ascii="Tahoma" w:eastAsia="Times New Roman" w:hAnsi="Tahoma" w:cs="Tahoma"/>
          <w:color w:val="000000"/>
          <w:sz w:val="18"/>
          <w:szCs w:val="18"/>
          <w:lang w:eastAsia="ru-RU"/>
        </w:rPr>
        <w:t>ператор сравнения на группах атрибутов </w:t>
      </w:r>
      <w:r w:rsidRPr="000B6552">
        <w:rPr>
          <w:rFonts w:ascii="Tahoma" w:eastAsia="Times New Roman" w:hAnsi="Tahoma" w:cs="Tahoma"/>
          <w:noProof/>
          <w:color w:val="000000"/>
          <w:sz w:val="18"/>
          <w:szCs w:val="18"/>
          <w:lang w:eastAsia="ru-RU"/>
        </w:rPr>
        <w:drawing>
          <wp:inline distT="0" distB="0" distL="0" distR="0">
            <wp:extent cx="171450" cy="171450"/>
            <wp:effectExtent l="0" t="0" r="0" b="0"/>
            <wp:docPr id="259" name="Рисунок 259" descr="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А"/>
                    <pic:cNvPicPr>
                      <a:picLocks noChangeAspect="1" noChangeArrowheads="1"/>
                    </pic:cNvPicPr>
                  </pic:nvPicPr>
                  <pic:blipFill>
                    <a:blip r:embed="rId1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и </w:t>
      </w:r>
      <w:r w:rsidRPr="000B6552">
        <w:rPr>
          <w:rFonts w:ascii="Tahoma" w:eastAsia="Times New Roman" w:hAnsi="Tahoma" w:cs="Tahoma"/>
          <w:noProof/>
          <w:color w:val="000000"/>
          <w:sz w:val="18"/>
          <w:szCs w:val="18"/>
          <w:lang w:eastAsia="ru-RU"/>
        </w:rPr>
        <w:drawing>
          <wp:inline distT="0" distB="0" distL="0" distR="0">
            <wp:extent cx="171450" cy="171450"/>
            <wp:effectExtent l="0" t="0" r="0" b="0"/>
            <wp:docPr id="260" name="Рисунок 260" descr="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С"/>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Тогда </w:t>
      </w:r>
      <w:r w:rsidRPr="000B6552">
        <w:rPr>
          <w:rFonts w:ascii="Tahoma" w:eastAsia="Times New Roman" w:hAnsi="Tahoma" w:cs="Tahoma"/>
          <w:noProof/>
          <w:color w:val="000000"/>
          <w:sz w:val="18"/>
          <w:szCs w:val="18"/>
          <w:lang w:eastAsia="ru-RU"/>
        </w:rPr>
        <w:drawing>
          <wp:inline distT="0" distB="0" distL="0" distR="0">
            <wp:extent cx="190500" cy="180975"/>
            <wp:effectExtent l="0" t="0" r="0" b="9525"/>
            <wp:docPr id="261" name="Рисунок 261" descr="\va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vartheta"/>
                    <pic:cNvPicPr>
                      <a:picLocks noChangeAspect="1" noChangeArrowheads="1"/>
                    </pic:cNvPicPr>
                  </pic:nvPicPr>
                  <pic:blipFill>
                    <a:blip r:embed="rId1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-соединение отношений </w:t>
      </w:r>
      <w:r w:rsidRPr="000B6552">
        <w:rPr>
          <w:rFonts w:ascii="Tahoma" w:eastAsia="Times New Roman" w:hAnsi="Tahoma" w:cs="Tahoma"/>
          <w:noProof/>
          <w:color w:val="000000"/>
          <w:sz w:val="18"/>
          <w:szCs w:val="18"/>
          <w:lang w:eastAsia="ru-RU"/>
        </w:rPr>
        <w:drawing>
          <wp:inline distT="0" distB="0" distL="0" distR="0">
            <wp:extent cx="190500" cy="152400"/>
            <wp:effectExtent l="0" t="0" r="0" b="0"/>
            <wp:docPr id="262" name="Рисунок 262" descr="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r_1"/>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и </w:t>
      </w:r>
      <w:r w:rsidRPr="000B6552">
        <w:rPr>
          <w:rFonts w:ascii="Tahoma" w:eastAsia="Times New Roman" w:hAnsi="Tahoma" w:cs="Tahoma"/>
          <w:noProof/>
          <w:color w:val="000000"/>
          <w:sz w:val="18"/>
          <w:szCs w:val="18"/>
          <w:lang w:eastAsia="ru-RU"/>
        </w:rPr>
        <w:drawing>
          <wp:inline distT="0" distB="0" distL="0" distR="0">
            <wp:extent cx="190500" cy="152400"/>
            <wp:effectExtent l="0" t="0" r="0" b="0"/>
            <wp:docPr id="263" name="Рисунок 263" descr="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r_2"/>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есть отношение </w:t>
      </w:r>
      <w:r w:rsidRPr="000B6552">
        <w:rPr>
          <w:rFonts w:ascii="Tahoma" w:eastAsia="Times New Roman" w:hAnsi="Tahoma" w:cs="Tahoma"/>
          <w:noProof/>
          <w:color w:val="000000"/>
          <w:sz w:val="18"/>
          <w:szCs w:val="18"/>
          <w:lang w:eastAsia="ru-RU"/>
        </w:rPr>
        <w:drawing>
          <wp:inline distT="0" distB="0" distL="0" distR="0">
            <wp:extent cx="152400" cy="114300"/>
            <wp:effectExtent l="0" t="0" r="0" b="0"/>
            <wp:docPr id="264" name="Рисунок 264"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со схемой </w:t>
      </w:r>
      <w:r w:rsidRPr="000B6552">
        <w:rPr>
          <w:rFonts w:ascii="Tahoma" w:eastAsia="Times New Roman" w:hAnsi="Tahoma" w:cs="Tahoma"/>
          <w:noProof/>
          <w:color w:val="000000"/>
          <w:sz w:val="18"/>
          <w:szCs w:val="18"/>
          <w:lang w:eastAsia="ru-RU"/>
        </w:rPr>
        <w:drawing>
          <wp:inline distT="0" distB="0" distL="0" distR="0">
            <wp:extent cx="4629150" cy="247650"/>
            <wp:effectExtent l="0" t="0" r="0" b="0"/>
            <wp:docPr id="265" name="Рисунок 265" descr="R_3(A_1,\dots,A_k,B_1,\dots,B_l,C_1,\dots,C_m,D_1,\dots,D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R_3(A_1,\dots,A_k,B_1,\dots,B_l,C_1,\dots,C_m,D_1,\dots,D_n)"/>
                    <pic:cNvPicPr>
                      <a:picLocks noChangeAspect="1" noChangeArrowheads="1"/>
                    </pic:cNvPicPr>
                  </pic:nvPicPr>
                  <pic:blipFill>
                    <a:blip r:embed="rId1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29150"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полученной объединением атрибутов схем </w:t>
      </w:r>
      <w:r w:rsidRPr="000B6552">
        <w:rPr>
          <w:rFonts w:ascii="Tahoma" w:eastAsia="Times New Roman" w:hAnsi="Tahoma" w:cs="Tahoma"/>
          <w:noProof/>
          <w:color w:val="000000"/>
          <w:sz w:val="18"/>
          <w:szCs w:val="18"/>
          <w:lang w:eastAsia="ru-RU"/>
        </w:rPr>
        <w:drawing>
          <wp:inline distT="0" distB="0" distL="0" distR="0">
            <wp:extent cx="266700" cy="200025"/>
            <wp:effectExtent l="0" t="0" r="0" b="9525"/>
            <wp:docPr id="266" name="Рисунок 266" descr="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R_1"/>
                    <pic:cNvPicPr>
                      <a:picLocks noChangeAspect="1" noChangeArrowheads="1"/>
                    </pic:cNvPicPr>
                  </pic:nvPicPr>
                  <pic:blipFill>
                    <a:blip r:embed="rId1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6700" cy="20002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и </w:t>
      </w:r>
      <w:r w:rsidRPr="000B6552">
        <w:rPr>
          <w:rFonts w:ascii="Tahoma" w:eastAsia="Times New Roman" w:hAnsi="Tahoma" w:cs="Tahoma"/>
          <w:noProof/>
          <w:color w:val="000000"/>
          <w:sz w:val="18"/>
          <w:szCs w:val="18"/>
          <w:lang w:eastAsia="ru-RU"/>
        </w:rPr>
        <w:drawing>
          <wp:inline distT="0" distB="0" distL="0" distR="0">
            <wp:extent cx="266700" cy="200025"/>
            <wp:effectExtent l="0" t="0" r="0" b="9525"/>
            <wp:docPr id="267" name="Рисунок 267" descr="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R_2"/>
                    <pic:cNvPicPr>
                      <a:picLocks noChangeAspect="1" noChangeArrowheads="1"/>
                    </pic:cNvPicPr>
                  </pic:nvPicPr>
                  <pic:blipFill>
                    <a:blip r:embed="rId1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6700" cy="20002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xml:space="preserve"> без повторения. </w:t>
      </w:r>
      <w:proofErr w:type="gramStart"/>
      <w:r w:rsidRPr="000B6552">
        <w:rPr>
          <w:rFonts w:ascii="Tahoma" w:eastAsia="Times New Roman" w:hAnsi="Tahoma" w:cs="Tahoma"/>
          <w:color w:val="000000"/>
          <w:sz w:val="18"/>
          <w:szCs w:val="18"/>
          <w:lang w:eastAsia="ru-RU"/>
        </w:rPr>
        <w:t>Записи </w:t>
      </w:r>
      <w:r w:rsidRPr="000B6552">
        <w:rPr>
          <w:rFonts w:ascii="Tahoma" w:eastAsia="Times New Roman" w:hAnsi="Tahoma" w:cs="Tahoma"/>
          <w:noProof/>
          <w:color w:val="000000"/>
          <w:sz w:val="18"/>
          <w:szCs w:val="18"/>
          <w:lang w:eastAsia="ru-RU"/>
        </w:rPr>
        <w:drawing>
          <wp:inline distT="0" distB="0" distL="0" distR="0">
            <wp:extent cx="190500" cy="152400"/>
            <wp:effectExtent l="0" t="0" r="0" b="0"/>
            <wp:docPr id="268" name="Рисунок 268" descr="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r_3"/>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получаются конкатенацией тех записей из </w:t>
      </w:r>
      <w:r w:rsidRPr="000B6552">
        <w:rPr>
          <w:rFonts w:ascii="Tahoma" w:eastAsia="Times New Roman" w:hAnsi="Tahoma" w:cs="Tahoma"/>
          <w:noProof/>
          <w:color w:val="000000"/>
          <w:sz w:val="18"/>
          <w:szCs w:val="18"/>
          <w:lang w:eastAsia="ru-RU"/>
        </w:rPr>
        <w:drawing>
          <wp:inline distT="0" distB="0" distL="0" distR="0">
            <wp:extent cx="190500" cy="152400"/>
            <wp:effectExtent l="0" t="0" r="0" b="0"/>
            <wp:docPr id="269" name="Рисунок 269" descr="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r_1"/>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и </w:t>
      </w:r>
      <w:r w:rsidRPr="000B6552">
        <w:rPr>
          <w:rFonts w:ascii="Tahoma" w:eastAsia="Times New Roman" w:hAnsi="Tahoma" w:cs="Tahoma"/>
          <w:noProof/>
          <w:color w:val="000000"/>
          <w:sz w:val="18"/>
          <w:szCs w:val="18"/>
          <w:lang w:eastAsia="ru-RU"/>
        </w:rPr>
        <w:drawing>
          <wp:inline distT="0" distB="0" distL="0" distR="0">
            <wp:extent cx="190500" cy="152400"/>
            <wp:effectExtent l="0" t="0" r="0" b="0"/>
            <wp:docPr id="270" name="Рисунок 270" descr="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r_2"/>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у которых значения группы столбцов </w:t>
      </w:r>
      <w:r w:rsidRPr="000B6552">
        <w:rPr>
          <w:rFonts w:ascii="Tahoma" w:eastAsia="Times New Roman" w:hAnsi="Tahoma" w:cs="Tahoma"/>
          <w:noProof/>
          <w:color w:val="000000"/>
          <w:sz w:val="18"/>
          <w:szCs w:val="18"/>
          <w:lang w:eastAsia="ru-RU"/>
        </w:rPr>
        <w:drawing>
          <wp:inline distT="0" distB="0" distL="0" distR="0">
            <wp:extent cx="171450" cy="171450"/>
            <wp:effectExtent l="0" t="0" r="0" b="0"/>
            <wp:docPr id="271" name="Рисунок 271" descr="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А"/>
                    <pic:cNvPicPr>
                      <a:picLocks noChangeAspect="1" noChangeArrowheads="1"/>
                    </pic:cNvPicPr>
                  </pic:nvPicPr>
                  <pic:blipFill>
                    <a:blip r:embed="rId1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в </w:t>
      </w:r>
      <w:r w:rsidRPr="000B6552">
        <w:rPr>
          <w:rFonts w:ascii="Tahoma" w:eastAsia="Times New Roman" w:hAnsi="Tahoma" w:cs="Tahoma"/>
          <w:noProof/>
          <w:color w:val="000000"/>
          <w:sz w:val="18"/>
          <w:szCs w:val="18"/>
          <w:lang w:eastAsia="ru-RU"/>
        </w:rPr>
        <w:drawing>
          <wp:inline distT="0" distB="0" distL="0" distR="0">
            <wp:extent cx="190500" cy="152400"/>
            <wp:effectExtent l="0" t="0" r="0" b="0"/>
            <wp:docPr id="272" name="Рисунок 272" descr="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r_1"/>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и группы столбцов </w:t>
      </w:r>
      <w:r w:rsidRPr="000B6552">
        <w:rPr>
          <w:rFonts w:ascii="Tahoma" w:eastAsia="Times New Roman" w:hAnsi="Tahoma" w:cs="Tahoma"/>
          <w:noProof/>
          <w:color w:val="000000"/>
          <w:sz w:val="18"/>
          <w:szCs w:val="18"/>
          <w:lang w:eastAsia="ru-RU"/>
        </w:rPr>
        <w:drawing>
          <wp:inline distT="0" distB="0" distL="0" distR="0">
            <wp:extent cx="171450" cy="171450"/>
            <wp:effectExtent l="0" t="0" r="0" b="0"/>
            <wp:docPr id="273" name="Рисунок 273" descr="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С"/>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в </w:t>
      </w:r>
      <w:r w:rsidRPr="000B6552">
        <w:rPr>
          <w:rFonts w:ascii="Tahoma" w:eastAsia="Times New Roman" w:hAnsi="Tahoma" w:cs="Tahoma"/>
          <w:noProof/>
          <w:color w:val="000000"/>
          <w:sz w:val="18"/>
          <w:szCs w:val="18"/>
          <w:lang w:eastAsia="ru-RU"/>
        </w:rPr>
        <w:drawing>
          <wp:inline distT="0" distB="0" distL="0" distR="0">
            <wp:extent cx="190500" cy="152400"/>
            <wp:effectExtent l="0" t="0" r="0" b="0"/>
            <wp:docPr id="274" name="Рисунок 274" descr="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r_2"/>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находятся в отношении </w:t>
      </w:r>
      <w:r w:rsidRPr="000B6552">
        <w:rPr>
          <w:rFonts w:ascii="Tahoma" w:eastAsia="Times New Roman" w:hAnsi="Tahoma" w:cs="Tahoma"/>
          <w:noProof/>
          <w:color w:val="000000"/>
          <w:sz w:val="18"/>
          <w:szCs w:val="18"/>
          <w:lang w:eastAsia="ru-RU"/>
        </w:rPr>
        <w:drawing>
          <wp:inline distT="0" distB="0" distL="0" distR="0">
            <wp:extent cx="190500" cy="180975"/>
            <wp:effectExtent l="0" t="0" r="0" b="9525"/>
            <wp:docPr id="275" name="Рисунок 275" descr="\va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vartheta"/>
                    <pic:cNvPicPr>
                      <a:picLocks noChangeAspect="1" noChangeArrowheads="1"/>
                    </pic:cNvPicPr>
                  </pic:nvPicPr>
                  <pic:blipFill>
                    <a:blip r:embed="rId1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(удовлетворяют </w:t>
      </w:r>
      <w:r w:rsidRPr="000B6552">
        <w:rPr>
          <w:rFonts w:ascii="Tahoma" w:eastAsia="Times New Roman" w:hAnsi="Tahoma" w:cs="Tahoma"/>
          <w:noProof/>
          <w:color w:val="000000"/>
          <w:sz w:val="18"/>
          <w:szCs w:val="18"/>
          <w:lang w:eastAsia="ru-RU"/>
        </w:rPr>
        <w:drawing>
          <wp:inline distT="0" distB="0" distL="0" distR="0">
            <wp:extent cx="190500" cy="180975"/>
            <wp:effectExtent l="0" t="0" r="0" b="9525"/>
            <wp:docPr id="276" name="Рисунок 276" descr="\va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vartheta"/>
                    <pic:cNvPicPr>
                      <a:picLocks noChangeAspect="1" noChangeArrowheads="1"/>
                    </pic:cNvPicPr>
                  </pic:nvPicPr>
                  <pic:blipFill>
                    <a:blip r:embed="rId1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w:t>
      </w:r>
      <w:proofErr w:type="gramEnd"/>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Обозначение </w:t>
      </w:r>
      <w:r w:rsidRPr="000B6552">
        <w:rPr>
          <w:rFonts w:ascii="Tahoma" w:eastAsia="Times New Roman" w:hAnsi="Tahoma" w:cs="Tahoma"/>
          <w:noProof/>
          <w:color w:val="000000"/>
          <w:sz w:val="18"/>
          <w:szCs w:val="18"/>
          <w:lang w:eastAsia="ru-RU"/>
        </w:rPr>
        <w:drawing>
          <wp:inline distT="0" distB="0" distL="0" distR="0">
            <wp:extent cx="190500" cy="180975"/>
            <wp:effectExtent l="0" t="0" r="0" b="9525"/>
            <wp:docPr id="277" name="Рисунок 277" descr="\va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vartheta"/>
                    <pic:cNvPicPr>
                      <a:picLocks noChangeAspect="1" noChangeArrowheads="1"/>
                    </pic:cNvPicPr>
                  </pic:nvPicPr>
                  <pic:blipFill>
                    <a:blip r:embed="rId1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w:t>
      </w:r>
      <w:proofErr w:type="gramStart"/>
      <w:r w:rsidRPr="000B6552">
        <w:rPr>
          <w:rFonts w:ascii="Tahoma" w:eastAsia="Times New Roman" w:hAnsi="Tahoma" w:cs="Tahoma"/>
          <w:color w:val="000000"/>
          <w:sz w:val="18"/>
          <w:szCs w:val="18"/>
          <w:lang w:eastAsia="ru-RU"/>
        </w:rPr>
        <w:t>-с</w:t>
      </w:r>
      <w:proofErr w:type="gramEnd"/>
      <w:r w:rsidRPr="000B6552">
        <w:rPr>
          <w:rFonts w:ascii="Tahoma" w:eastAsia="Times New Roman" w:hAnsi="Tahoma" w:cs="Tahoma"/>
          <w:color w:val="000000"/>
          <w:sz w:val="18"/>
          <w:szCs w:val="18"/>
          <w:lang w:eastAsia="ru-RU"/>
        </w:rPr>
        <w:t>оединения: </w:t>
      </w:r>
      <w:r w:rsidRPr="000B6552">
        <w:rPr>
          <w:rFonts w:ascii="Tahoma" w:eastAsia="Times New Roman" w:hAnsi="Tahoma" w:cs="Tahoma"/>
          <w:noProof/>
          <w:color w:val="000000"/>
          <w:sz w:val="18"/>
          <w:szCs w:val="18"/>
          <w:lang w:eastAsia="ru-RU"/>
        </w:rPr>
        <w:drawing>
          <wp:inline distT="0" distB="0" distL="0" distR="0">
            <wp:extent cx="1362075" cy="247650"/>
            <wp:effectExtent l="0" t="0" r="9525" b="0"/>
            <wp:docPr id="278" name="Рисунок 278" descr="join_{A\vartheta C}(r_1,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join_{A\vartheta C}(r_1,r_2)"/>
                    <pic:cNvPicPr>
                      <a:picLocks noChangeAspect="1" noChangeArrowheads="1"/>
                    </pic:cNvPicPr>
                  </pic:nvPicPr>
                  <pic:blipFill>
                    <a:blip r:embed="rId1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2075"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Замечание. Очевидно, если в качестве </w:t>
      </w:r>
      <w:r w:rsidRPr="000B6552">
        <w:rPr>
          <w:rFonts w:ascii="Tahoma" w:eastAsia="Times New Roman" w:hAnsi="Tahoma" w:cs="Tahoma"/>
          <w:noProof/>
          <w:color w:val="000000"/>
          <w:sz w:val="18"/>
          <w:szCs w:val="18"/>
          <w:lang w:eastAsia="ru-RU"/>
        </w:rPr>
        <w:drawing>
          <wp:inline distT="0" distB="0" distL="0" distR="0">
            <wp:extent cx="190500" cy="180975"/>
            <wp:effectExtent l="0" t="0" r="0" b="9525"/>
            <wp:docPr id="279" name="Рисунок 279" descr="\va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vartheta"/>
                    <pic:cNvPicPr>
                      <a:picLocks noChangeAspect="1" noChangeArrowheads="1"/>
                    </pic:cNvPicPr>
                  </pic:nvPicPr>
                  <pic:blipFill>
                    <a:blip r:embed="rId1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взять равенство "=" и </w:t>
      </w:r>
      <w:r w:rsidRPr="000B6552">
        <w:rPr>
          <w:rFonts w:ascii="Tahoma" w:eastAsia="Times New Roman" w:hAnsi="Tahoma" w:cs="Tahoma"/>
          <w:noProof/>
          <w:color w:val="000000"/>
          <w:sz w:val="18"/>
          <w:szCs w:val="18"/>
          <w:lang w:eastAsia="ru-RU"/>
        </w:rPr>
        <w:drawing>
          <wp:inline distT="0" distB="0" distL="0" distR="0">
            <wp:extent cx="666750" cy="171450"/>
            <wp:effectExtent l="0" t="0" r="0" b="0"/>
            <wp:docPr id="280" name="Рисунок 280" descr="A\equiv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A\equiv C"/>
                    <pic:cNvPicPr>
                      <a:picLocks noChangeAspect="1" noChangeArrowheads="1"/>
                    </pic:cNvPicPr>
                  </pic:nvPicPr>
                  <pic:blipFill>
                    <a:blip r:embed="rId1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6750" cy="1714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получим естественное соединение со схемой</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drawing>
          <wp:inline distT="0" distB="0" distL="0" distR="0">
            <wp:extent cx="3524250" cy="247650"/>
            <wp:effectExtent l="0" t="0" r="0" b="0"/>
            <wp:docPr id="281" name="Рисунок 281" descr="R_3(A_1,\dots,A_k,B_1,\dots,B_l,D_1,\dots,D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R_3(A_1,\dots,A_k,B_1,\dots,B_l,D_1,\dots,D_n)"/>
                    <pic:cNvPicPr>
                      <a:picLocks noChangeAspect="1" noChangeArrowheads="1"/>
                    </pic:cNvPicPr>
                  </pic:nvPicPr>
                  <pic:blipFill>
                    <a:blip r:embed="rId1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4250" cy="2476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Рассмотрим пример </w:t>
      </w:r>
      <w:r w:rsidRPr="000B6552">
        <w:rPr>
          <w:rFonts w:ascii="Tahoma" w:eastAsia="Times New Roman" w:hAnsi="Tahoma" w:cs="Tahoma"/>
          <w:noProof/>
          <w:color w:val="000000"/>
          <w:sz w:val="18"/>
          <w:szCs w:val="18"/>
          <w:lang w:eastAsia="ru-RU"/>
        </w:rPr>
        <w:drawing>
          <wp:inline distT="0" distB="0" distL="0" distR="0">
            <wp:extent cx="190500" cy="180975"/>
            <wp:effectExtent l="0" t="0" r="0" b="9525"/>
            <wp:docPr id="282" name="Рисунок 282" descr="\va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vartheta"/>
                    <pic:cNvPicPr>
                      <a:picLocks noChangeAspect="1" noChangeArrowheads="1"/>
                    </pic:cNvPicPr>
                  </pic:nvPicPr>
                  <pic:blipFill>
                    <a:blip r:embed="rId1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-соединения для отношений </w:t>
      </w:r>
      <w:proofErr w:type="spellStart"/>
      <w:r w:rsidRPr="000B6552">
        <w:rPr>
          <w:rFonts w:ascii="Courier New" w:eastAsia="Times New Roman" w:hAnsi="Courier New" w:cs="Courier New"/>
          <w:color w:val="8B0000"/>
          <w:sz w:val="18"/>
          <w:szCs w:val="18"/>
          <w:lang w:eastAsia="ru-RU"/>
        </w:rPr>
        <w:t>employee</w:t>
      </w:r>
      <w:proofErr w:type="spellEnd"/>
      <w:r w:rsidRPr="000B6552">
        <w:rPr>
          <w:rFonts w:ascii="Courier New" w:eastAsia="Times New Roman" w:hAnsi="Courier New" w:cs="Courier New"/>
          <w:color w:val="8B0000"/>
          <w:sz w:val="18"/>
          <w:szCs w:val="18"/>
          <w:lang w:eastAsia="ru-RU"/>
        </w:rPr>
        <w:t> </w:t>
      </w:r>
      <w:r w:rsidRPr="000B6552">
        <w:rPr>
          <w:rFonts w:ascii="Tahoma" w:eastAsia="Times New Roman" w:hAnsi="Tahoma" w:cs="Tahoma"/>
          <w:color w:val="000000"/>
          <w:sz w:val="18"/>
          <w:szCs w:val="18"/>
          <w:lang w:eastAsia="ru-RU"/>
        </w:rPr>
        <w:t>и </w:t>
      </w:r>
      <w:proofErr w:type="spellStart"/>
      <w:r w:rsidRPr="000B6552">
        <w:rPr>
          <w:rFonts w:ascii="Courier New" w:eastAsia="Times New Roman" w:hAnsi="Courier New" w:cs="Courier New"/>
          <w:color w:val="8B0000"/>
          <w:sz w:val="18"/>
          <w:szCs w:val="18"/>
          <w:lang w:eastAsia="ru-RU"/>
        </w:rPr>
        <w:t>salgrade</w:t>
      </w:r>
      <w:proofErr w:type="spellEnd"/>
      <w:r w:rsidRPr="000B6552">
        <w:rPr>
          <w:rFonts w:ascii="Tahoma" w:eastAsia="Times New Roman" w:hAnsi="Tahoma" w:cs="Tahoma"/>
          <w:color w:val="000000"/>
          <w:sz w:val="18"/>
          <w:szCs w:val="18"/>
          <w:lang w:eastAsia="ru-RU"/>
        </w:rPr>
        <w:t>, то есть "работник" и "категория оплаты":</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 xml:space="preserve">Отношение </w:t>
      </w:r>
      <w:proofErr w:type="spellStart"/>
      <w:r w:rsidRPr="000B6552">
        <w:rPr>
          <w:rFonts w:ascii="Tahoma" w:eastAsia="Times New Roman" w:hAnsi="Tahoma" w:cs="Tahoma"/>
          <w:color w:val="000000"/>
          <w:sz w:val="18"/>
          <w:szCs w:val="18"/>
          <w:lang w:eastAsia="ru-RU"/>
        </w:rPr>
        <w:t>employee</w:t>
      </w:r>
      <w:proofErr w:type="spellEnd"/>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drawing>
          <wp:inline distT="0" distB="0" distL="0" distR="0">
            <wp:extent cx="3790950" cy="285750"/>
            <wp:effectExtent l="0" t="0" r="0" b="0"/>
            <wp:docPr id="283" name="Рисунок 283" descr="EMPLOYEE: \begin{array}{|c|c|c|} \hline ENAME &amp; JOB &amp; SAL \\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EMPLOYEE: \begin{array}{|c|c|c|} \hline ENAME &amp; JOB &amp; SAL \\ \hline \end{array}"/>
                    <pic:cNvPicPr>
                      <a:picLocks noChangeAspect="1" noChangeArrowheads="1"/>
                    </pic:cNvPicPr>
                  </pic:nvPicPr>
                  <pic:blipFill>
                    <a:blip r:embed="rId1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0950" cy="285750"/>
                    </a:xfrm>
                    <a:prstGeom prst="rect">
                      <a:avLst/>
                    </a:prstGeom>
                    <a:noFill/>
                    <a:ln>
                      <a:noFill/>
                    </a:ln>
                  </pic:spPr>
                </pic:pic>
              </a:graphicData>
            </a:graphic>
          </wp:inline>
        </w:drawing>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 xml:space="preserve">Отношение </w:t>
      </w:r>
      <w:proofErr w:type="spellStart"/>
      <w:r w:rsidRPr="000B6552">
        <w:rPr>
          <w:rFonts w:ascii="Tahoma" w:eastAsia="Times New Roman" w:hAnsi="Tahoma" w:cs="Tahoma"/>
          <w:color w:val="000000"/>
          <w:sz w:val="18"/>
          <w:szCs w:val="18"/>
          <w:lang w:eastAsia="ru-RU"/>
        </w:rPr>
        <w:t>salgrade</w:t>
      </w:r>
      <w:proofErr w:type="spellEnd"/>
      <w:r w:rsidRPr="000B6552">
        <w:rPr>
          <w:rFonts w:ascii="Tahoma" w:eastAsia="Times New Roman" w:hAnsi="Tahoma" w:cs="Tahoma"/>
          <w:color w:val="000000"/>
          <w:sz w:val="18"/>
          <w:szCs w:val="18"/>
          <w:lang w:eastAsia="ru-RU"/>
        </w:rPr>
        <w:t>:</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drawing>
          <wp:inline distT="0" distB="0" distL="0" distR="0">
            <wp:extent cx="4200525" cy="285750"/>
            <wp:effectExtent l="0" t="0" r="9525" b="0"/>
            <wp:docPr id="284" name="Рисунок 284" descr="SALGARDE: \begin{array}{|c|c|c|} \hline GRADE &amp; LOSAL &amp; HISAL \\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SALGARDE: \begin{array}{|c|c|c|} \hline GRADE &amp; LOSAL &amp; HISAL \\ \hline \end{array}"/>
                    <pic:cNvPicPr>
                      <a:picLocks noChangeAspect="1" noChangeArrowheads="1"/>
                    </pic:cNvPicPr>
                  </pic:nvPicPr>
                  <pic:blipFill>
                    <a:blip r:embed="rId1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0525" cy="285750"/>
                    </a:xfrm>
                    <a:prstGeom prst="rect">
                      <a:avLst/>
                    </a:prstGeom>
                    <a:noFill/>
                    <a:ln>
                      <a:noFill/>
                    </a:ln>
                  </pic:spPr>
                </pic:pic>
              </a:graphicData>
            </a:graphic>
          </wp:inline>
        </w:drawing>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t>По условию </w:t>
      </w:r>
      <w:r w:rsidRPr="000B6552">
        <w:rPr>
          <w:rFonts w:ascii="Tahoma" w:eastAsia="Times New Roman" w:hAnsi="Tahoma" w:cs="Tahoma"/>
          <w:noProof/>
          <w:color w:val="000000"/>
          <w:sz w:val="18"/>
          <w:szCs w:val="18"/>
          <w:lang w:eastAsia="ru-RU"/>
        </w:rPr>
        <w:drawing>
          <wp:inline distT="0" distB="0" distL="0" distR="0">
            <wp:extent cx="2266950" cy="209550"/>
            <wp:effectExtent l="0" t="0" r="0" b="0"/>
            <wp:docPr id="285" name="Рисунок 285" descr="\vartheta=\mathbf{losal} \le \mathbf{sal} \le \mathbf{hi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vartheta=\mathbf{losal} \le \mathbf{sal} \le \mathbf{hisal}"/>
                    <pic:cNvPicPr>
                      <a:picLocks noChangeAspect="1" noChangeArrowheads="1"/>
                    </pic:cNvPicPr>
                  </pic:nvPicPr>
                  <pic:blipFill>
                    <a:blip r:embed="rId1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66950" cy="209550"/>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 с вариантом заполнения (т.е. состоянием), изображённым на </w:t>
      </w:r>
      <w:hyperlink r:id="rId121" w:anchor="image.4.8" w:history="1">
        <w:r w:rsidRPr="000B6552">
          <w:rPr>
            <w:rFonts w:ascii="Tahoma" w:eastAsia="Times New Roman" w:hAnsi="Tahoma" w:cs="Tahoma"/>
            <w:color w:val="0071A6"/>
            <w:sz w:val="18"/>
            <w:szCs w:val="18"/>
            <w:lang w:eastAsia="ru-RU"/>
          </w:rPr>
          <w:t>рисунке 4.8</w:t>
        </w:r>
      </w:hyperlink>
      <w:r w:rsidRPr="000B6552">
        <w:rPr>
          <w:rFonts w:ascii="Tahoma" w:eastAsia="Times New Roman" w:hAnsi="Tahoma" w:cs="Tahoma"/>
          <w:color w:val="000000"/>
          <w:sz w:val="18"/>
          <w:szCs w:val="18"/>
          <w:lang w:eastAsia="ru-RU"/>
        </w:rPr>
        <w:t>, даст отношение, приведенное ниже. Здесь </w:t>
      </w:r>
      <w:proofErr w:type="spellStart"/>
      <w:r w:rsidRPr="000B6552">
        <w:rPr>
          <w:rFonts w:ascii="Courier New" w:eastAsia="Times New Roman" w:hAnsi="Courier New" w:cs="Courier New"/>
          <w:color w:val="8B0000"/>
          <w:sz w:val="18"/>
          <w:szCs w:val="18"/>
          <w:lang w:eastAsia="ru-RU"/>
        </w:rPr>
        <w:t>grade</w:t>
      </w:r>
      <w:proofErr w:type="spellEnd"/>
      <w:r w:rsidRPr="000B6552">
        <w:rPr>
          <w:rFonts w:ascii="Courier New" w:eastAsia="Times New Roman" w:hAnsi="Courier New" w:cs="Courier New"/>
          <w:color w:val="8B0000"/>
          <w:sz w:val="18"/>
          <w:szCs w:val="18"/>
          <w:lang w:eastAsia="ru-RU"/>
        </w:rPr>
        <w:t> </w:t>
      </w:r>
      <w:r w:rsidRPr="000B6552">
        <w:rPr>
          <w:rFonts w:ascii="Tahoma" w:eastAsia="Times New Roman" w:hAnsi="Tahoma" w:cs="Tahoma"/>
          <w:color w:val="000000"/>
          <w:sz w:val="18"/>
          <w:szCs w:val="18"/>
          <w:lang w:eastAsia="ru-RU"/>
        </w:rPr>
        <w:t>— категория оплаты, </w:t>
      </w:r>
      <w:proofErr w:type="spellStart"/>
      <w:r w:rsidRPr="000B6552">
        <w:rPr>
          <w:rFonts w:ascii="Courier New" w:eastAsia="Times New Roman" w:hAnsi="Courier New" w:cs="Courier New"/>
          <w:color w:val="8B0000"/>
          <w:sz w:val="18"/>
          <w:szCs w:val="18"/>
          <w:lang w:eastAsia="ru-RU"/>
        </w:rPr>
        <w:t>losal</w:t>
      </w:r>
      <w:proofErr w:type="spellEnd"/>
      <w:r w:rsidRPr="000B6552">
        <w:rPr>
          <w:rFonts w:ascii="Courier New" w:eastAsia="Times New Roman" w:hAnsi="Courier New" w:cs="Courier New"/>
          <w:color w:val="8B0000"/>
          <w:sz w:val="18"/>
          <w:szCs w:val="18"/>
          <w:lang w:eastAsia="ru-RU"/>
        </w:rPr>
        <w:t> </w:t>
      </w:r>
      <w:r w:rsidRPr="000B6552">
        <w:rPr>
          <w:rFonts w:ascii="Tahoma" w:eastAsia="Times New Roman" w:hAnsi="Tahoma" w:cs="Tahoma"/>
          <w:color w:val="000000"/>
          <w:sz w:val="18"/>
          <w:szCs w:val="18"/>
          <w:lang w:eastAsia="ru-RU"/>
        </w:rPr>
        <w:t>и </w:t>
      </w:r>
      <w:proofErr w:type="spellStart"/>
      <w:r w:rsidRPr="000B6552">
        <w:rPr>
          <w:rFonts w:ascii="Courier New" w:eastAsia="Times New Roman" w:hAnsi="Courier New" w:cs="Courier New"/>
          <w:color w:val="8B0000"/>
          <w:sz w:val="18"/>
          <w:szCs w:val="18"/>
          <w:lang w:eastAsia="ru-RU"/>
        </w:rPr>
        <w:t>hisal</w:t>
      </w:r>
      <w:proofErr w:type="spellEnd"/>
      <w:r w:rsidRPr="000B6552">
        <w:rPr>
          <w:rFonts w:ascii="Tahoma" w:eastAsia="Times New Roman" w:hAnsi="Tahoma" w:cs="Tahoma"/>
          <w:color w:val="000000"/>
          <w:sz w:val="18"/>
          <w:szCs w:val="18"/>
          <w:lang w:eastAsia="ru-RU"/>
        </w:rPr>
        <w:t>, соответственно, минимальная и максимальная зарплаты данной категории.</w:t>
      </w:r>
    </w:p>
    <w:p w:rsidR="000B6552" w:rsidRPr="000B6552" w:rsidRDefault="000B6552" w:rsidP="000B6552">
      <w:pPr>
        <w:shd w:val="clear" w:color="auto" w:fill="FFFFFF"/>
        <w:spacing w:after="0" w:line="240" w:lineRule="auto"/>
        <w:rPr>
          <w:rFonts w:ascii="Tahoma" w:eastAsia="Times New Roman" w:hAnsi="Tahoma" w:cs="Tahoma"/>
          <w:color w:val="000000"/>
          <w:sz w:val="18"/>
          <w:szCs w:val="18"/>
          <w:lang w:eastAsia="ru-RU"/>
        </w:rPr>
      </w:pPr>
      <w:bookmarkStart w:id="14" w:name="image.4.8"/>
      <w:bookmarkEnd w:id="14"/>
      <w:r w:rsidRPr="000B6552">
        <w:rPr>
          <w:rFonts w:ascii="Tahoma" w:eastAsia="Times New Roman" w:hAnsi="Tahoma" w:cs="Tahoma"/>
          <w:noProof/>
          <w:color w:val="000000"/>
          <w:sz w:val="18"/>
          <w:szCs w:val="18"/>
          <w:lang w:eastAsia="ru-RU"/>
        </w:rPr>
        <w:drawing>
          <wp:inline distT="0" distB="0" distL="0" distR="0">
            <wp:extent cx="5819775" cy="1600200"/>
            <wp:effectExtent l="0" t="0" r="9525" b="0"/>
            <wp:docPr id="286" name="Рисунок 286" descr="Пример заполнения исходных отношени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Пример заполнения исходных отношений "/>
                    <pic:cNvPicPr>
                      <a:picLocks noChangeAspect="1" noChangeArrowheads="1"/>
                    </pic:cNvPicPr>
                  </pic:nvPicPr>
                  <pic:blipFill>
                    <a:blip r:embed="rId1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9775" cy="1600200"/>
                    </a:xfrm>
                    <a:prstGeom prst="rect">
                      <a:avLst/>
                    </a:prstGeom>
                    <a:noFill/>
                    <a:ln>
                      <a:noFill/>
                    </a:ln>
                  </pic:spPr>
                </pic:pic>
              </a:graphicData>
            </a:graphic>
          </wp:inline>
        </w:drawing>
      </w:r>
    </w:p>
    <w:p w:rsidR="000B6552" w:rsidRPr="000B6552" w:rsidRDefault="000B6552" w:rsidP="000B6552">
      <w:pPr>
        <w:shd w:val="clear" w:color="auto" w:fill="FFFFFF"/>
        <w:spacing w:after="0" w:line="240" w:lineRule="auto"/>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br/>
      </w:r>
      <w:r w:rsidRPr="000B6552">
        <w:rPr>
          <w:rFonts w:ascii="Tahoma" w:eastAsia="Times New Roman" w:hAnsi="Tahoma" w:cs="Tahoma"/>
          <w:b/>
          <w:bCs/>
          <w:color w:val="000000"/>
          <w:sz w:val="18"/>
          <w:szCs w:val="18"/>
          <w:lang w:eastAsia="ru-RU"/>
        </w:rPr>
        <w:t>Рис. 4.8. </w:t>
      </w:r>
      <w:r w:rsidRPr="000B6552">
        <w:rPr>
          <w:rFonts w:ascii="Tahoma" w:eastAsia="Times New Roman" w:hAnsi="Tahoma" w:cs="Tahoma"/>
          <w:color w:val="000000"/>
          <w:sz w:val="18"/>
          <w:szCs w:val="18"/>
          <w:lang w:eastAsia="ru-RU"/>
        </w:rPr>
        <w:t>Пример заполнения исходных отношений</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color w:val="000000"/>
          <w:sz w:val="18"/>
          <w:szCs w:val="18"/>
          <w:lang w:eastAsia="ru-RU"/>
        </w:rPr>
        <w:lastRenderedPageBreak/>
        <w:t>Результат </w:t>
      </w:r>
      <w:r w:rsidRPr="000B6552">
        <w:rPr>
          <w:rFonts w:ascii="Tahoma" w:eastAsia="Times New Roman" w:hAnsi="Tahoma" w:cs="Tahoma"/>
          <w:noProof/>
          <w:color w:val="000000"/>
          <w:sz w:val="18"/>
          <w:szCs w:val="18"/>
          <w:lang w:eastAsia="ru-RU"/>
        </w:rPr>
        <w:drawing>
          <wp:inline distT="0" distB="0" distL="0" distR="0">
            <wp:extent cx="190500" cy="180975"/>
            <wp:effectExtent l="0" t="0" r="0" b="9525"/>
            <wp:docPr id="287" name="Рисунок 287" descr="\va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vartheta"/>
                    <pic:cNvPicPr>
                      <a:picLocks noChangeAspect="1" noChangeArrowheads="1"/>
                    </pic:cNvPicPr>
                  </pic:nvPicPr>
                  <pic:blipFill>
                    <a:blip r:embed="rId1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0B6552">
        <w:rPr>
          <w:rFonts w:ascii="Tahoma" w:eastAsia="Times New Roman" w:hAnsi="Tahoma" w:cs="Tahoma"/>
          <w:color w:val="000000"/>
          <w:sz w:val="18"/>
          <w:szCs w:val="18"/>
          <w:lang w:eastAsia="ru-RU"/>
        </w:rPr>
        <w:t>-соединения:</w:t>
      </w:r>
    </w:p>
    <w:p w:rsidR="000B6552" w:rsidRPr="000B6552" w:rsidRDefault="000B6552" w:rsidP="000B6552">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0B6552">
        <w:rPr>
          <w:rFonts w:ascii="Tahoma" w:eastAsia="Times New Roman" w:hAnsi="Tahoma" w:cs="Tahoma"/>
          <w:noProof/>
          <w:color w:val="000000"/>
          <w:sz w:val="18"/>
          <w:szCs w:val="18"/>
          <w:lang w:eastAsia="ru-RU"/>
        </w:rPr>
        <w:drawing>
          <wp:inline distT="0" distB="0" distL="0" distR="0">
            <wp:extent cx="5181600" cy="828675"/>
            <wp:effectExtent l="0" t="0" r="0" b="9525"/>
            <wp:docPr id="288" name="Рисунок 288" descr="\begin{array}{|c|c|c|c|c|c|} \hline ENAME &amp; JOB &amp; SAL &amp; GRADE &amp; LOSAL &amp; HISAL\\ \hline Иванов &amp; прогр. &amp; 4500 &amp; 1 &amp; 3001 &amp; 5000 \\ \hline Петров &amp; нач. отд. &amp; 8200 &amp; 3 &amp; 8001 &amp; 15000\\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begin{array}{|c|c|c|c|c|c|} \hline ENAME &amp; JOB &amp; SAL &amp; GRADE &amp; LOSAL &amp; HISAL\\ \hline Иванов &amp; прогр. &amp; 4500 &amp; 1 &amp; 3001 &amp; 5000 \\ \hline Петров &amp; нач. отд. &amp; 8200 &amp; 3 &amp; 8001 &amp; 15000\\ \hline \end{array}"/>
                    <pic:cNvPicPr>
                      <a:picLocks noChangeAspect="1" noChangeArrowheads="1"/>
                    </pic:cNvPicPr>
                  </pic:nvPicPr>
                  <pic:blipFill>
                    <a:blip r:embed="rId1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1600" cy="828675"/>
                    </a:xfrm>
                    <a:prstGeom prst="rect">
                      <a:avLst/>
                    </a:prstGeom>
                    <a:noFill/>
                    <a:ln>
                      <a:noFill/>
                    </a:ln>
                  </pic:spPr>
                </pic:pic>
              </a:graphicData>
            </a:graphic>
          </wp:inline>
        </w:drawing>
      </w:r>
    </w:p>
    <w:p w:rsidR="008921E4" w:rsidRPr="008921E4" w:rsidRDefault="008921E4" w:rsidP="00C91FC9">
      <w:pPr>
        <w:rPr>
          <w:sz w:val="28"/>
          <w:szCs w:val="28"/>
        </w:rPr>
      </w:pPr>
    </w:p>
    <w:p w:rsidR="003301D3" w:rsidRPr="003301D3" w:rsidRDefault="003301D3" w:rsidP="003301D3">
      <w:pPr>
        <w:shd w:val="clear" w:color="auto" w:fill="FCF8E4"/>
        <w:spacing w:after="0" w:line="240" w:lineRule="auto"/>
        <w:textAlignment w:val="top"/>
        <w:rPr>
          <w:rFonts w:ascii="Tahoma" w:eastAsia="Times New Roman" w:hAnsi="Tahoma" w:cs="Tahoma"/>
          <w:b/>
          <w:bCs/>
          <w:color w:val="000000"/>
          <w:sz w:val="17"/>
          <w:szCs w:val="17"/>
          <w:lang w:eastAsia="ru-RU"/>
        </w:rPr>
      </w:pPr>
      <w:r w:rsidRPr="003301D3">
        <w:rPr>
          <w:rFonts w:ascii="Tahoma" w:eastAsia="Times New Roman" w:hAnsi="Tahoma" w:cs="Tahoma"/>
          <w:color w:val="000000"/>
          <w:sz w:val="18"/>
          <w:szCs w:val="18"/>
          <w:lang w:eastAsia="ru-RU"/>
        </w:rPr>
        <w:t>Лекция 4: </w:t>
      </w:r>
    </w:p>
    <w:p w:rsidR="003301D3" w:rsidRPr="003301D3" w:rsidRDefault="003301D3" w:rsidP="003301D3">
      <w:pPr>
        <w:shd w:val="clear" w:color="auto" w:fill="FCF8E4"/>
        <w:spacing w:after="0" w:line="240" w:lineRule="auto"/>
        <w:textAlignment w:val="top"/>
        <w:outlineLvl w:val="0"/>
        <w:rPr>
          <w:rFonts w:ascii="Times New Roman" w:eastAsia="Times New Roman" w:hAnsi="Times New Roman" w:cs="Times New Roman"/>
          <w:b/>
          <w:bCs/>
          <w:kern w:val="36"/>
          <w:sz w:val="48"/>
          <w:szCs w:val="48"/>
          <w:lang w:eastAsia="ru-RU"/>
        </w:rPr>
      </w:pPr>
      <w:r w:rsidRPr="003301D3">
        <w:rPr>
          <w:rFonts w:ascii="Tahoma" w:eastAsia="Times New Roman" w:hAnsi="Tahoma" w:cs="Tahoma"/>
          <w:b/>
          <w:bCs/>
          <w:color w:val="000000"/>
          <w:kern w:val="36"/>
          <w:sz w:val="48"/>
          <w:szCs w:val="48"/>
          <w:lang w:eastAsia="ru-RU"/>
        </w:rPr>
        <w:t>Реляционная модель данных</w:t>
      </w:r>
    </w:p>
    <w:p w:rsidR="003301D3" w:rsidRPr="003301D3" w:rsidRDefault="003301D3" w:rsidP="003301D3">
      <w:pPr>
        <w:shd w:val="clear" w:color="auto" w:fill="FCF8E4"/>
        <w:spacing w:after="0" w:line="240" w:lineRule="auto"/>
        <w:jc w:val="right"/>
        <w:textAlignment w:val="top"/>
        <w:rPr>
          <w:rFonts w:ascii="Tahoma" w:eastAsia="Times New Roman" w:hAnsi="Tahoma" w:cs="Tahoma"/>
          <w:b/>
          <w:bCs/>
          <w:color w:val="000000"/>
          <w:sz w:val="15"/>
          <w:szCs w:val="15"/>
          <w:lang w:eastAsia="ru-RU"/>
        </w:rPr>
      </w:pPr>
      <w:r w:rsidRPr="003301D3">
        <w:rPr>
          <w:rFonts w:ascii="Tahoma" w:eastAsia="Times New Roman" w:hAnsi="Tahoma" w:cs="Tahoma"/>
          <w:b/>
          <w:bCs/>
          <w:color w:val="000000"/>
          <w:sz w:val="15"/>
          <w:szCs w:val="15"/>
          <w:lang w:eastAsia="ru-RU"/>
        </w:rPr>
        <w:t>A</w:t>
      </w:r>
    </w:p>
    <w:p w:rsidR="003301D3" w:rsidRPr="003301D3" w:rsidRDefault="003301D3" w:rsidP="003301D3">
      <w:pPr>
        <w:shd w:val="clear" w:color="auto" w:fill="FCF8E4"/>
        <w:spacing w:after="0" w:line="240" w:lineRule="auto"/>
        <w:jc w:val="right"/>
        <w:textAlignment w:val="top"/>
        <w:rPr>
          <w:rFonts w:ascii="Tahoma" w:eastAsia="Times New Roman" w:hAnsi="Tahoma" w:cs="Tahoma"/>
          <w:color w:val="000000"/>
          <w:sz w:val="17"/>
          <w:szCs w:val="17"/>
          <w:lang w:eastAsia="ru-RU"/>
        </w:rPr>
      </w:pPr>
      <w:r w:rsidRPr="003301D3">
        <w:rPr>
          <w:rFonts w:ascii="Tahoma" w:eastAsia="Times New Roman" w:hAnsi="Tahoma" w:cs="Tahoma"/>
          <w:color w:val="000000"/>
          <w:sz w:val="17"/>
          <w:szCs w:val="17"/>
          <w:lang w:eastAsia="ru-RU"/>
        </w:rPr>
        <w:t> | </w:t>
      </w:r>
    </w:p>
    <w:p w:rsidR="003301D3" w:rsidRPr="003301D3" w:rsidRDefault="00161BC6" w:rsidP="003301D3">
      <w:pPr>
        <w:shd w:val="clear" w:color="auto" w:fill="FCF8E4"/>
        <w:spacing w:after="0" w:line="240" w:lineRule="auto"/>
        <w:jc w:val="right"/>
        <w:textAlignment w:val="top"/>
        <w:rPr>
          <w:rFonts w:ascii="Tahoma" w:eastAsia="Times New Roman" w:hAnsi="Tahoma" w:cs="Tahoma"/>
          <w:b/>
          <w:bCs/>
          <w:color w:val="000000"/>
          <w:sz w:val="15"/>
          <w:szCs w:val="15"/>
          <w:lang w:eastAsia="ru-RU"/>
        </w:rPr>
      </w:pPr>
      <w:hyperlink r:id="rId124" w:history="1">
        <w:r w:rsidR="003301D3" w:rsidRPr="003301D3">
          <w:rPr>
            <w:rFonts w:ascii="Tahoma" w:eastAsia="Times New Roman" w:hAnsi="Tahoma" w:cs="Tahoma"/>
            <w:color w:val="0071A6"/>
            <w:sz w:val="17"/>
            <w:szCs w:val="17"/>
            <w:u w:val="single"/>
            <w:lang w:eastAsia="ru-RU"/>
          </w:rPr>
          <w:t>версия для печати</w:t>
        </w:r>
      </w:hyperlink>
    </w:p>
    <w:p w:rsidR="003301D3" w:rsidRPr="003301D3" w:rsidRDefault="00161BC6" w:rsidP="003301D3">
      <w:pPr>
        <w:shd w:val="clear" w:color="auto" w:fill="FFFFFF"/>
        <w:spacing w:after="0" w:line="240" w:lineRule="auto"/>
        <w:jc w:val="center"/>
        <w:rPr>
          <w:rFonts w:ascii="Tahoma" w:eastAsia="Times New Roman" w:hAnsi="Tahoma" w:cs="Tahoma"/>
          <w:color w:val="494949"/>
          <w:sz w:val="18"/>
          <w:szCs w:val="18"/>
          <w:lang w:eastAsia="ru-RU"/>
        </w:rPr>
      </w:pPr>
      <w:hyperlink r:id="rId125" w:history="1">
        <w:r w:rsidR="003301D3" w:rsidRPr="003301D3">
          <w:rPr>
            <w:rFonts w:ascii="Tahoma" w:eastAsia="Times New Roman" w:hAnsi="Tahoma" w:cs="Tahoma"/>
            <w:color w:val="0071A6"/>
            <w:sz w:val="18"/>
            <w:szCs w:val="18"/>
            <w:u w:val="single"/>
            <w:lang w:eastAsia="ru-RU"/>
          </w:rPr>
          <w:t>&lt; Лекция 3</w:t>
        </w:r>
      </w:hyperlink>
      <w:r w:rsidR="003301D3" w:rsidRPr="003301D3">
        <w:rPr>
          <w:rFonts w:ascii="Tahoma" w:eastAsia="Times New Roman" w:hAnsi="Tahoma" w:cs="Tahoma"/>
          <w:color w:val="494949"/>
          <w:sz w:val="18"/>
          <w:szCs w:val="18"/>
          <w:lang w:eastAsia="ru-RU"/>
        </w:rPr>
        <w:t> || </w:t>
      </w:r>
      <w:r w:rsidR="003301D3" w:rsidRPr="003301D3">
        <w:rPr>
          <w:rFonts w:ascii="Tahoma" w:eastAsia="Times New Roman" w:hAnsi="Tahoma" w:cs="Tahoma"/>
          <w:b/>
          <w:bCs/>
          <w:color w:val="494949"/>
          <w:sz w:val="18"/>
          <w:szCs w:val="18"/>
          <w:lang w:eastAsia="ru-RU"/>
        </w:rPr>
        <w:t>Лекция 4</w:t>
      </w:r>
      <w:r w:rsidR="003301D3" w:rsidRPr="003301D3">
        <w:rPr>
          <w:rFonts w:ascii="Tahoma" w:eastAsia="Times New Roman" w:hAnsi="Tahoma" w:cs="Tahoma"/>
          <w:color w:val="494949"/>
          <w:sz w:val="18"/>
          <w:szCs w:val="18"/>
          <w:lang w:eastAsia="ru-RU"/>
        </w:rPr>
        <w:t>: </w:t>
      </w:r>
      <w:hyperlink r:id="rId126" w:history="1">
        <w:r w:rsidR="003301D3" w:rsidRPr="003301D3">
          <w:rPr>
            <w:rFonts w:ascii="Tahoma" w:eastAsia="Times New Roman" w:hAnsi="Tahoma" w:cs="Tahoma"/>
            <w:color w:val="5895BE"/>
            <w:sz w:val="18"/>
            <w:szCs w:val="18"/>
            <w:u w:val="single"/>
            <w:lang w:eastAsia="ru-RU"/>
          </w:rPr>
          <w:t>1</w:t>
        </w:r>
      </w:hyperlink>
      <w:hyperlink r:id="rId127" w:history="1">
        <w:r w:rsidR="003301D3" w:rsidRPr="003301D3">
          <w:rPr>
            <w:rFonts w:ascii="Tahoma" w:eastAsia="Times New Roman" w:hAnsi="Tahoma" w:cs="Tahoma"/>
            <w:color w:val="5895BE"/>
            <w:sz w:val="18"/>
            <w:szCs w:val="18"/>
            <w:u w:val="single"/>
            <w:lang w:eastAsia="ru-RU"/>
          </w:rPr>
          <w:t>2</w:t>
        </w:r>
      </w:hyperlink>
      <w:hyperlink r:id="rId128" w:history="1">
        <w:r w:rsidR="003301D3" w:rsidRPr="003301D3">
          <w:rPr>
            <w:rFonts w:ascii="Tahoma" w:eastAsia="Times New Roman" w:hAnsi="Tahoma" w:cs="Tahoma"/>
            <w:color w:val="5895BE"/>
            <w:sz w:val="18"/>
            <w:szCs w:val="18"/>
            <w:u w:val="single"/>
            <w:lang w:eastAsia="ru-RU"/>
          </w:rPr>
          <w:t>3</w:t>
        </w:r>
      </w:hyperlink>
      <w:hyperlink r:id="rId129" w:history="1">
        <w:r w:rsidR="003301D3" w:rsidRPr="003301D3">
          <w:rPr>
            <w:rFonts w:ascii="Tahoma" w:eastAsia="Times New Roman" w:hAnsi="Tahoma" w:cs="Tahoma"/>
            <w:color w:val="5895BE"/>
            <w:sz w:val="18"/>
            <w:szCs w:val="18"/>
            <w:u w:val="single"/>
            <w:lang w:eastAsia="ru-RU"/>
          </w:rPr>
          <w:t>4</w:t>
        </w:r>
      </w:hyperlink>
      <w:r w:rsidR="003301D3" w:rsidRPr="003301D3">
        <w:rPr>
          <w:rFonts w:ascii="Tahoma" w:eastAsia="Times New Roman" w:hAnsi="Tahoma" w:cs="Tahoma"/>
          <w:b/>
          <w:bCs/>
          <w:color w:val="FFFFFF"/>
          <w:sz w:val="18"/>
          <w:szCs w:val="18"/>
          <w:shd w:val="clear" w:color="auto" w:fill="FF8800"/>
          <w:lang w:eastAsia="ru-RU"/>
        </w:rPr>
        <w:t>5</w:t>
      </w:r>
      <w:hyperlink r:id="rId130" w:history="1">
        <w:r w:rsidR="003301D3" w:rsidRPr="003301D3">
          <w:rPr>
            <w:rFonts w:ascii="Tahoma" w:eastAsia="Times New Roman" w:hAnsi="Tahoma" w:cs="Tahoma"/>
            <w:color w:val="5895BE"/>
            <w:sz w:val="18"/>
            <w:szCs w:val="18"/>
            <w:u w:val="single"/>
            <w:lang w:eastAsia="ru-RU"/>
          </w:rPr>
          <w:t>6</w:t>
        </w:r>
      </w:hyperlink>
      <w:hyperlink r:id="rId131" w:history="1">
        <w:r w:rsidR="003301D3" w:rsidRPr="003301D3">
          <w:rPr>
            <w:rFonts w:ascii="Tahoma" w:eastAsia="Times New Roman" w:hAnsi="Tahoma" w:cs="Tahoma"/>
            <w:color w:val="5895BE"/>
            <w:sz w:val="18"/>
            <w:szCs w:val="18"/>
            <w:u w:val="single"/>
            <w:lang w:eastAsia="ru-RU"/>
          </w:rPr>
          <w:t>7</w:t>
        </w:r>
      </w:hyperlink>
      <w:r w:rsidR="003301D3" w:rsidRPr="003301D3">
        <w:rPr>
          <w:rFonts w:ascii="Tahoma" w:eastAsia="Times New Roman" w:hAnsi="Tahoma" w:cs="Tahoma"/>
          <w:color w:val="494949"/>
          <w:sz w:val="18"/>
          <w:szCs w:val="18"/>
          <w:lang w:eastAsia="ru-RU"/>
        </w:rPr>
        <w:t> || </w:t>
      </w:r>
      <w:hyperlink r:id="rId132" w:history="1">
        <w:r w:rsidR="003301D3" w:rsidRPr="003301D3">
          <w:rPr>
            <w:rFonts w:ascii="Tahoma" w:eastAsia="Times New Roman" w:hAnsi="Tahoma" w:cs="Tahoma"/>
            <w:color w:val="0071A6"/>
            <w:sz w:val="18"/>
            <w:szCs w:val="18"/>
            <w:u w:val="single"/>
            <w:lang w:eastAsia="ru-RU"/>
          </w:rPr>
          <w:t>Лекция 5 &gt;</w:t>
        </w:r>
      </w:hyperlink>
    </w:p>
    <w:p w:rsidR="003301D3" w:rsidRPr="003301D3" w:rsidRDefault="003301D3" w:rsidP="003301D3">
      <w:pPr>
        <w:shd w:val="clear" w:color="auto" w:fill="FFFFFF"/>
        <w:spacing w:after="0" w:line="240" w:lineRule="auto"/>
        <w:outlineLvl w:val="3"/>
        <w:rPr>
          <w:rFonts w:ascii="Tahoma" w:eastAsia="Times New Roman" w:hAnsi="Tahoma" w:cs="Tahoma"/>
          <w:b/>
          <w:bCs/>
          <w:color w:val="000000"/>
          <w:lang w:eastAsia="ru-RU"/>
        </w:rPr>
      </w:pPr>
      <w:bookmarkStart w:id="15" w:name="sect16"/>
      <w:bookmarkEnd w:id="15"/>
      <w:r w:rsidRPr="003301D3">
        <w:rPr>
          <w:rFonts w:ascii="Tahoma" w:eastAsia="Times New Roman" w:hAnsi="Tahoma" w:cs="Tahoma"/>
          <w:b/>
          <w:bCs/>
          <w:color w:val="000000"/>
          <w:lang w:eastAsia="ru-RU"/>
        </w:rPr>
        <w:t>4.8 Независимые операции реляционной алгебры</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Для выделения независимых операций реляционной алгебры выделим базисный набор свойств операций, так чтобы все особенности операций отражались наиболее полно. Перечислим базисные свойства понятия "реляционная операция":</w:t>
      </w:r>
    </w:p>
    <w:p w:rsidR="003301D3" w:rsidRPr="003301D3" w:rsidRDefault="003301D3" w:rsidP="003301D3">
      <w:pPr>
        <w:numPr>
          <w:ilvl w:val="0"/>
          <w:numId w:val="1"/>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увеличение количества атрибутов отношений;</w:t>
      </w:r>
    </w:p>
    <w:p w:rsidR="003301D3" w:rsidRPr="003301D3" w:rsidRDefault="003301D3" w:rsidP="003301D3">
      <w:pPr>
        <w:numPr>
          <w:ilvl w:val="0"/>
          <w:numId w:val="1"/>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уменьшение количества атрибутов отношений;</w:t>
      </w:r>
    </w:p>
    <w:p w:rsidR="003301D3" w:rsidRPr="003301D3" w:rsidRDefault="003301D3" w:rsidP="003301D3">
      <w:pPr>
        <w:numPr>
          <w:ilvl w:val="0"/>
          <w:numId w:val="1"/>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сохранение количества атрибутов отношений;</w:t>
      </w:r>
    </w:p>
    <w:p w:rsidR="003301D3" w:rsidRPr="003301D3" w:rsidRDefault="003301D3" w:rsidP="003301D3">
      <w:pPr>
        <w:numPr>
          <w:ilvl w:val="0"/>
          <w:numId w:val="1"/>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сравнение атрибутов;</w:t>
      </w:r>
    </w:p>
    <w:p w:rsidR="003301D3" w:rsidRPr="003301D3" w:rsidRDefault="003301D3" w:rsidP="003301D3">
      <w:pPr>
        <w:numPr>
          <w:ilvl w:val="0"/>
          <w:numId w:val="1"/>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работа с данными однотипных отношений;</w:t>
      </w:r>
    </w:p>
    <w:p w:rsidR="003301D3" w:rsidRPr="003301D3" w:rsidRDefault="003301D3" w:rsidP="003301D3">
      <w:pPr>
        <w:numPr>
          <w:ilvl w:val="0"/>
          <w:numId w:val="1"/>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изменение имён.</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Заметим, что независимость свойств и полнота этой системы свойств не доказаны.</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i/>
          <w:iCs/>
          <w:color w:val="000000"/>
          <w:sz w:val="18"/>
          <w:szCs w:val="18"/>
          <w:lang w:eastAsia="ru-RU"/>
        </w:rPr>
        <w:t>Утверждение</w:t>
      </w:r>
      <w:r w:rsidRPr="003301D3">
        <w:rPr>
          <w:rFonts w:ascii="Tahoma" w:eastAsia="Times New Roman" w:hAnsi="Tahoma" w:cs="Tahoma"/>
          <w:color w:val="000000"/>
          <w:sz w:val="18"/>
          <w:szCs w:val="18"/>
          <w:lang w:eastAsia="ru-RU"/>
        </w:rPr>
        <w:t>. Объединение, вычитание, декартово произведение, выборка и проекция независимые (примитивные) операции. Их нельзя выразить друг через друга.</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Покажем это.</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В самом деле, увеличивают число атрибутов декартово произведение и соединения.</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Уменьшает число атрибутов только проекция. Поэтому она не выразима через остальные операции, не обладающие этим свойством.</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Сравнивают атрибуты только селекция, выбирающая строки, и частное, основанное на выделении группы строк.</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С данными нескольких однотипных отношений могут работать только булевы операции. Поэтому выделяем их в отдельную группу. Выбор группы строк основан на выборе строки по условию. Можно считать независимой более простую операцию селекции.</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Изменение имён выполняет только операция переименования.</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Разберёмся с булевыми операциями: объединением, пересечением и разностью. Кроме них сохраняют количество атрибутов отношения ещё селекция и пересечение. Но они не имеют теоретико-множественной природы. Так что выделение булевых операций обоснованно.</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lastRenderedPageBreak/>
        <w:t>Используя известные свойства булевой алгебры, можно утверждать, что операции объединения и разности независимы.</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В самом деле, пересечение определяется через вычитание </w:t>
      </w:r>
      <w:r w:rsidRPr="003301D3">
        <w:rPr>
          <w:rFonts w:ascii="Tahoma" w:eastAsia="Times New Roman" w:hAnsi="Tahoma" w:cs="Tahoma"/>
          <w:noProof/>
          <w:color w:val="000000"/>
          <w:sz w:val="18"/>
          <w:szCs w:val="18"/>
          <w:lang w:eastAsia="ru-RU"/>
        </w:rPr>
        <w:drawing>
          <wp:inline distT="0" distB="0" distL="0" distR="0">
            <wp:extent cx="2066925" cy="247650"/>
            <wp:effectExtent l="0" t="0" r="9525" b="0"/>
            <wp:docPr id="43" name="Рисунок 43" descr="A\cap B=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cap B=A-(A-B)"/>
                    <pic:cNvPicPr>
                      <a:picLocks noChangeAspect="1" noChangeArrowheads="1"/>
                    </pic:cNvPicPr>
                  </pic:nvPicPr>
                  <pic:blipFill>
                    <a:blip r:embed="rId1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6925" cy="247650"/>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а частное через вычитание, декартово произведение и проекцию:</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noProof/>
          <w:color w:val="000000"/>
          <w:sz w:val="18"/>
          <w:szCs w:val="18"/>
          <w:lang w:eastAsia="ru-RU"/>
        </w:rPr>
        <w:drawing>
          <wp:inline distT="0" distB="0" distL="0" distR="0">
            <wp:extent cx="4152900" cy="247650"/>
            <wp:effectExtent l="0" t="0" r="0" b="0"/>
            <wp:docPr id="44" name="Рисунок 44" descr="A\div B=proj_xA-proj_x((proj_xA\times 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iv B=proj_xA-proj_x((proj_xA\times B)-A)"/>
                    <pic:cNvPicPr>
                      <a:picLocks noChangeAspect="1" noChangeArrowheads="1"/>
                    </pic:cNvPicPr>
                  </pic:nvPicPr>
                  <pic:blipFill>
                    <a:blip r:embed="rId1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2900" cy="247650"/>
                    </a:xfrm>
                    <a:prstGeom prst="rect">
                      <a:avLst/>
                    </a:prstGeom>
                    <a:noFill/>
                    <a:ln>
                      <a:noFill/>
                    </a:ln>
                  </pic:spPr>
                </pic:pic>
              </a:graphicData>
            </a:graphic>
          </wp:inline>
        </w:drawing>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Итак, заведомо независимыми будут проекция, селекция, частное и переименование.</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Разберёмся с тройкой — декартово произведение, естественное и соединения. Операции соединения определяются через операции декартового произведения и выборки.</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noProof/>
          <w:color w:val="000000"/>
          <w:sz w:val="18"/>
          <w:szCs w:val="18"/>
          <w:lang w:eastAsia="ru-RU"/>
        </w:rPr>
        <w:drawing>
          <wp:inline distT="0" distB="0" distL="0" distR="0">
            <wp:extent cx="2247900" cy="247650"/>
            <wp:effectExtent l="0" t="0" r="0" b="0"/>
            <wp:docPr id="45" name="Рисунок 45" descr="join_F(r_1,r_2)=sel_F(r_1\times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oin_F(r_1,r_2)=sel_F(r_1\timesr_2)"/>
                    <pic:cNvPicPr>
                      <a:picLocks noChangeAspect="1" noChangeArrowheads="1"/>
                    </pic:cNvPicPr>
                  </pic:nvPicPr>
                  <pic:blipFill>
                    <a:blip r:embed="rId1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47900" cy="247650"/>
                    </a:xfrm>
                    <a:prstGeom prst="rect">
                      <a:avLst/>
                    </a:prstGeom>
                    <a:noFill/>
                    <a:ln>
                      <a:noFill/>
                    </a:ln>
                  </pic:spPr>
                </pic:pic>
              </a:graphicData>
            </a:graphic>
          </wp:inline>
        </w:drawing>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Так что естественно считать независимой, в некотором смысле более простую, операцию декартово произведение.</w:t>
      </w:r>
    </w:p>
    <w:p w:rsidR="003301D3" w:rsidRPr="003301D3" w:rsidRDefault="003301D3" w:rsidP="003301D3">
      <w:pPr>
        <w:shd w:val="clear" w:color="auto" w:fill="FFFFFF"/>
        <w:spacing w:after="0" w:line="240" w:lineRule="auto"/>
        <w:outlineLvl w:val="3"/>
        <w:rPr>
          <w:rFonts w:ascii="Tahoma" w:eastAsia="Times New Roman" w:hAnsi="Tahoma" w:cs="Tahoma"/>
          <w:b/>
          <w:bCs/>
          <w:color w:val="000000"/>
          <w:lang w:eastAsia="ru-RU"/>
        </w:rPr>
      </w:pPr>
      <w:bookmarkStart w:id="16" w:name="sect17"/>
      <w:bookmarkEnd w:id="16"/>
      <w:r w:rsidRPr="003301D3">
        <w:rPr>
          <w:rFonts w:ascii="Tahoma" w:eastAsia="Times New Roman" w:hAnsi="Tahoma" w:cs="Tahoma"/>
          <w:b/>
          <w:bCs/>
          <w:color w:val="000000"/>
          <w:lang w:eastAsia="ru-RU"/>
        </w:rPr>
        <w:t>4.9 Определение реляционной алгебры</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Обозначим:</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noProof/>
          <w:color w:val="000000"/>
          <w:sz w:val="18"/>
          <w:szCs w:val="18"/>
          <w:lang w:eastAsia="ru-RU"/>
        </w:rPr>
        <w:drawing>
          <wp:inline distT="0" distB="0" distL="0" distR="0">
            <wp:extent cx="180975" cy="171450"/>
            <wp:effectExtent l="0" t="0" r="9525" b="0"/>
            <wp:docPr id="46" name="Рисунок 46" descr="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И"/>
                    <pic:cNvPicPr>
                      <a:picLocks noChangeAspect="1" noChangeArrowheads="1"/>
                    </pic:cNvPicPr>
                  </pic:nvPicPr>
                  <pic:blipFill>
                    <a:blip r:embed="rId1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 множество атрибутов (универсум),</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noProof/>
          <w:color w:val="000000"/>
          <w:sz w:val="18"/>
          <w:szCs w:val="18"/>
          <w:lang w:eastAsia="ru-RU"/>
        </w:rPr>
        <w:drawing>
          <wp:inline distT="0" distB="0" distL="0" distR="0">
            <wp:extent cx="228600" cy="171450"/>
            <wp:effectExtent l="0" t="0" r="0" b="0"/>
            <wp:docPr id="47" name="Рисунок 47"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
                    <pic:cNvPicPr>
                      <a:picLocks noChangeAspect="1" noChangeArrowheads="1"/>
                    </pic:cNvPicPr>
                  </pic:nvPicPr>
                  <pic:blipFill>
                    <a:blip r:embed="rId1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 множество доменов,</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noProof/>
          <w:color w:val="000000"/>
          <w:sz w:val="18"/>
          <w:szCs w:val="18"/>
          <w:lang w:eastAsia="ru-RU"/>
        </w:rPr>
        <w:drawing>
          <wp:inline distT="0" distB="0" distL="0" distR="0">
            <wp:extent cx="447675" cy="180975"/>
            <wp:effectExtent l="0" t="0" r="9525" b="9525"/>
            <wp:docPr id="48" name="Рисунок 48" descr="d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om "/>
                    <pic:cNvPicPr>
                      <a:picLocks noChangeAspect="1" noChangeArrowheads="1"/>
                    </pic:cNvPicPr>
                  </pic:nvPicPr>
                  <pic:blipFill>
                    <a:blip r:embed="rId1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675" cy="180975"/>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полная функция</w:t>
      </w:r>
      <w:proofErr w:type="gramStart"/>
      <w:r w:rsidRPr="003301D3">
        <w:rPr>
          <w:rFonts w:ascii="Tahoma" w:eastAsia="Times New Roman" w:hAnsi="Tahoma" w:cs="Tahoma"/>
          <w:color w:val="000000"/>
          <w:sz w:val="18"/>
          <w:szCs w:val="18"/>
          <w:lang w:eastAsia="ru-RU"/>
        </w:rPr>
        <w:t> </w:t>
      </w:r>
      <w:r w:rsidRPr="003301D3">
        <w:rPr>
          <w:rFonts w:ascii="Tahoma" w:eastAsia="Times New Roman" w:hAnsi="Tahoma" w:cs="Tahoma"/>
          <w:noProof/>
          <w:color w:val="000000"/>
          <w:sz w:val="18"/>
          <w:szCs w:val="18"/>
          <w:lang w:eastAsia="ru-RU"/>
        </w:rPr>
        <w:drawing>
          <wp:inline distT="0" distB="0" distL="0" distR="0">
            <wp:extent cx="447675" cy="180975"/>
            <wp:effectExtent l="0" t="0" r="9525" b="9525"/>
            <wp:docPr id="49" name="Рисунок 49" descr="d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m "/>
                    <pic:cNvPicPr>
                      <a:picLocks noChangeAspect="1" noChangeArrowheads="1"/>
                    </pic:cNvPicPr>
                  </pic:nvPicPr>
                  <pic:blipFill>
                    <a:blip r:embed="rId1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675" cy="180975"/>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w:t>
      </w:r>
      <w:r w:rsidRPr="003301D3">
        <w:rPr>
          <w:rFonts w:ascii="Tahoma" w:eastAsia="Times New Roman" w:hAnsi="Tahoma" w:cs="Tahoma"/>
          <w:noProof/>
          <w:color w:val="000000"/>
          <w:sz w:val="18"/>
          <w:szCs w:val="18"/>
          <w:lang w:eastAsia="ru-RU"/>
        </w:rPr>
        <w:drawing>
          <wp:inline distT="0" distB="0" distL="0" distR="0">
            <wp:extent cx="733425" cy="171450"/>
            <wp:effectExtent l="0" t="0" r="0" b="0"/>
            <wp:docPr id="50" name="Рисунок 50" descr="И \to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И \to D"/>
                    <pic:cNvPicPr>
                      <a:picLocks noChangeAspect="1" noChangeArrowheads="1"/>
                    </pic:cNvPicPr>
                  </pic:nvPicPr>
                  <pic:blipFill>
                    <a:blip r:embed="rId1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425" cy="171450"/>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xml:space="preserve">; </w:t>
      </w:r>
      <w:proofErr w:type="gramEnd"/>
      <w:r w:rsidRPr="003301D3">
        <w:rPr>
          <w:rFonts w:ascii="Tahoma" w:eastAsia="Times New Roman" w:hAnsi="Tahoma" w:cs="Tahoma"/>
          <w:color w:val="000000"/>
          <w:sz w:val="18"/>
          <w:szCs w:val="18"/>
          <w:lang w:eastAsia="ru-RU"/>
        </w:rPr>
        <w:t>назначает домен каждому атрибуту,</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noProof/>
          <w:color w:val="000000"/>
          <w:sz w:val="18"/>
          <w:szCs w:val="18"/>
          <w:lang w:eastAsia="ru-RU"/>
        </w:rPr>
        <w:drawing>
          <wp:inline distT="0" distB="0" distL="0" distR="0">
            <wp:extent cx="219075" cy="171450"/>
            <wp:effectExtent l="0" t="0" r="9525" b="0"/>
            <wp:docPr id="51" name="Рисунок 5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xml:space="preserve"> — множество всех возможных схем отношений </w:t>
      </w:r>
      <w:proofErr w:type="gramStart"/>
      <w:r w:rsidRPr="003301D3">
        <w:rPr>
          <w:rFonts w:ascii="Tahoma" w:eastAsia="Times New Roman" w:hAnsi="Tahoma" w:cs="Tahoma"/>
          <w:color w:val="000000"/>
          <w:sz w:val="18"/>
          <w:szCs w:val="18"/>
          <w:lang w:eastAsia="ru-RU"/>
        </w:rPr>
        <w:t>на</w:t>
      </w:r>
      <w:proofErr w:type="gramEnd"/>
      <w:r w:rsidRPr="003301D3">
        <w:rPr>
          <w:rFonts w:ascii="Tahoma" w:eastAsia="Times New Roman" w:hAnsi="Tahoma" w:cs="Tahoma"/>
          <w:color w:val="000000"/>
          <w:sz w:val="18"/>
          <w:szCs w:val="18"/>
          <w:lang w:eastAsia="ru-RU"/>
        </w:rPr>
        <w:t> </w:t>
      </w:r>
      <w:r w:rsidRPr="003301D3">
        <w:rPr>
          <w:rFonts w:ascii="Tahoma" w:eastAsia="Times New Roman" w:hAnsi="Tahoma" w:cs="Tahoma"/>
          <w:noProof/>
          <w:color w:val="000000"/>
          <w:sz w:val="18"/>
          <w:szCs w:val="18"/>
          <w:lang w:eastAsia="ru-RU"/>
        </w:rPr>
        <w:drawing>
          <wp:inline distT="0" distB="0" distL="0" distR="0">
            <wp:extent cx="180975" cy="171450"/>
            <wp:effectExtent l="0" t="0" r="9525" b="0"/>
            <wp:docPr id="52" name="Рисунок 52" descr="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И"/>
                    <pic:cNvPicPr>
                      <a:picLocks noChangeAspect="1" noChangeArrowheads="1"/>
                    </pic:cNvPicPr>
                  </pic:nvPicPr>
                  <pic:blipFill>
                    <a:blip r:embed="rId1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w:t>
      </w:r>
      <w:r w:rsidRPr="003301D3">
        <w:rPr>
          <w:rFonts w:ascii="Tahoma" w:eastAsia="Times New Roman" w:hAnsi="Tahoma" w:cs="Tahoma"/>
          <w:noProof/>
          <w:color w:val="000000"/>
          <w:sz w:val="18"/>
          <w:szCs w:val="18"/>
          <w:lang w:eastAsia="ru-RU"/>
        </w:rPr>
        <w:drawing>
          <wp:inline distT="0" distB="0" distL="0" distR="0">
            <wp:extent cx="1257300" cy="180975"/>
            <wp:effectExtent l="0" t="0" r="0" b="9525"/>
            <wp:docPr id="53" name="Рисунок 53" descr="\tau=\tau_1,\dots,\tau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au=\tau_1,\dots,\tau_p"/>
                    <pic:cNvPicPr>
                      <a:picLocks noChangeAspect="1" noChangeArrowheads="1"/>
                    </pic:cNvPicPr>
                  </pic:nvPicPr>
                  <pic:blipFill>
                    <a:blip r:embed="rId1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7300" cy="180975"/>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w:t>
      </w:r>
      <w:proofErr w:type="gramStart"/>
      <w:r w:rsidRPr="003301D3">
        <w:rPr>
          <w:rFonts w:ascii="Tahoma" w:eastAsia="Times New Roman" w:hAnsi="Tahoma" w:cs="Tahoma"/>
          <w:color w:val="000000"/>
          <w:sz w:val="18"/>
          <w:szCs w:val="18"/>
          <w:lang w:eastAsia="ru-RU"/>
        </w:rPr>
        <w:t>есть</w:t>
      </w:r>
      <w:proofErr w:type="gramEnd"/>
      <w:r w:rsidRPr="003301D3">
        <w:rPr>
          <w:rFonts w:ascii="Tahoma" w:eastAsia="Times New Roman" w:hAnsi="Tahoma" w:cs="Tahoma"/>
          <w:color w:val="000000"/>
          <w:sz w:val="18"/>
          <w:szCs w:val="18"/>
          <w:lang w:eastAsia="ru-RU"/>
        </w:rPr>
        <w:t xml:space="preserve"> множество отношений </w:t>
      </w:r>
      <w:r w:rsidRPr="003301D3">
        <w:rPr>
          <w:rFonts w:ascii="Tahoma" w:eastAsia="Times New Roman" w:hAnsi="Tahoma" w:cs="Tahoma"/>
          <w:noProof/>
          <w:color w:val="000000"/>
          <w:sz w:val="18"/>
          <w:szCs w:val="18"/>
          <w:lang w:eastAsia="ru-RU"/>
        </w:rPr>
        <w:drawing>
          <wp:inline distT="0" distB="0" distL="0" distR="0">
            <wp:extent cx="190500" cy="152400"/>
            <wp:effectExtent l="0" t="0" r="0" b="0"/>
            <wp:docPr id="54" name="Рисунок 54" descr="\ta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au_i"/>
                    <pic:cNvPicPr>
                      <a:picLocks noChangeAspect="1" noChangeArrowheads="1"/>
                    </pic:cNvPicPr>
                  </pic:nvPicPr>
                  <pic:blipFill>
                    <a:blip r:embed="rId1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со схемами </w:t>
      </w:r>
      <w:r w:rsidRPr="003301D3">
        <w:rPr>
          <w:rFonts w:ascii="Tahoma" w:eastAsia="Times New Roman" w:hAnsi="Tahoma" w:cs="Tahoma"/>
          <w:noProof/>
          <w:color w:val="000000"/>
          <w:sz w:val="18"/>
          <w:szCs w:val="18"/>
          <w:lang w:eastAsia="ru-RU"/>
        </w:rPr>
        <w:drawing>
          <wp:inline distT="0" distB="0" distL="0" distR="0">
            <wp:extent cx="371475" cy="209550"/>
            <wp:effectExtent l="0" t="0" r="9525" b="0"/>
            <wp:docPr id="55" name="Рисунок 55" descr="R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_ij"/>
                    <pic:cNvPicPr>
                      <a:picLocks noChangeAspect="1" noChangeArrowheads="1"/>
                    </pic:cNvPicPr>
                  </pic:nvPicPr>
                  <pic:blipFill>
                    <a:blip r:embed="rId1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209550"/>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соответственно,</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noProof/>
          <w:color w:val="000000"/>
          <w:sz w:val="18"/>
          <w:szCs w:val="18"/>
          <w:lang w:eastAsia="ru-RU"/>
        </w:rPr>
        <w:drawing>
          <wp:inline distT="0" distB="0" distL="0" distR="0">
            <wp:extent cx="161925" cy="180975"/>
            <wp:effectExtent l="0" t="0" r="0" b="9525"/>
            <wp:docPr id="56" name="Рисунок 56"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heta"/>
                    <pic:cNvPicPr>
                      <a:picLocks noChangeAspect="1" noChangeArrowheads="1"/>
                    </pic:cNvPicPr>
                  </pic:nvPicPr>
                  <pic:blipFill>
                    <a:blip r:embed="rId1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xml:space="preserve"> —множество бинарных отношений, определенных на доменах </w:t>
      </w:r>
      <w:proofErr w:type="gramStart"/>
      <w:r w:rsidRPr="003301D3">
        <w:rPr>
          <w:rFonts w:ascii="Tahoma" w:eastAsia="Times New Roman" w:hAnsi="Tahoma" w:cs="Tahoma"/>
          <w:color w:val="000000"/>
          <w:sz w:val="18"/>
          <w:szCs w:val="18"/>
          <w:lang w:eastAsia="ru-RU"/>
        </w:rPr>
        <w:t>из</w:t>
      </w:r>
      <w:proofErr w:type="gramEnd"/>
      <w:r w:rsidRPr="003301D3">
        <w:rPr>
          <w:rFonts w:ascii="Tahoma" w:eastAsia="Times New Roman" w:hAnsi="Tahoma" w:cs="Tahoma"/>
          <w:color w:val="000000"/>
          <w:sz w:val="18"/>
          <w:szCs w:val="18"/>
          <w:lang w:eastAsia="ru-RU"/>
        </w:rPr>
        <w:t> </w:t>
      </w:r>
      <w:r w:rsidRPr="003301D3">
        <w:rPr>
          <w:rFonts w:ascii="Tahoma" w:eastAsia="Times New Roman" w:hAnsi="Tahoma" w:cs="Tahoma"/>
          <w:noProof/>
          <w:color w:val="000000"/>
          <w:sz w:val="18"/>
          <w:szCs w:val="18"/>
          <w:lang w:eastAsia="ru-RU"/>
        </w:rPr>
        <w:drawing>
          <wp:inline distT="0" distB="0" distL="0" distR="0">
            <wp:extent cx="228600" cy="171450"/>
            <wp:effectExtent l="0" t="0" r="0" b="0"/>
            <wp:docPr id="57" name="Рисунок 57"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
                    <pic:cNvPicPr>
                      <a:picLocks noChangeAspect="1" noChangeArrowheads="1"/>
                    </pic:cNvPicPr>
                  </pic:nvPicPr>
                  <pic:blipFill>
                    <a:blip r:embed="rId1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xml:space="preserve">, </w:t>
      </w:r>
      <w:proofErr w:type="gramStart"/>
      <w:r w:rsidRPr="003301D3">
        <w:rPr>
          <w:rFonts w:ascii="Tahoma" w:eastAsia="Times New Roman" w:hAnsi="Tahoma" w:cs="Tahoma"/>
          <w:color w:val="000000"/>
          <w:sz w:val="18"/>
          <w:szCs w:val="18"/>
          <w:lang w:eastAsia="ru-RU"/>
        </w:rPr>
        <w:t>содержащее</w:t>
      </w:r>
      <w:proofErr w:type="gramEnd"/>
      <w:r w:rsidRPr="003301D3">
        <w:rPr>
          <w:rFonts w:ascii="Tahoma" w:eastAsia="Times New Roman" w:hAnsi="Tahoma" w:cs="Tahoma"/>
          <w:color w:val="000000"/>
          <w:sz w:val="18"/>
          <w:szCs w:val="18"/>
          <w:lang w:eastAsia="ru-RU"/>
        </w:rPr>
        <w:t>, по крайней мере, отношение равенства и неравенства для каждого домена.</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i/>
          <w:iCs/>
          <w:color w:val="000000"/>
          <w:sz w:val="18"/>
          <w:szCs w:val="18"/>
          <w:lang w:eastAsia="ru-RU"/>
        </w:rPr>
        <w:t>Определение</w:t>
      </w:r>
      <w:r w:rsidRPr="003301D3">
        <w:rPr>
          <w:rFonts w:ascii="Tahoma" w:eastAsia="Times New Roman" w:hAnsi="Tahoma" w:cs="Tahoma"/>
          <w:color w:val="000000"/>
          <w:sz w:val="18"/>
          <w:szCs w:val="18"/>
          <w:lang w:eastAsia="ru-RU"/>
        </w:rPr>
        <w:t>. Реляционной алгеброй над </w:t>
      </w:r>
      <w:r w:rsidRPr="003301D3">
        <w:rPr>
          <w:rFonts w:ascii="Tahoma" w:eastAsia="Times New Roman" w:hAnsi="Tahoma" w:cs="Tahoma"/>
          <w:noProof/>
          <w:color w:val="000000"/>
          <w:sz w:val="18"/>
          <w:szCs w:val="18"/>
          <w:lang w:eastAsia="ru-RU"/>
        </w:rPr>
        <w:drawing>
          <wp:inline distT="0" distB="0" distL="0" distR="0">
            <wp:extent cx="180975" cy="171450"/>
            <wp:effectExtent l="0" t="0" r="9525" b="0"/>
            <wp:docPr id="58" name="Рисунок 58" descr="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И"/>
                    <pic:cNvPicPr>
                      <a:picLocks noChangeAspect="1" noChangeArrowheads="1"/>
                    </pic:cNvPicPr>
                  </pic:nvPicPr>
                  <pic:blipFill>
                    <a:blip r:embed="rId1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w:t>
      </w:r>
      <w:r w:rsidRPr="003301D3">
        <w:rPr>
          <w:rFonts w:ascii="Tahoma" w:eastAsia="Times New Roman" w:hAnsi="Tahoma" w:cs="Tahoma"/>
          <w:noProof/>
          <w:color w:val="000000"/>
          <w:sz w:val="18"/>
          <w:szCs w:val="18"/>
          <w:lang w:eastAsia="ru-RU"/>
        </w:rPr>
        <w:drawing>
          <wp:inline distT="0" distB="0" distL="0" distR="0">
            <wp:extent cx="228600" cy="171450"/>
            <wp:effectExtent l="0" t="0" r="0" b="0"/>
            <wp:docPr id="59" name="Рисунок 5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
                    <pic:cNvPicPr>
                      <a:picLocks noChangeAspect="1" noChangeArrowheads="1"/>
                    </pic:cNvPicPr>
                  </pic:nvPicPr>
                  <pic:blipFill>
                    <a:blip r:embed="rId1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w:t>
      </w:r>
      <w:r w:rsidRPr="003301D3">
        <w:rPr>
          <w:rFonts w:ascii="Tahoma" w:eastAsia="Times New Roman" w:hAnsi="Tahoma" w:cs="Tahoma"/>
          <w:noProof/>
          <w:color w:val="000000"/>
          <w:sz w:val="18"/>
          <w:szCs w:val="18"/>
          <w:lang w:eastAsia="ru-RU"/>
        </w:rPr>
        <w:drawing>
          <wp:inline distT="0" distB="0" distL="0" distR="0">
            <wp:extent cx="447675" cy="180975"/>
            <wp:effectExtent l="0" t="0" r="9525" b="9525"/>
            <wp:docPr id="60" name="Рисунок 60" descr="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om"/>
                    <pic:cNvPicPr>
                      <a:picLocks noChangeAspect="1" noChangeArrowheads="1"/>
                    </pic:cNvPicPr>
                  </pic:nvPicPr>
                  <pic:blipFill>
                    <a:blip r:embed="rId1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675" cy="180975"/>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w:t>
      </w:r>
      <w:r w:rsidRPr="003301D3">
        <w:rPr>
          <w:rFonts w:ascii="Tahoma" w:eastAsia="Times New Roman" w:hAnsi="Tahoma" w:cs="Tahoma"/>
          <w:noProof/>
          <w:color w:val="000000"/>
          <w:sz w:val="18"/>
          <w:szCs w:val="18"/>
          <w:lang w:eastAsia="ru-RU"/>
        </w:rPr>
        <w:drawing>
          <wp:inline distT="0" distB="0" distL="0" distR="0">
            <wp:extent cx="247650" cy="171450"/>
            <wp:effectExtent l="0" t="0" r="0" b="0"/>
            <wp:docPr id="61" name="Рисунок 6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K"/>
                    <pic:cNvPicPr>
                      <a:picLocks noChangeAspect="1" noChangeArrowheads="1"/>
                    </pic:cNvPicPr>
                  </pic:nvPicPr>
                  <pic:blipFill>
                    <a:blip r:embed="rId1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w:t>
      </w:r>
      <w:proofErr w:type="spellStart"/>
      <w:r w:rsidRPr="003301D3">
        <w:rPr>
          <w:rFonts w:ascii="Tahoma" w:eastAsia="Times New Roman" w:hAnsi="Tahoma" w:cs="Tahoma"/>
          <w:color w:val="000000"/>
          <w:sz w:val="18"/>
          <w:szCs w:val="18"/>
          <w:lang w:eastAsia="ru-RU"/>
        </w:rPr>
        <w:t>tau</w:t>
      </w:r>
      <w:proofErr w:type="spellEnd"/>
      <w:r w:rsidRPr="003301D3">
        <w:rPr>
          <w:rFonts w:ascii="Tahoma" w:eastAsia="Times New Roman" w:hAnsi="Tahoma" w:cs="Tahoma"/>
          <w:color w:val="000000"/>
          <w:sz w:val="18"/>
          <w:szCs w:val="18"/>
          <w:lang w:eastAsia="ru-RU"/>
        </w:rPr>
        <w:t>, </w:t>
      </w:r>
      <w:r w:rsidRPr="003301D3">
        <w:rPr>
          <w:rFonts w:ascii="Tahoma" w:eastAsia="Times New Roman" w:hAnsi="Tahoma" w:cs="Tahoma"/>
          <w:noProof/>
          <w:color w:val="000000"/>
          <w:sz w:val="18"/>
          <w:szCs w:val="18"/>
          <w:lang w:eastAsia="ru-RU"/>
        </w:rPr>
        <w:drawing>
          <wp:inline distT="0" distB="0" distL="0" distR="0">
            <wp:extent cx="161925" cy="180975"/>
            <wp:effectExtent l="0" t="0" r="0" b="9525"/>
            <wp:docPr id="62" name="Рисунок 62"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ta"/>
                    <pic:cNvPicPr>
                      <a:picLocks noChangeAspect="1" noChangeArrowheads="1"/>
                    </pic:cNvPicPr>
                  </pic:nvPicPr>
                  <pic:blipFill>
                    <a:blip r:embed="rId1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называется семиместный кортеж</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noProof/>
          <w:color w:val="000000"/>
          <w:sz w:val="18"/>
          <w:szCs w:val="18"/>
          <w:lang w:eastAsia="ru-RU"/>
        </w:rPr>
        <w:drawing>
          <wp:inline distT="0" distB="0" distL="0" distR="0">
            <wp:extent cx="2514600" cy="247650"/>
            <wp:effectExtent l="0" t="0" r="0" b="0"/>
            <wp:docPr id="63" name="Рисунок 63" descr="B=(И,D,dom,K,\tau,\thet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И,D,dom,K,\tau,\theta,O)"/>
                    <pic:cNvPicPr>
                      <a:picLocks noChangeAspect="1" noChangeArrowheads="1"/>
                    </pic:cNvPicPr>
                  </pic:nvPicPr>
                  <pic:blipFill>
                    <a:blip r:embed="rId1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247650"/>
                    </a:xfrm>
                    <a:prstGeom prst="rect">
                      <a:avLst/>
                    </a:prstGeom>
                    <a:noFill/>
                    <a:ln>
                      <a:noFill/>
                    </a:ln>
                  </pic:spPr>
                </pic:pic>
              </a:graphicData>
            </a:graphic>
          </wp:inline>
        </w:drawing>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где </w:t>
      </w:r>
      <w:r w:rsidRPr="003301D3">
        <w:rPr>
          <w:rFonts w:ascii="Tahoma" w:eastAsia="Times New Roman" w:hAnsi="Tahoma" w:cs="Tahoma"/>
          <w:noProof/>
          <w:color w:val="000000"/>
          <w:sz w:val="18"/>
          <w:szCs w:val="18"/>
          <w:lang w:eastAsia="ru-RU"/>
        </w:rPr>
        <w:drawing>
          <wp:inline distT="0" distB="0" distL="0" distR="0">
            <wp:extent cx="219075" cy="171450"/>
            <wp:effectExtent l="0" t="0" r="0" b="0"/>
            <wp:docPr id="64" name="Рисунок 64"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O"/>
                    <pic:cNvPicPr>
                      <a:picLocks noChangeAspect="1" noChangeArrowheads="1"/>
                    </pic:cNvPicPr>
                  </pic:nvPicPr>
                  <pic:blipFill>
                    <a:blip r:embed="rId1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 это множество, содержащее операции селекции, проекции, объединения, пересечения, разности, частного, естественного и </w:t>
      </w:r>
      <w:proofErr w:type="gramStart"/>
      <w:r w:rsidRPr="003301D3">
        <w:rPr>
          <w:rFonts w:ascii="Tahoma" w:eastAsia="Times New Roman" w:hAnsi="Tahoma" w:cs="Tahoma"/>
          <w:noProof/>
          <w:color w:val="000000"/>
          <w:sz w:val="18"/>
          <w:szCs w:val="18"/>
          <w:lang w:eastAsia="ru-RU"/>
        </w:rPr>
        <w:drawing>
          <wp:inline distT="0" distB="0" distL="0" distR="0">
            <wp:extent cx="190500" cy="180975"/>
            <wp:effectExtent l="0" t="0" r="0" b="9525"/>
            <wp:docPr id="65" name="Рисунок 65" descr="\va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artheta"/>
                    <pic:cNvPicPr>
                      <a:picLocks noChangeAspect="1" noChangeArrowheads="1"/>
                    </pic:cNvPicPr>
                  </pic:nvPicPr>
                  <pic:blipFill>
                    <a:blip r:embed="rId1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w:t>
      </w:r>
      <w:proofErr w:type="gramEnd"/>
      <w:r w:rsidRPr="003301D3">
        <w:rPr>
          <w:rFonts w:ascii="Tahoma" w:eastAsia="Times New Roman" w:hAnsi="Tahoma" w:cs="Tahoma"/>
          <w:color w:val="000000"/>
          <w:sz w:val="18"/>
          <w:szCs w:val="18"/>
          <w:lang w:eastAsia="ru-RU"/>
        </w:rPr>
        <w:t>соединения, а также операцию переименования атрибутов из </w:t>
      </w:r>
      <w:r w:rsidRPr="003301D3">
        <w:rPr>
          <w:rFonts w:ascii="Tahoma" w:eastAsia="Times New Roman" w:hAnsi="Tahoma" w:cs="Tahoma"/>
          <w:noProof/>
          <w:color w:val="000000"/>
          <w:sz w:val="18"/>
          <w:szCs w:val="18"/>
          <w:lang w:eastAsia="ru-RU"/>
        </w:rPr>
        <w:drawing>
          <wp:inline distT="0" distB="0" distL="0" distR="0">
            <wp:extent cx="180975" cy="171450"/>
            <wp:effectExtent l="0" t="0" r="9525" b="0"/>
            <wp:docPr id="66" name="Рисунок 66" descr="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И"/>
                    <pic:cNvPicPr>
                      <a:picLocks noChangeAspect="1" noChangeArrowheads="1"/>
                    </pic:cNvPicPr>
                  </pic:nvPicPr>
                  <pic:blipFill>
                    <a:blip r:embed="rId1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Перечислим основные особенности реляционной алгебры:</w:t>
      </w:r>
    </w:p>
    <w:p w:rsidR="003301D3" w:rsidRPr="003301D3" w:rsidRDefault="003301D3" w:rsidP="003301D3">
      <w:pPr>
        <w:numPr>
          <w:ilvl w:val="0"/>
          <w:numId w:val="2"/>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Алгебра строится на множестве отношений с атрибутами.</w:t>
      </w:r>
    </w:p>
    <w:p w:rsidR="003301D3" w:rsidRPr="003301D3" w:rsidRDefault="003301D3" w:rsidP="003301D3">
      <w:pPr>
        <w:numPr>
          <w:ilvl w:val="0"/>
          <w:numId w:val="2"/>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Элементы данных (атрибуты) типизированы (относятся к одному домену).</w:t>
      </w:r>
    </w:p>
    <w:p w:rsidR="003301D3" w:rsidRPr="003301D3" w:rsidRDefault="003301D3" w:rsidP="003301D3">
      <w:pPr>
        <w:numPr>
          <w:ilvl w:val="0"/>
          <w:numId w:val="2"/>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Отношения можно соединять. Связей между отношениями, подобных рассмотренным в </w:t>
      </w:r>
      <w:hyperlink r:id="rId148" w:history="1">
        <w:r w:rsidRPr="003301D3">
          <w:rPr>
            <w:rFonts w:ascii="Tahoma" w:eastAsia="Times New Roman" w:hAnsi="Tahoma" w:cs="Tahoma"/>
            <w:color w:val="0071A6"/>
            <w:sz w:val="18"/>
            <w:szCs w:val="18"/>
            <w:u w:val="single"/>
            <w:lang w:eastAsia="ru-RU"/>
          </w:rPr>
          <w:t>"Модель сущность-связь" </w:t>
        </w:r>
      </w:hyperlink>
      <w:r w:rsidRPr="003301D3">
        <w:rPr>
          <w:rFonts w:ascii="Tahoma" w:eastAsia="Times New Roman" w:hAnsi="Tahoma" w:cs="Tahoma"/>
          <w:color w:val="000000"/>
          <w:sz w:val="18"/>
          <w:szCs w:val="18"/>
          <w:lang w:eastAsia="ru-RU"/>
        </w:rPr>
        <w:t>, не существует, так как по природе своей связи требуют активности системы и потому не являются алгебраической конструкцией.</w:t>
      </w:r>
    </w:p>
    <w:p w:rsidR="003301D3" w:rsidRPr="003301D3" w:rsidRDefault="003301D3" w:rsidP="003301D3">
      <w:pPr>
        <w:numPr>
          <w:ilvl w:val="0"/>
          <w:numId w:val="2"/>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Используются операции над множествами (объединение, пересечение, вычитание, декартово произведение, частное) и реляционные операции (выборка (селекция), проекция, соединения, деление).</w:t>
      </w:r>
    </w:p>
    <w:p w:rsidR="003301D3" w:rsidRPr="003301D3" w:rsidRDefault="003301D3" w:rsidP="003301D3">
      <w:pPr>
        <w:numPr>
          <w:ilvl w:val="0"/>
          <w:numId w:val="2"/>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lastRenderedPageBreak/>
        <w:t>Для выполнения некоторых операций необходимо обеспечить совместимость отношений по сигнатуре.</w:t>
      </w:r>
    </w:p>
    <w:p w:rsidR="003301D3" w:rsidRPr="003301D3" w:rsidRDefault="003301D3" w:rsidP="003301D3">
      <w:pPr>
        <w:numPr>
          <w:ilvl w:val="0"/>
          <w:numId w:val="2"/>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В некоторых случаях операции требуют переименования атрибутов.</w:t>
      </w:r>
    </w:p>
    <w:p w:rsidR="003301D3" w:rsidRPr="003301D3" w:rsidRDefault="003301D3" w:rsidP="003301D3">
      <w:pPr>
        <w:numPr>
          <w:ilvl w:val="0"/>
          <w:numId w:val="2"/>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Выражения реляционной алгебры строятся на отношениях и возвращают отношения же. Отношения-результаты можно использовать как аргументы в других выражениях.</w:t>
      </w:r>
    </w:p>
    <w:p w:rsidR="003301D3" w:rsidRPr="003301D3" w:rsidRDefault="003301D3" w:rsidP="003301D3">
      <w:pPr>
        <w:numPr>
          <w:ilvl w:val="0"/>
          <w:numId w:val="2"/>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Независимость операций. Операции соединение, пересечение и деление можно выразить через другие реляционные операции. Операции объединение, вычитание, декартово произведение, выборка, проекция нельзя выразить друг через друга.</w:t>
      </w:r>
    </w:p>
    <w:p w:rsidR="003301D3" w:rsidRPr="003301D3" w:rsidRDefault="003301D3" w:rsidP="003301D3">
      <w:pPr>
        <w:numPr>
          <w:ilvl w:val="0"/>
          <w:numId w:val="2"/>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Реляционная алгебра — это язык запросов. Выразить создание исходных отношений, заполнить их, изменить или удалить кортежи в этой алгебре нельзя.</w:t>
      </w:r>
    </w:p>
    <w:p w:rsidR="003301D3" w:rsidRPr="003301D3" w:rsidRDefault="003301D3" w:rsidP="003301D3">
      <w:pPr>
        <w:shd w:val="clear" w:color="auto" w:fill="FFFFFF"/>
        <w:spacing w:after="0" w:line="240" w:lineRule="auto"/>
        <w:outlineLvl w:val="3"/>
        <w:rPr>
          <w:rFonts w:ascii="Tahoma" w:eastAsia="Times New Roman" w:hAnsi="Tahoma" w:cs="Tahoma"/>
          <w:b/>
          <w:bCs/>
          <w:color w:val="000000"/>
          <w:lang w:eastAsia="ru-RU"/>
        </w:rPr>
      </w:pPr>
      <w:bookmarkStart w:id="17" w:name="sect18"/>
      <w:bookmarkEnd w:id="17"/>
      <w:r w:rsidRPr="003301D3">
        <w:rPr>
          <w:rFonts w:ascii="Tahoma" w:eastAsia="Times New Roman" w:hAnsi="Tahoma" w:cs="Tahoma"/>
          <w:b/>
          <w:bCs/>
          <w:color w:val="000000"/>
          <w:lang w:eastAsia="ru-RU"/>
        </w:rPr>
        <w:t>4.10 Примеры запросов</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Как вы помните, мы договорились, по всем разделам решать примеры, которые помогут в освоении материала. Для изучения запросов в реляционной алгебре будет использовано свободно доступное инструментальное средство </w:t>
      </w:r>
      <w:proofErr w:type="spellStart"/>
      <w:r w:rsidRPr="003301D3">
        <w:rPr>
          <w:rFonts w:ascii="Tahoma" w:eastAsia="Times New Roman" w:hAnsi="Tahoma" w:cs="Tahoma"/>
          <w:color w:val="000000"/>
          <w:sz w:val="18"/>
          <w:szCs w:val="18"/>
          <w:lang w:eastAsia="ru-RU"/>
        </w:rPr>
        <w:t>WinRDBI</w:t>
      </w:r>
      <w:proofErr w:type="spellEnd"/>
      <w:r w:rsidRPr="003301D3">
        <w:rPr>
          <w:rFonts w:ascii="Tahoma" w:eastAsia="Times New Roman" w:hAnsi="Tahoma" w:cs="Tahoma"/>
          <w:color w:val="000000"/>
          <w:sz w:val="18"/>
          <w:szCs w:val="18"/>
          <w:lang w:eastAsia="ru-RU"/>
        </w:rPr>
        <w:t>, созданное в университете штата Аризона. В последующих главах мы будем использовать его для работы с запросами в исчислениях на кортежах и доменах. Можно поработать и в первой версии языка SQL, которая в существующих СУБД не используется.</w:t>
      </w:r>
    </w:p>
    <w:p w:rsidR="003301D3" w:rsidRPr="003301D3" w:rsidRDefault="003301D3" w:rsidP="003301D3">
      <w:pPr>
        <w:shd w:val="clear" w:color="auto" w:fill="FFFFFF"/>
        <w:spacing w:after="0" w:line="240" w:lineRule="auto"/>
        <w:outlineLvl w:val="4"/>
        <w:rPr>
          <w:rFonts w:ascii="Tahoma" w:eastAsia="Times New Roman" w:hAnsi="Tahoma" w:cs="Tahoma"/>
          <w:b/>
          <w:bCs/>
          <w:color w:val="000000"/>
          <w:lang w:eastAsia="ru-RU"/>
        </w:rPr>
      </w:pPr>
      <w:bookmarkStart w:id="18" w:name="sect19"/>
      <w:bookmarkEnd w:id="18"/>
      <w:r w:rsidRPr="003301D3">
        <w:rPr>
          <w:rFonts w:ascii="Tahoma" w:eastAsia="Times New Roman" w:hAnsi="Tahoma" w:cs="Tahoma"/>
          <w:b/>
          <w:bCs/>
          <w:color w:val="000000"/>
          <w:lang w:eastAsia="ru-RU"/>
        </w:rPr>
        <w:t xml:space="preserve">4.10.1 Устанавливаем </w:t>
      </w:r>
      <w:proofErr w:type="spellStart"/>
      <w:r w:rsidRPr="003301D3">
        <w:rPr>
          <w:rFonts w:ascii="Tahoma" w:eastAsia="Times New Roman" w:hAnsi="Tahoma" w:cs="Tahoma"/>
          <w:b/>
          <w:bCs/>
          <w:color w:val="000000"/>
          <w:lang w:eastAsia="ru-RU"/>
        </w:rPr>
        <w:t>WinRDBI</w:t>
      </w:r>
      <w:proofErr w:type="spellEnd"/>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Скачиваем файл дистрибутива WinRDBISetup-3.1.0.130 с сайта </w:t>
      </w:r>
      <w:hyperlink r:id="rId149" w:tgtFrame="_blank" w:history="1">
        <w:r w:rsidRPr="003301D3">
          <w:rPr>
            <w:rFonts w:ascii="Tahoma" w:eastAsia="Times New Roman" w:hAnsi="Tahoma" w:cs="Tahoma"/>
            <w:color w:val="0071A6"/>
            <w:sz w:val="18"/>
            <w:szCs w:val="18"/>
            <w:u w:val="single"/>
            <w:lang w:eastAsia="ru-RU"/>
          </w:rPr>
          <w:t>http://winrdbi.asu.edu/</w:t>
        </w:r>
      </w:hyperlink>
      <w:r w:rsidRPr="003301D3">
        <w:rPr>
          <w:rFonts w:ascii="Tahoma" w:eastAsia="Times New Roman" w:hAnsi="Tahoma" w:cs="Tahoma"/>
          <w:color w:val="000000"/>
          <w:sz w:val="18"/>
          <w:szCs w:val="18"/>
          <w:lang w:eastAsia="ru-RU"/>
        </w:rPr>
        <w:t xml:space="preserve"> и, щёлкнув по нему левой кнопкой мыши, инсталлируем </w:t>
      </w:r>
      <w:proofErr w:type="spellStart"/>
      <w:r w:rsidRPr="003301D3">
        <w:rPr>
          <w:rFonts w:ascii="Tahoma" w:eastAsia="Times New Roman" w:hAnsi="Tahoma" w:cs="Tahoma"/>
          <w:color w:val="000000"/>
          <w:sz w:val="18"/>
          <w:szCs w:val="18"/>
          <w:lang w:eastAsia="ru-RU"/>
        </w:rPr>
        <w:t>WinRDBI</w:t>
      </w:r>
      <w:proofErr w:type="spellEnd"/>
      <w:r w:rsidRPr="003301D3">
        <w:rPr>
          <w:rFonts w:ascii="Tahoma" w:eastAsia="Times New Roman" w:hAnsi="Tahoma" w:cs="Tahoma"/>
          <w:color w:val="000000"/>
          <w:sz w:val="18"/>
          <w:szCs w:val="18"/>
          <w:lang w:eastAsia="ru-RU"/>
        </w:rPr>
        <w:t xml:space="preserve">. Скачиваем с сайта книги дополнительную схему базы данных, находящуюся в текстовом файле </w:t>
      </w:r>
      <w:proofErr w:type="spellStart"/>
      <w:r w:rsidRPr="003301D3">
        <w:rPr>
          <w:rFonts w:ascii="Tahoma" w:eastAsia="Times New Roman" w:hAnsi="Tahoma" w:cs="Tahoma"/>
          <w:color w:val="000000"/>
          <w:sz w:val="18"/>
          <w:szCs w:val="18"/>
          <w:lang w:eastAsia="ru-RU"/>
        </w:rPr>
        <w:t>scott.rdb</w:t>
      </w:r>
      <w:proofErr w:type="spellEnd"/>
      <w:r w:rsidRPr="003301D3">
        <w:rPr>
          <w:rFonts w:ascii="Tahoma" w:eastAsia="Times New Roman" w:hAnsi="Tahoma" w:cs="Tahoma"/>
          <w:color w:val="000000"/>
          <w:sz w:val="18"/>
          <w:szCs w:val="18"/>
          <w:lang w:eastAsia="ru-RU"/>
        </w:rPr>
        <w:t>. Помещаем этот файл либо непосредственно в область баз данных показанную на </w:t>
      </w:r>
      <w:hyperlink r:id="rId150" w:anchor="image.4.9" w:history="1">
        <w:r w:rsidRPr="003301D3">
          <w:rPr>
            <w:rFonts w:ascii="Tahoma" w:eastAsia="Times New Roman" w:hAnsi="Tahoma" w:cs="Tahoma"/>
            <w:color w:val="0071A6"/>
            <w:sz w:val="18"/>
            <w:szCs w:val="18"/>
            <w:u w:val="single"/>
            <w:lang w:eastAsia="ru-RU"/>
          </w:rPr>
          <w:t>рисунке 4.9</w:t>
        </w:r>
      </w:hyperlink>
      <w:r w:rsidRPr="003301D3">
        <w:rPr>
          <w:rFonts w:ascii="Tahoma" w:eastAsia="Times New Roman" w:hAnsi="Tahoma" w:cs="Tahoma"/>
          <w:color w:val="000000"/>
          <w:sz w:val="18"/>
          <w:szCs w:val="18"/>
          <w:lang w:eastAsia="ru-RU"/>
        </w:rPr>
        <w:t xml:space="preserve">, либо в корневую папку </w:t>
      </w:r>
      <w:proofErr w:type="spellStart"/>
      <w:r w:rsidRPr="003301D3">
        <w:rPr>
          <w:rFonts w:ascii="Tahoma" w:eastAsia="Times New Roman" w:hAnsi="Tahoma" w:cs="Tahoma"/>
          <w:color w:val="000000"/>
          <w:sz w:val="18"/>
          <w:szCs w:val="18"/>
          <w:lang w:eastAsia="ru-RU"/>
        </w:rPr>
        <w:t>WinRDBI</w:t>
      </w:r>
      <w:proofErr w:type="spellEnd"/>
      <w:r w:rsidRPr="003301D3">
        <w:rPr>
          <w:rFonts w:ascii="Tahoma" w:eastAsia="Times New Roman" w:hAnsi="Tahoma" w:cs="Tahoma"/>
          <w:color w:val="000000"/>
          <w:sz w:val="18"/>
          <w:szCs w:val="18"/>
          <w:lang w:eastAsia="ru-RU"/>
        </w:rPr>
        <w:t xml:space="preserve">, хранящую эти данные. На моей машине это папка C:\Program </w:t>
      </w:r>
      <w:proofErr w:type="spellStart"/>
      <w:r w:rsidRPr="003301D3">
        <w:rPr>
          <w:rFonts w:ascii="Tahoma" w:eastAsia="Times New Roman" w:hAnsi="Tahoma" w:cs="Tahoma"/>
          <w:color w:val="000000"/>
          <w:sz w:val="18"/>
          <w:szCs w:val="18"/>
          <w:lang w:eastAsia="ru-RU"/>
        </w:rPr>
        <w:t>Files\WinRDBI</w:t>
      </w:r>
      <w:proofErr w:type="spellEnd"/>
      <w:r w:rsidRPr="003301D3">
        <w:rPr>
          <w:rFonts w:ascii="Tahoma" w:eastAsia="Times New Roman" w:hAnsi="Tahoma" w:cs="Tahoma"/>
          <w:color w:val="000000"/>
          <w:sz w:val="18"/>
          <w:szCs w:val="18"/>
          <w:lang w:eastAsia="ru-RU"/>
        </w:rPr>
        <w:t xml:space="preserve">. Чтобы загрузить схему </w:t>
      </w:r>
      <w:proofErr w:type="spellStart"/>
      <w:r w:rsidRPr="003301D3">
        <w:rPr>
          <w:rFonts w:ascii="Tahoma" w:eastAsia="Times New Roman" w:hAnsi="Tahoma" w:cs="Tahoma"/>
          <w:color w:val="000000"/>
          <w:sz w:val="18"/>
          <w:szCs w:val="18"/>
          <w:lang w:eastAsia="ru-RU"/>
        </w:rPr>
        <w:t>scott.rdb</w:t>
      </w:r>
      <w:proofErr w:type="spellEnd"/>
      <w:r w:rsidRPr="003301D3">
        <w:rPr>
          <w:rFonts w:ascii="Tahoma" w:eastAsia="Times New Roman" w:hAnsi="Tahoma" w:cs="Tahoma"/>
          <w:color w:val="000000"/>
          <w:sz w:val="18"/>
          <w:szCs w:val="18"/>
          <w:lang w:eastAsia="ru-RU"/>
        </w:rPr>
        <w:t xml:space="preserve">, наберите </w:t>
      </w:r>
      <w:proofErr w:type="spellStart"/>
      <w:r w:rsidRPr="003301D3">
        <w:rPr>
          <w:rFonts w:ascii="Tahoma" w:eastAsia="Times New Roman" w:hAnsi="Tahoma" w:cs="Tahoma"/>
          <w:color w:val="000000"/>
          <w:sz w:val="18"/>
          <w:szCs w:val="18"/>
          <w:lang w:eastAsia="ru-RU"/>
        </w:rPr>
        <w:t>File</w:t>
      </w:r>
      <w:proofErr w:type="spellEnd"/>
      <w:r w:rsidRPr="003301D3">
        <w:rPr>
          <w:rFonts w:ascii="Tahoma" w:eastAsia="Times New Roman" w:hAnsi="Tahoma" w:cs="Tahoma"/>
          <w:color w:val="000000"/>
          <w:sz w:val="18"/>
          <w:szCs w:val="18"/>
          <w:lang w:eastAsia="ru-RU"/>
        </w:rPr>
        <w:t xml:space="preserve"> &gt; </w:t>
      </w:r>
      <w:proofErr w:type="spellStart"/>
      <w:r w:rsidRPr="003301D3">
        <w:rPr>
          <w:rFonts w:ascii="Tahoma" w:eastAsia="Times New Roman" w:hAnsi="Tahoma" w:cs="Tahoma"/>
          <w:color w:val="000000"/>
          <w:sz w:val="18"/>
          <w:szCs w:val="18"/>
          <w:lang w:eastAsia="ru-RU"/>
        </w:rPr>
        <w:t>Open</w:t>
      </w:r>
      <w:proofErr w:type="spellEnd"/>
      <w:r w:rsidRPr="003301D3">
        <w:rPr>
          <w:rFonts w:ascii="Tahoma" w:eastAsia="Times New Roman" w:hAnsi="Tahoma" w:cs="Tahoma"/>
          <w:color w:val="000000"/>
          <w:sz w:val="18"/>
          <w:szCs w:val="18"/>
          <w:lang w:eastAsia="ru-RU"/>
        </w:rPr>
        <w:t xml:space="preserve"> и выберите путь к файлу </w:t>
      </w:r>
      <w:proofErr w:type="spellStart"/>
      <w:r w:rsidRPr="003301D3">
        <w:rPr>
          <w:rFonts w:ascii="Tahoma" w:eastAsia="Times New Roman" w:hAnsi="Tahoma" w:cs="Tahoma"/>
          <w:color w:val="000000"/>
          <w:sz w:val="18"/>
          <w:szCs w:val="18"/>
          <w:lang w:eastAsia="ru-RU"/>
        </w:rPr>
        <w:t>scott.rdb</w:t>
      </w:r>
      <w:proofErr w:type="spellEnd"/>
      <w:r w:rsidRPr="003301D3">
        <w:rPr>
          <w:rFonts w:ascii="Tahoma" w:eastAsia="Times New Roman" w:hAnsi="Tahoma" w:cs="Tahoma"/>
          <w:color w:val="000000"/>
          <w:sz w:val="18"/>
          <w:szCs w:val="18"/>
          <w:lang w:eastAsia="ru-RU"/>
        </w:rPr>
        <w:t>. Файлы с расширением .</w:t>
      </w:r>
      <w:proofErr w:type="spellStart"/>
      <w:r w:rsidRPr="003301D3">
        <w:rPr>
          <w:rFonts w:ascii="Tahoma" w:eastAsia="Times New Roman" w:hAnsi="Tahoma" w:cs="Tahoma"/>
          <w:color w:val="000000"/>
          <w:sz w:val="18"/>
          <w:szCs w:val="18"/>
          <w:lang w:eastAsia="ru-RU"/>
        </w:rPr>
        <w:t>rdb</w:t>
      </w:r>
      <w:proofErr w:type="spellEnd"/>
      <w:r w:rsidRPr="003301D3">
        <w:rPr>
          <w:rFonts w:ascii="Tahoma" w:eastAsia="Times New Roman" w:hAnsi="Tahoma" w:cs="Tahoma"/>
          <w:color w:val="000000"/>
          <w:sz w:val="18"/>
          <w:szCs w:val="18"/>
          <w:lang w:eastAsia="ru-RU"/>
        </w:rPr>
        <w:t xml:space="preserve"> хранят базы данных. Изначально имеется файл </w:t>
      </w:r>
      <w:proofErr w:type="spellStart"/>
      <w:r w:rsidRPr="003301D3">
        <w:rPr>
          <w:rFonts w:ascii="Tahoma" w:eastAsia="Times New Roman" w:hAnsi="Tahoma" w:cs="Tahoma"/>
          <w:color w:val="000000"/>
          <w:sz w:val="18"/>
          <w:szCs w:val="18"/>
          <w:lang w:eastAsia="ru-RU"/>
        </w:rPr>
        <w:t>empTraming.rdb</w:t>
      </w:r>
      <w:proofErr w:type="spellEnd"/>
      <w:r w:rsidRPr="003301D3">
        <w:rPr>
          <w:rFonts w:ascii="Tahoma" w:eastAsia="Times New Roman" w:hAnsi="Tahoma" w:cs="Tahoma"/>
          <w:color w:val="000000"/>
          <w:sz w:val="18"/>
          <w:szCs w:val="18"/>
          <w:lang w:eastAsia="ru-RU"/>
        </w:rPr>
        <w:t xml:space="preserve">, и мы только что добавили </w:t>
      </w:r>
      <w:proofErr w:type="spellStart"/>
      <w:r w:rsidRPr="003301D3">
        <w:rPr>
          <w:rFonts w:ascii="Tahoma" w:eastAsia="Times New Roman" w:hAnsi="Tahoma" w:cs="Tahoma"/>
          <w:color w:val="000000"/>
          <w:sz w:val="18"/>
          <w:szCs w:val="18"/>
          <w:lang w:eastAsia="ru-RU"/>
        </w:rPr>
        <w:t>scott.rdb</w:t>
      </w:r>
      <w:proofErr w:type="spellEnd"/>
      <w:r w:rsidRPr="003301D3">
        <w:rPr>
          <w:rFonts w:ascii="Tahoma" w:eastAsia="Times New Roman" w:hAnsi="Tahoma" w:cs="Tahoma"/>
          <w:color w:val="000000"/>
          <w:sz w:val="18"/>
          <w:szCs w:val="18"/>
          <w:lang w:eastAsia="ru-RU"/>
        </w:rPr>
        <w:t xml:space="preserve">. Файл </w:t>
      </w:r>
      <w:proofErr w:type="spellStart"/>
      <w:r w:rsidRPr="003301D3">
        <w:rPr>
          <w:rFonts w:ascii="Tahoma" w:eastAsia="Times New Roman" w:hAnsi="Tahoma" w:cs="Tahoma"/>
          <w:color w:val="000000"/>
          <w:sz w:val="18"/>
          <w:szCs w:val="18"/>
          <w:lang w:eastAsia="ru-RU"/>
        </w:rPr>
        <w:t>empTraining.alg</w:t>
      </w:r>
      <w:proofErr w:type="spellEnd"/>
      <w:r w:rsidRPr="003301D3">
        <w:rPr>
          <w:rFonts w:ascii="Tahoma" w:eastAsia="Times New Roman" w:hAnsi="Tahoma" w:cs="Tahoma"/>
          <w:color w:val="000000"/>
          <w:sz w:val="18"/>
          <w:szCs w:val="18"/>
          <w:lang w:eastAsia="ru-RU"/>
        </w:rPr>
        <w:t xml:space="preserve"> хранит набор запросов в реляционной алгебре. В остальных файлах с именем </w:t>
      </w:r>
      <w:proofErr w:type="spellStart"/>
      <w:r w:rsidRPr="003301D3">
        <w:rPr>
          <w:rFonts w:ascii="Tahoma" w:eastAsia="Times New Roman" w:hAnsi="Tahoma" w:cs="Tahoma"/>
          <w:color w:val="000000"/>
          <w:sz w:val="18"/>
          <w:szCs w:val="18"/>
          <w:lang w:eastAsia="ru-RU"/>
        </w:rPr>
        <w:t>erpTraining</w:t>
      </w:r>
      <w:proofErr w:type="spellEnd"/>
      <w:r w:rsidRPr="003301D3">
        <w:rPr>
          <w:rFonts w:ascii="Tahoma" w:eastAsia="Times New Roman" w:hAnsi="Tahoma" w:cs="Tahoma"/>
          <w:color w:val="000000"/>
          <w:sz w:val="18"/>
          <w:szCs w:val="18"/>
          <w:lang w:eastAsia="ru-RU"/>
        </w:rPr>
        <w:t xml:space="preserve"> хранятся запросы в исчислениях и SQL.</w:t>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bookmarkStart w:id="19" w:name="image.4.9"/>
      <w:bookmarkEnd w:id="19"/>
      <w:r w:rsidRPr="003301D3">
        <w:rPr>
          <w:rFonts w:ascii="Tahoma" w:eastAsia="Times New Roman" w:hAnsi="Tahoma" w:cs="Tahoma"/>
          <w:noProof/>
          <w:color w:val="000000"/>
          <w:sz w:val="18"/>
          <w:szCs w:val="18"/>
          <w:lang w:eastAsia="ru-RU"/>
        </w:rPr>
        <w:lastRenderedPageBreak/>
        <w:drawing>
          <wp:inline distT="0" distB="0" distL="0" distR="0">
            <wp:extent cx="5857875" cy="4991100"/>
            <wp:effectExtent l="0" t="0" r="9525" b="0"/>
            <wp:docPr id="67" name="Рисунок 67" descr=" Файлы данных и запросов в WinRDB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Файлы данных и запросов в WinRDBI "/>
                    <pic:cNvPicPr>
                      <a:picLocks noChangeAspect="1" noChangeArrowheads="1"/>
                    </pic:cNvPicPr>
                  </pic:nvPicPr>
                  <pic:blipFill>
                    <a:blip r:embed="rId1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7875" cy="4991100"/>
                    </a:xfrm>
                    <a:prstGeom prst="rect">
                      <a:avLst/>
                    </a:prstGeom>
                    <a:noFill/>
                    <a:ln>
                      <a:noFill/>
                    </a:ln>
                  </pic:spPr>
                </pic:pic>
              </a:graphicData>
            </a:graphic>
          </wp:inline>
        </w:drawing>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br/>
      </w:r>
      <w:r w:rsidRPr="003301D3">
        <w:rPr>
          <w:rFonts w:ascii="Tahoma" w:eastAsia="Times New Roman" w:hAnsi="Tahoma" w:cs="Tahoma"/>
          <w:b/>
          <w:bCs/>
          <w:color w:val="000000"/>
          <w:sz w:val="18"/>
          <w:szCs w:val="18"/>
          <w:lang w:eastAsia="ru-RU"/>
        </w:rPr>
        <w:t>Рис. 4.9. </w:t>
      </w:r>
      <w:r w:rsidRPr="003301D3">
        <w:rPr>
          <w:rFonts w:ascii="Tahoma" w:eastAsia="Times New Roman" w:hAnsi="Tahoma" w:cs="Tahoma"/>
          <w:color w:val="000000"/>
          <w:sz w:val="18"/>
          <w:szCs w:val="18"/>
          <w:lang w:eastAsia="ru-RU"/>
        </w:rPr>
        <w:t xml:space="preserve">Файлы данных и запросов в </w:t>
      </w:r>
      <w:proofErr w:type="spellStart"/>
      <w:r w:rsidRPr="003301D3">
        <w:rPr>
          <w:rFonts w:ascii="Tahoma" w:eastAsia="Times New Roman" w:hAnsi="Tahoma" w:cs="Tahoma"/>
          <w:color w:val="000000"/>
          <w:sz w:val="18"/>
          <w:szCs w:val="18"/>
          <w:lang w:eastAsia="ru-RU"/>
        </w:rPr>
        <w:t>WinRDBI</w:t>
      </w:r>
      <w:proofErr w:type="spellEnd"/>
    </w:p>
    <w:p w:rsidR="003301D3" w:rsidRPr="003301D3" w:rsidRDefault="003301D3" w:rsidP="003301D3">
      <w:pPr>
        <w:shd w:val="clear" w:color="auto" w:fill="FFFFFF"/>
        <w:spacing w:after="0" w:line="240" w:lineRule="auto"/>
        <w:outlineLvl w:val="4"/>
        <w:rPr>
          <w:rFonts w:ascii="Tahoma" w:eastAsia="Times New Roman" w:hAnsi="Tahoma" w:cs="Tahoma"/>
          <w:b/>
          <w:bCs/>
          <w:color w:val="000000"/>
          <w:lang w:eastAsia="ru-RU"/>
        </w:rPr>
      </w:pPr>
      <w:bookmarkStart w:id="20" w:name="sect20"/>
      <w:bookmarkEnd w:id="20"/>
      <w:r w:rsidRPr="003301D3">
        <w:rPr>
          <w:rFonts w:ascii="Tahoma" w:eastAsia="Times New Roman" w:hAnsi="Tahoma" w:cs="Tahoma"/>
          <w:b/>
          <w:bCs/>
          <w:color w:val="000000"/>
          <w:lang w:eastAsia="ru-RU"/>
        </w:rPr>
        <w:t xml:space="preserve">4.10.2 Схема </w:t>
      </w:r>
      <w:proofErr w:type="spellStart"/>
      <w:r w:rsidRPr="003301D3">
        <w:rPr>
          <w:rFonts w:ascii="Tahoma" w:eastAsia="Times New Roman" w:hAnsi="Tahoma" w:cs="Tahoma"/>
          <w:b/>
          <w:bCs/>
          <w:color w:val="000000"/>
          <w:lang w:eastAsia="ru-RU"/>
        </w:rPr>
        <w:t>scott</w:t>
      </w:r>
      <w:proofErr w:type="spellEnd"/>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Рассмотрим отношение </w:t>
      </w:r>
      <w:proofErr w:type="spellStart"/>
      <w:r w:rsidRPr="003301D3">
        <w:rPr>
          <w:rFonts w:ascii="Tahoma" w:eastAsia="Times New Roman" w:hAnsi="Tahoma" w:cs="Tahoma"/>
          <w:color w:val="000000"/>
          <w:sz w:val="18"/>
          <w:szCs w:val="18"/>
          <w:lang w:eastAsia="ru-RU"/>
        </w:rPr>
        <w:t>employee</w:t>
      </w:r>
      <w:proofErr w:type="spellEnd"/>
      <w:r w:rsidRPr="003301D3">
        <w:rPr>
          <w:rFonts w:ascii="Tahoma" w:eastAsia="Times New Roman" w:hAnsi="Tahoma" w:cs="Tahoma"/>
          <w:color w:val="000000"/>
          <w:sz w:val="18"/>
          <w:szCs w:val="18"/>
          <w:lang w:eastAsia="ru-RU"/>
        </w:rPr>
        <w:t xml:space="preserve"> (</w:t>
      </w:r>
      <w:hyperlink r:id="rId152" w:anchor="image.4.10" w:history="1">
        <w:r w:rsidRPr="003301D3">
          <w:rPr>
            <w:rFonts w:ascii="Tahoma" w:eastAsia="Times New Roman" w:hAnsi="Tahoma" w:cs="Tahoma"/>
            <w:color w:val="0071A6"/>
            <w:sz w:val="18"/>
            <w:szCs w:val="18"/>
            <w:u w:val="single"/>
            <w:lang w:eastAsia="ru-RU"/>
          </w:rPr>
          <w:t>рисунок 4.10</w:t>
        </w:r>
      </w:hyperlink>
      <w:r w:rsidRPr="003301D3">
        <w:rPr>
          <w:rFonts w:ascii="Tahoma" w:eastAsia="Times New Roman" w:hAnsi="Tahoma" w:cs="Tahoma"/>
          <w:color w:val="000000"/>
          <w:sz w:val="18"/>
          <w:szCs w:val="18"/>
          <w:lang w:eastAsia="ru-RU"/>
        </w:rPr>
        <w:t xml:space="preserve">), входящее в схему </w:t>
      </w:r>
      <w:proofErr w:type="spellStart"/>
      <w:r w:rsidRPr="003301D3">
        <w:rPr>
          <w:rFonts w:ascii="Tahoma" w:eastAsia="Times New Roman" w:hAnsi="Tahoma" w:cs="Tahoma"/>
          <w:color w:val="000000"/>
          <w:sz w:val="18"/>
          <w:szCs w:val="18"/>
          <w:lang w:eastAsia="ru-RU"/>
        </w:rPr>
        <w:t>erpTraining</w:t>
      </w:r>
      <w:proofErr w:type="spellEnd"/>
      <w:r w:rsidRPr="003301D3">
        <w:rPr>
          <w:rFonts w:ascii="Tahoma" w:eastAsia="Times New Roman" w:hAnsi="Tahoma" w:cs="Tahoma"/>
          <w:color w:val="000000"/>
          <w:sz w:val="18"/>
          <w:szCs w:val="18"/>
          <w:lang w:eastAsia="ru-RU"/>
        </w:rPr>
        <w:t xml:space="preserve">. Атрибуты обозначены именами, начинающимися со строчной буквы, за которыми следует имя типа, отделённое знаком "/". Эти особенности связаны с тем, что </w:t>
      </w:r>
      <w:proofErr w:type="spellStart"/>
      <w:r w:rsidRPr="003301D3">
        <w:rPr>
          <w:rFonts w:ascii="Tahoma" w:eastAsia="Times New Roman" w:hAnsi="Tahoma" w:cs="Tahoma"/>
          <w:color w:val="000000"/>
          <w:sz w:val="18"/>
          <w:szCs w:val="18"/>
          <w:lang w:eastAsia="ru-RU"/>
        </w:rPr>
        <w:t>WinRDBI</w:t>
      </w:r>
      <w:proofErr w:type="spellEnd"/>
      <w:r w:rsidRPr="003301D3">
        <w:rPr>
          <w:rFonts w:ascii="Tahoma" w:eastAsia="Times New Roman" w:hAnsi="Tahoma" w:cs="Tahoma"/>
          <w:color w:val="000000"/>
          <w:sz w:val="18"/>
          <w:szCs w:val="18"/>
          <w:lang w:eastAsia="ru-RU"/>
        </w:rPr>
        <w:t xml:space="preserve"> написан на языке Пролог.</w:t>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bookmarkStart w:id="21" w:name="image.4.10"/>
      <w:bookmarkEnd w:id="21"/>
      <w:r w:rsidRPr="003301D3">
        <w:rPr>
          <w:rFonts w:ascii="Tahoma" w:eastAsia="Times New Roman" w:hAnsi="Tahoma" w:cs="Tahoma"/>
          <w:noProof/>
          <w:color w:val="000000"/>
          <w:sz w:val="18"/>
          <w:szCs w:val="18"/>
          <w:lang w:eastAsia="ru-RU"/>
        </w:rPr>
        <w:drawing>
          <wp:inline distT="0" distB="0" distL="0" distR="0">
            <wp:extent cx="5905500" cy="1666875"/>
            <wp:effectExtent l="0" t="0" r="0" b="9525"/>
            <wp:docPr id="68" name="Рисунок 68" descr=" Отношение employ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Отношение employee "/>
                    <pic:cNvPicPr>
                      <a:picLocks noChangeAspect="1" noChangeArrowheads="1"/>
                    </pic:cNvPicPr>
                  </pic:nvPicPr>
                  <pic:blipFill>
                    <a:blip r:embed="rId1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5500" cy="1666875"/>
                    </a:xfrm>
                    <a:prstGeom prst="rect">
                      <a:avLst/>
                    </a:prstGeom>
                    <a:noFill/>
                    <a:ln>
                      <a:noFill/>
                    </a:ln>
                  </pic:spPr>
                </pic:pic>
              </a:graphicData>
            </a:graphic>
          </wp:inline>
        </w:drawing>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br/>
      </w:r>
      <w:r w:rsidRPr="003301D3">
        <w:rPr>
          <w:rFonts w:ascii="Tahoma" w:eastAsia="Times New Roman" w:hAnsi="Tahoma" w:cs="Tahoma"/>
          <w:b/>
          <w:bCs/>
          <w:color w:val="000000"/>
          <w:sz w:val="18"/>
          <w:szCs w:val="18"/>
          <w:lang w:eastAsia="ru-RU"/>
        </w:rPr>
        <w:t>Рис. 4.10. </w:t>
      </w:r>
      <w:r w:rsidRPr="003301D3">
        <w:rPr>
          <w:rFonts w:ascii="Tahoma" w:eastAsia="Times New Roman" w:hAnsi="Tahoma" w:cs="Tahoma"/>
          <w:color w:val="000000"/>
          <w:sz w:val="18"/>
          <w:szCs w:val="18"/>
          <w:lang w:eastAsia="ru-RU"/>
        </w:rPr>
        <w:t xml:space="preserve">Отношение </w:t>
      </w:r>
      <w:proofErr w:type="spellStart"/>
      <w:r w:rsidRPr="003301D3">
        <w:rPr>
          <w:rFonts w:ascii="Tahoma" w:eastAsia="Times New Roman" w:hAnsi="Tahoma" w:cs="Tahoma"/>
          <w:color w:val="000000"/>
          <w:sz w:val="18"/>
          <w:szCs w:val="18"/>
          <w:lang w:eastAsia="ru-RU"/>
        </w:rPr>
        <w:t>employee</w:t>
      </w:r>
      <w:proofErr w:type="spellEnd"/>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Формат текстового файла .</w:t>
      </w:r>
      <w:proofErr w:type="spellStart"/>
      <w:r w:rsidRPr="003301D3">
        <w:rPr>
          <w:rFonts w:ascii="Tahoma" w:eastAsia="Times New Roman" w:hAnsi="Tahoma" w:cs="Tahoma"/>
          <w:color w:val="000000"/>
          <w:sz w:val="18"/>
          <w:szCs w:val="18"/>
          <w:lang w:eastAsia="ru-RU"/>
        </w:rPr>
        <w:t>rdb</w:t>
      </w:r>
      <w:proofErr w:type="spellEnd"/>
      <w:r w:rsidRPr="003301D3">
        <w:rPr>
          <w:rFonts w:ascii="Tahoma" w:eastAsia="Times New Roman" w:hAnsi="Tahoma" w:cs="Tahoma"/>
          <w:color w:val="000000"/>
          <w:sz w:val="18"/>
          <w:szCs w:val="18"/>
          <w:lang w:eastAsia="ru-RU"/>
        </w:rPr>
        <w:t xml:space="preserve"> несложен. Вы можете разобраться в нём самостоятельно, прочитав файлы </w:t>
      </w:r>
      <w:proofErr w:type="spellStart"/>
      <w:r w:rsidRPr="003301D3">
        <w:rPr>
          <w:rFonts w:ascii="Tahoma" w:eastAsia="Times New Roman" w:hAnsi="Tahoma" w:cs="Tahoma"/>
          <w:color w:val="000000"/>
          <w:sz w:val="18"/>
          <w:szCs w:val="18"/>
          <w:lang w:eastAsia="ru-RU"/>
        </w:rPr>
        <w:t>empTraining.rdb</w:t>
      </w:r>
      <w:proofErr w:type="spellEnd"/>
      <w:r w:rsidRPr="003301D3">
        <w:rPr>
          <w:rFonts w:ascii="Tahoma" w:eastAsia="Times New Roman" w:hAnsi="Tahoma" w:cs="Tahoma"/>
          <w:color w:val="000000"/>
          <w:sz w:val="18"/>
          <w:szCs w:val="18"/>
          <w:lang w:eastAsia="ru-RU"/>
        </w:rPr>
        <w:t xml:space="preserve"> и </w:t>
      </w:r>
      <w:proofErr w:type="spellStart"/>
      <w:r w:rsidRPr="003301D3">
        <w:rPr>
          <w:rFonts w:ascii="Tahoma" w:eastAsia="Times New Roman" w:hAnsi="Tahoma" w:cs="Tahoma"/>
          <w:color w:val="000000"/>
          <w:sz w:val="18"/>
          <w:szCs w:val="18"/>
          <w:lang w:eastAsia="ru-RU"/>
        </w:rPr>
        <w:t>scott.rdb</w:t>
      </w:r>
      <w:proofErr w:type="spellEnd"/>
      <w:r w:rsidRPr="003301D3">
        <w:rPr>
          <w:rFonts w:ascii="Tahoma" w:eastAsia="Times New Roman" w:hAnsi="Tahoma" w:cs="Tahoma"/>
          <w:color w:val="000000"/>
          <w:sz w:val="18"/>
          <w:szCs w:val="18"/>
          <w:lang w:eastAsia="ru-RU"/>
        </w:rPr>
        <w:t xml:space="preserve"> с помощью текстового редактора. Строчные значения заключаются в одинарные кавычки.</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В схеме </w:t>
      </w:r>
      <w:proofErr w:type="spellStart"/>
      <w:r w:rsidRPr="003301D3">
        <w:rPr>
          <w:rFonts w:ascii="Tahoma" w:eastAsia="Times New Roman" w:hAnsi="Tahoma" w:cs="Tahoma"/>
          <w:color w:val="000000"/>
          <w:sz w:val="18"/>
          <w:szCs w:val="18"/>
          <w:lang w:eastAsia="ru-RU"/>
        </w:rPr>
        <w:t>scott</w:t>
      </w:r>
      <w:proofErr w:type="spellEnd"/>
      <w:r w:rsidRPr="003301D3">
        <w:rPr>
          <w:rFonts w:ascii="Tahoma" w:eastAsia="Times New Roman" w:hAnsi="Tahoma" w:cs="Tahoma"/>
          <w:color w:val="000000"/>
          <w:sz w:val="18"/>
          <w:szCs w:val="18"/>
          <w:lang w:eastAsia="ru-RU"/>
        </w:rPr>
        <w:t xml:space="preserve"> (</w:t>
      </w:r>
      <w:hyperlink r:id="rId154" w:anchor="image.4.11" w:history="1">
        <w:r w:rsidRPr="003301D3">
          <w:rPr>
            <w:rFonts w:ascii="Tahoma" w:eastAsia="Times New Roman" w:hAnsi="Tahoma" w:cs="Tahoma"/>
            <w:color w:val="0071A6"/>
            <w:sz w:val="18"/>
            <w:szCs w:val="18"/>
            <w:u w:val="single"/>
            <w:lang w:eastAsia="ru-RU"/>
          </w:rPr>
          <w:t>рисунок 4.11</w:t>
        </w:r>
      </w:hyperlink>
      <w:r w:rsidRPr="003301D3">
        <w:rPr>
          <w:rFonts w:ascii="Tahoma" w:eastAsia="Times New Roman" w:hAnsi="Tahoma" w:cs="Tahoma"/>
          <w:color w:val="000000"/>
          <w:sz w:val="18"/>
          <w:szCs w:val="18"/>
          <w:lang w:eastAsia="ru-RU"/>
        </w:rPr>
        <w:t xml:space="preserve">) заданы отношения </w:t>
      </w:r>
      <w:proofErr w:type="spellStart"/>
      <w:r w:rsidRPr="003301D3">
        <w:rPr>
          <w:rFonts w:ascii="Tahoma" w:eastAsia="Times New Roman" w:hAnsi="Tahoma" w:cs="Tahoma"/>
          <w:color w:val="000000"/>
          <w:sz w:val="18"/>
          <w:szCs w:val="18"/>
          <w:lang w:eastAsia="ru-RU"/>
        </w:rPr>
        <w:t>emp</w:t>
      </w:r>
      <w:proofErr w:type="spellEnd"/>
      <w:r w:rsidRPr="003301D3">
        <w:rPr>
          <w:rFonts w:ascii="Tahoma" w:eastAsia="Times New Roman" w:hAnsi="Tahoma" w:cs="Tahoma"/>
          <w:color w:val="000000"/>
          <w:sz w:val="18"/>
          <w:szCs w:val="18"/>
          <w:lang w:eastAsia="ru-RU"/>
        </w:rPr>
        <w:t xml:space="preserve">, </w:t>
      </w:r>
      <w:proofErr w:type="spellStart"/>
      <w:r w:rsidRPr="003301D3">
        <w:rPr>
          <w:rFonts w:ascii="Tahoma" w:eastAsia="Times New Roman" w:hAnsi="Tahoma" w:cs="Tahoma"/>
          <w:color w:val="000000"/>
          <w:sz w:val="18"/>
          <w:szCs w:val="18"/>
          <w:lang w:eastAsia="ru-RU"/>
        </w:rPr>
        <w:t>dept</w:t>
      </w:r>
      <w:proofErr w:type="spellEnd"/>
      <w:r w:rsidRPr="003301D3">
        <w:rPr>
          <w:rFonts w:ascii="Tahoma" w:eastAsia="Times New Roman" w:hAnsi="Tahoma" w:cs="Tahoma"/>
          <w:color w:val="000000"/>
          <w:sz w:val="18"/>
          <w:szCs w:val="18"/>
          <w:lang w:eastAsia="ru-RU"/>
        </w:rPr>
        <w:t xml:space="preserve">, </w:t>
      </w:r>
      <w:proofErr w:type="spellStart"/>
      <w:r w:rsidRPr="003301D3">
        <w:rPr>
          <w:rFonts w:ascii="Tahoma" w:eastAsia="Times New Roman" w:hAnsi="Tahoma" w:cs="Tahoma"/>
          <w:color w:val="000000"/>
          <w:sz w:val="18"/>
          <w:szCs w:val="18"/>
          <w:lang w:eastAsia="ru-RU"/>
        </w:rPr>
        <w:t>salgrade</w:t>
      </w:r>
      <w:proofErr w:type="spellEnd"/>
      <w:r w:rsidRPr="003301D3">
        <w:rPr>
          <w:rFonts w:ascii="Tahoma" w:eastAsia="Times New Roman" w:hAnsi="Tahoma" w:cs="Tahoma"/>
          <w:color w:val="000000"/>
          <w:sz w:val="18"/>
          <w:szCs w:val="18"/>
          <w:lang w:eastAsia="ru-RU"/>
        </w:rPr>
        <w:t>, описанные на сайте книги.</w:t>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bookmarkStart w:id="22" w:name="image.4.11"/>
      <w:bookmarkEnd w:id="22"/>
      <w:r w:rsidRPr="003301D3">
        <w:rPr>
          <w:rFonts w:ascii="Tahoma" w:eastAsia="Times New Roman" w:hAnsi="Tahoma" w:cs="Tahoma"/>
          <w:noProof/>
          <w:color w:val="0071A6"/>
          <w:sz w:val="18"/>
          <w:szCs w:val="18"/>
          <w:lang w:eastAsia="ru-RU"/>
        </w:rPr>
        <w:lastRenderedPageBreak/>
        <w:drawing>
          <wp:inline distT="0" distB="0" distL="0" distR="0">
            <wp:extent cx="5905500" cy="1162050"/>
            <wp:effectExtent l="0" t="0" r="0" b="0"/>
            <wp:docPr id="69" name="Рисунок 69" descr=" Отношение emp ">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 Отношение emp ">
                      <a:hlinkClick r:id="rId155"/>
                    </pic:cNvPr>
                    <pic:cNvPicPr>
                      <a:picLocks noChangeAspect="1" noChangeArrowheads="1"/>
                    </pic:cNvPicPr>
                  </pic:nvPicPr>
                  <pic:blipFill>
                    <a:blip r:embed="rId1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5500" cy="1162050"/>
                    </a:xfrm>
                    <a:prstGeom prst="rect">
                      <a:avLst/>
                    </a:prstGeom>
                    <a:noFill/>
                    <a:ln>
                      <a:noFill/>
                    </a:ln>
                  </pic:spPr>
                </pic:pic>
              </a:graphicData>
            </a:graphic>
          </wp:inline>
        </w:drawing>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br/>
      </w:r>
      <w:hyperlink r:id="rId157" w:history="1">
        <w:r w:rsidRPr="003301D3">
          <w:rPr>
            <w:rFonts w:ascii="Tahoma" w:eastAsia="Times New Roman" w:hAnsi="Tahoma" w:cs="Tahoma"/>
            <w:color w:val="0071A6"/>
            <w:sz w:val="18"/>
            <w:szCs w:val="18"/>
            <w:u w:val="single"/>
            <w:lang w:eastAsia="ru-RU"/>
          </w:rPr>
          <w:t>увеличить изображение</w:t>
        </w:r>
      </w:hyperlink>
      <w:r w:rsidRPr="003301D3">
        <w:rPr>
          <w:rFonts w:ascii="Tahoma" w:eastAsia="Times New Roman" w:hAnsi="Tahoma" w:cs="Tahoma"/>
          <w:color w:val="000000"/>
          <w:sz w:val="18"/>
          <w:szCs w:val="18"/>
          <w:lang w:eastAsia="ru-RU"/>
        </w:rPr>
        <w:br/>
      </w:r>
      <w:r w:rsidRPr="003301D3">
        <w:rPr>
          <w:rFonts w:ascii="Tahoma" w:eastAsia="Times New Roman" w:hAnsi="Tahoma" w:cs="Tahoma"/>
          <w:b/>
          <w:bCs/>
          <w:color w:val="000000"/>
          <w:sz w:val="18"/>
          <w:szCs w:val="18"/>
          <w:lang w:eastAsia="ru-RU"/>
        </w:rPr>
        <w:t>Рис. 4.11. </w:t>
      </w:r>
      <w:r w:rsidRPr="003301D3">
        <w:rPr>
          <w:rFonts w:ascii="Tahoma" w:eastAsia="Times New Roman" w:hAnsi="Tahoma" w:cs="Tahoma"/>
          <w:color w:val="000000"/>
          <w:sz w:val="18"/>
          <w:szCs w:val="18"/>
          <w:lang w:eastAsia="ru-RU"/>
        </w:rPr>
        <w:t xml:space="preserve">Отношение </w:t>
      </w:r>
      <w:proofErr w:type="spellStart"/>
      <w:r w:rsidRPr="003301D3">
        <w:rPr>
          <w:rFonts w:ascii="Tahoma" w:eastAsia="Times New Roman" w:hAnsi="Tahoma" w:cs="Tahoma"/>
          <w:color w:val="000000"/>
          <w:sz w:val="18"/>
          <w:szCs w:val="18"/>
          <w:lang w:eastAsia="ru-RU"/>
        </w:rPr>
        <w:t>emp</w:t>
      </w:r>
      <w:proofErr w:type="spellEnd"/>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Обратите внимание на то, что в отношении </w:t>
      </w:r>
      <w:proofErr w:type="spellStart"/>
      <w:r w:rsidRPr="003301D3">
        <w:rPr>
          <w:rFonts w:ascii="Tahoma" w:eastAsia="Times New Roman" w:hAnsi="Tahoma" w:cs="Tahoma"/>
          <w:color w:val="000000"/>
          <w:sz w:val="18"/>
          <w:szCs w:val="18"/>
          <w:lang w:eastAsia="ru-RU"/>
        </w:rPr>
        <w:t>emp</w:t>
      </w:r>
      <w:proofErr w:type="spellEnd"/>
      <w:r w:rsidRPr="003301D3">
        <w:rPr>
          <w:rFonts w:ascii="Tahoma" w:eastAsia="Times New Roman" w:hAnsi="Tahoma" w:cs="Tahoma"/>
          <w:color w:val="000000"/>
          <w:sz w:val="18"/>
          <w:szCs w:val="18"/>
          <w:lang w:eastAsia="ru-RU"/>
        </w:rPr>
        <w:t xml:space="preserve"> появились текстовые значения '</w:t>
      </w:r>
      <w:proofErr w:type="spellStart"/>
      <w:r w:rsidRPr="003301D3">
        <w:rPr>
          <w:rFonts w:ascii="Tahoma" w:eastAsia="Times New Roman" w:hAnsi="Tahoma" w:cs="Tahoma"/>
          <w:color w:val="000000"/>
          <w:sz w:val="18"/>
          <w:szCs w:val="18"/>
          <w:lang w:eastAsia="ru-RU"/>
        </w:rPr>
        <w:t>null</w:t>
      </w:r>
      <w:proofErr w:type="spellEnd"/>
      <w:r w:rsidRPr="003301D3">
        <w:rPr>
          <w:rFonts w:ascii="Tahoma" w:eastAsia="Times New Roman" w:hAnsi="Tahoma" w:cs="Tahoma"/>
          <w:color w:val="000000"/>
          <w:sz w:val="18"/>
          <w:szCs w:val="18"/>
          <w:lang w:eastAsia="ru-RU"/>
        </w:rPr>
        <w:t xml:space="preserve">'. Дело в том, что неопределённых значений в реляционной </w:t>
      </w:r>
      <w:proofErr w:type="spellStart"/>
      <w:r w:rsidRPr="003301D3">
        <w:rPr>
          <w:rFonts w:ascii="Tahoma" w:eastAsia="Times New Roman" w:hAnsi="Tahoma" w:cs="Tahoma"/>
          <w:color w:val="000000"/>
          <w:sz w:val="18"/>
          <w:szCs w:val="18"/>
          <w:lang w:eastAsia="ru-RU"/>
        </w:rPr>
        <w:t>лгебре</w:t>
      </w:r>
      <w:proofErr w:type="spellEnd"/>
      <w:r w:rsidRPr="003301D3">
        <w:rPr>
          <w:rFonts w:ascii="Tahoma" w:eastAsia="Times New Roman" w:hAnsi="Tahoma" w:cs="Tahoma"/>
          <w:color w:val="000000"/>
          <w:sz w:val="18"/>
          <w:szCs w:val="18"/>
          <w:lang w:eastAsia="ru-RU"/>
        </w:rPr>
        <w:t xml:space="preserve"> не существует. Поэтому NULL был заменён текстовой константой '</w:t>
      </w:r>
      <w:proofErr w:type="spellStart"/>
      <w:r w:rsidRPr="003301D3">
        <w:rPr>
          <w:rFonts w:ascii="Tahoma" w:eastAsia="Times New Roman" w:hAnsi="Tahoma" w:cs="Tahoma"/>
          <w:color w:val="000000"/>
          <w:sz w:val="18"/>
          <w:szCs w:val="18"/>
          <w:lang w:eastAsia="ru-RU"/>
        </w:rPr>
        <w:t>null</w:t>
      </w:r>
      <w:proofErr w:type="spellEnd"/>
      <w:r w:rsidRPr="003301D3">
        <w:rPr>
          <w:rFonts w:ascii="Tahoma" w:eastAsia="Times New Roman" w:hAnsi="Tahoma" w:cs="Tahoma"/>
          <w:color w:val="000000"/>
          <w:sz w:val="18"/>
          <w:szCs w:val="18"/>
          <w:lang w:eastAsia="ru-RU"/>
        </w:rPr>
        <w:t xml:space="preserve">', не эквивалентной ему по смыслу, а числовые значения атрибута </w:t>
      </w:r>
      <w:proofErr w:type="spellStart"/>
      <w:r w:rsidRPr="003301D3">
        <w:rPr>
          <w:rFonts w:ascii="Tahoma" w:eastAsia="Times New Roman" w:hAnsi="Tahoma" w:cs="Tahoma"/>
          <w:color w:val="000000"/>
          <w:sz w:val="18"/>
          <w:szCs w:val="18"/>
          <w:lang w:eastAsia="ru-RU"/>
        </w:rPr>
        <w:t>comm</w:t>
      </w:r>
      <w:proofErr w:type="spellEnd"/>
      <w:r w:rsidRPr="003301D3">
        <w:rPr>
          <w:rFonts w:ascii="Tahoma" w:eastAsia="Times New Roman" w:hAnsi="Tahoma" w:cs="Tahoma"/>
          <w:color w:val="000000"/>
          <w:sz w:val="18"/>
          <w:szCs w:val="18"/>
          <w:lang w:eastAsia="ru-RU"/>
        </w:rPr>
        <w:t xml:space="preserve"> пришлось заменить текстовыми, заключив их в кавычки.</w:t>
      </w:r>
    </w:p>
    <w:p w:rsidR="003301D3" w:rsidRPr="003301D3" w:rsidRDefault="003301D3" w:rsidP="003301D3">
      <w:pPr>
        <w:shd w:val="clear" w:color="auto" w:fill="FFFFFF"/>
        <w:spacing w:after="0" w:line="240" w:lineRule="auto"/>
        <w:outlineLvl w:val="4"/>
        <w:rPr>
          <w:rFonts w:ascii="Tahoma" w:eastAsia="Times New Roman" w:hAnsi="Tahoma" w:cs="Tahoma"/>
          <w:b/>
          <w:bCs/>
          <w:color w:val="000000"/>
          <w:lang w:eastAsia="ru-RU"/>
        </w:rPr>
      </w:pPr>
      <w:bookmarkStart w:id="23" w:name="sect21"/>
      <w:bookmarkEnd w:id="23"/>
      <w:r w:rsidRPr="003301D3">
        <w:rPr>
          <w:rFonts w:ascii="Tahoma" w:eastAsia="Times New Roman" w:hAnsi="Tahoma" w:cs="Tahoma"/>
          <w:b/>
          <w:bCs/>
          <w:color w:val="000000"/>
          <w:lang w:eastAsia="ru-RU"/>
        </w:rPr>
        <w:t>4.10.3 Обозначения операций</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Обозначения операций реляционной алгебры сведены в </w:t>
      </w:r>
      <w:hyperlink r:id="rId158" w:anchor="table.4.1" w:history="1">
        <w:r w:rsidRPr="003301D3">
          <w:rPr>
            <w:rFonts w:ascii="Tahoma" w:eastAsia="Times New Roman" w:hAnsi="Tahoma" w:cs="Tahoma"/>
            <w:color w:val="0071A6"/>
            <w:sz w:val="18"/>
            <w:szCs w:val="18"/>
            <w:u w:val="single"/>
            <w:lang w:eastAsia="ru-RU"/>
          </w:rPr>
          <w:t>таблицу 4.1</w:t>
        </w:r>
      </w:hyperlink>
    </w:p>
    <w:tbl>
      <w:tblPr>
        <w:tblW w:w="0" w:type="auto"/>
        <w:tblCellSpacing w:w="7" w:type="dxa"/>
        <w:shd w:val="clear" w:color="auto" w:fill="FFFFFF"/>
        <w:tblCellMar>
          <w:left w:w="0" w:type="dxa"/>
          <w:right w:w="0" w:type="dxa"/>
        </w:tblCellMar>
        <w:tblLook w:val="04A0"/>
      </w:tblPr>
      <w:tblGrid>
        <w:gridCol w:w="7234"/>
        <w:gridCol w:w="2149"/>
      </w:tblGrid>
      <w:tr w:rsidR="003301D3" w:rsidRPr="003301D3" w:rsidTr="003301D3">
        <w:trPr>
          <w:tblCellSpacing w:w="7" w:type="dxa"/>
        </w:trPr>
        <w:tc>
          <w:tcPr>
            <w:tcW w:w="0" w:type="auto"/>
            <w:gridSpan w:val="2"/>
            <w:tcBorders>
              <w:top w:val="nil"/>
              <w:left w:val="nil"/>
              <w:bottom w:val="nil"/>
              <w:right w:val="nil"/>
            </w:tcBorders>
            <w:shd w:val="clear" w:color="auto" w:fill="FFFFFF"/>
            <w:vAlign w:val="center"/>
            <w:hideMark/>
          </w:tcPr>
          <w:p w:rsidR="003301D3" w:rsidRPr="003301D3" w:rsidRDefault="003301D3" w:rsidP="003301D3">
            <w:pPr>
              <w:spacing w:after="0" w:line="240" w:lineRule="auto"/>
              <w:jc w:val="center"/>
              <w:rPr>
                <w:rFonts w:ascii="Times New Roman" w:eastAsia="Times New Roman" w:hAnsi="Times New Roman" w:cs="Times New Roman"/>
                <w:sz w:val="24"/>
                <w:szCs w:val="24"/>
                <w:lang w:eastAsia="ru-RU"/>
              </w:rPr>
            </w:pPr>
            <w:bookmarkStart w:id="24" w:name="table.4.1"/>
            <w:bookmarkEnd w:id="24"/>
            <w:r w:rsidRPr="003301D3">
              <w:rPr>
                <w:rFonts w:ascii="Times New Roman" w:eastAsia="Times New Roman" w:hAnsi="Times New Roman" w:cs="Times New Roman"/>
                <w:sz w:val="24"/>
                <w:szCs w:val="24"/>
                <w:lang w:eastAsia="ru-RU"/>
              </w:rPr>
              <w:t>Таблица 4.1. Соответствие терминов реляционной и табличных моделей</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Операция реляционной алгебры</w:t>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 xml:space="preserve">Операция в </w:t>
            </w:r>
            <w:proofErr w:type="spellStart"/>
            <w:r w:rsidRPr="003301D3">
              <w:rPr>
                <w:rFonts w:ascii="Times New Roman" w:eastAsia="Times New Roman" w:hAnsi="Times New Roman" w:cs="Times New Roman"/>
                <w:sz w:val="24"/>
                <w:szCs w:val="24"/>
                <w:lang w:eastAsia="ru-RU"/>
              </w:rPr>
              <w:t>WinRDBI</w:t>
            </w:r>
            <w:proofErr w:type="spellEnd"/>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Проекция </w:t>
            </w:r>
            <w:r w:rsidRPr="003301D3">
              <w:rPr>
                <w:rFonts w:ascii="Times New Roman" w:eastAsia="Times New Roman" w:hAnsi="Times New Roman" w:cs="Times New Roman"/>
                <w:noProof/>
                <w:sz w:val="24"/>
                <w:szCs w:val="24"/>
                <w:lang w:eastAsia="ru-RU"/>
              </w:rPr>
              <w:drawing>
                <wp:inline distT="0" distB="0" distL="0" distR="0">
                  <wp:extent cx="781050" cy="247650"/>
                  <wp:effectExtent l="0" t="0" r="0" b="0"/>
                  <wp:docPr id="70" name="Рисунок 70" descr="proj_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roj_x(r)"/>
                          <pic:cNvPicPr>
                            <a:picLocks noChangeAspect="1" noChangeArrowheads="1"/>
                          </pic:cNvPicPr>
                        </pic:nvPicPr>
                        <pic:blipFill>
                          <a:blip r:embed="rId1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1050" cy="2476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proofErr w:type="spellStart"/>
            <w:r w:rsidRPr="003301D3">
              <w:rPr>
                <w:rFonts w:ascii="Courier New" w:eastAsia="Times New Roman" w:hAnsi="Courier New" w:cs="Courier New"/>
                <w:color w:val="8B0000"/>
                <w:sz w:val="24"/>
                <w:szCs w:val="24"/>
                <w:lang w:eastAsia="ru-RU"/>
              </w:rPr>
              <w:t>project</w:t>
            </w:r>
            <w:proofErr w:type="spellEnd"/>
            <w:r w:rsidRPr="003301D3">
              <w:rPr>
                <w:rFonts w:ascii="Courier New" w:eastAsia="Times New Roman" w:hAnsi="Courier New" w:cs="Courier New"/>
                <w:color w:val="8B0000"/>
                <w:sz w:val="24"/>
                <w:szCs w:val="24"/>
                <w:lang w:eastAsia="ru-RU"/>
              </w:rPr>
              <w:t xml:space="preserve"> X (</w:t>
            </w:r>
            <w:proofErr w:type="spellStart"/>
            <w:r w:rsidRPr="003301D3">
              <w:rPr>
                <w:rFonts w:ascii="Courier New" w:eastAsia="Times New Roman" w:hAnsi="Courier New" w:cs="Courier New"/>
                <w:color w:val="8B0000"/>
                <w:sz w:val="24"/>
                <w:szCs w:val="24"/>
                <w:lang w:eastAsia="ru-RU"/>
              </w:rPr>
              <w:t>r</w:t>
            </w:r>
            <w:proofErr w:type="spellEnd"/>
            <w:r w:rsidRPr="003301D3">
              <w:rPr>
                <w:rFonts w:ascii="Courier New" w:eastAsia="Times New Roman" w:hAnsi="Courier New" w:cs="Courier New"/>
                <w:color w:val="8B0000"/>
                <w:sz w:val="24"/>
                <w:szCs w:val="24"/>
                <w:lang w:eastAsia="ru-RU"/>
              </w:rPr>
              <w:t>)</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Селекция </w:t>
            </w:r>
            <w:r w:rsidRPr="003301D3">
              <w:rPr>
                <w:rFonts w:ascii="Times New Roman" w:eastAsia="Times New Roman" w:hAnsi="Times New Roman" w:cs="Times New Roman"/>
                <w:noProof/>
                <w:sz w:val="24"/>
                <w:szCs w:val="24"/>
                <w:lang w:eastAsia="ru-RU"/>
              </w:rPr>
              <w:drawing>
                <wp:inline distT="0" distB="0" distL="0" distR="0">
                  <wp:extent cx="666750" cy="247650"/>
                  <wp:effectExtent l="0" t="0" r="0" b="0"/>
                  <wp:docPr id="71" name="Рисунок 71" descr="sel_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l_F(r)"/>
                          <pic:cNvPicPr>
                            <a:picLocks noChangeAspect="1" noChangeArrowheads="1"/>
                          </pic:cNvPicPr>
                        </pic:nvPicPr>
                        <pic:blipFill>
                          <a:blip r:embed="rId1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6750" cy="2476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proofErr w:type="spellStart"/>
            <w:r w:rsidRPr="003301D3">
              <w:rPr>
                <w:rFonts w:ascii="Courier New" w:eastAsia="Times New Roman" w:hAnsi="Courier New" w:cs="Courier New"/>
                <w:color w:val="8B0000"/>
                <w:sz w:val="24"/>
                <w:szCs w:val="24"/>
                <w:lang w:eastAsia="ru-RU"/>
              </w:rPr>
              <w:t>select</w:t>
            </w:r>
            <w:proofErr w:type="spellEnd"/>
            <w:r w:rsidRPr="003301D3">
              <w:rPr>
                <w:rFonts w:ascii="Courier New" w:eastAsia="Times New Roman" w:hAnsi="Courier New" w:cs="Courier New"/>
                <w:color w:val="8B0000"/>
                <w:sz w:val="24"/>
                <w:szCs w:val="24"/>
                <w:lang w:eastAsia="ru-RU"/>
              </w:rPr>
              <w:t xml:space="preserve"> F (</w:t>
            </w:r>
            <w:proofErr w:type="spellStart"/>
            <w:r w:rsidRPr="003301D3">
              <w:rPr>
                <w:rFonts w:ascii="Courier New" w:eastAsia="Times New Roman" w:hAnsi="Courier New" w:cs="Courier New"/>
                <w:color w:val="8B0000"/>
                <w:sz w:val="24"/>
                <w:szCs w:val="24"/>
                <w:lang w:eastAsia="ru-RU"/>
              </w:rPr>
              <w:t>r</w:t>
            </w:r>
            <w:proofErr w:type="spellEnd"/>
            <w:r w:rsidRPr="003301D3">
              <w:rPr>
                <w:rFonts w:ascii="Courier New" w:eastAsia="Times New Roman" w:hAnsi="Courier New" w:cs="Courier New"/>
                <w:color w:val="8B0000"/>
                <w:sz w:val="24"/>
                <w:szCs w:val="24"/>
                <w:lang w:eastAsia="ru-RU"/>
              </w:rPr>
              <w:t>)</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Естественное соединение </w:t>
            </w:r>
            <w:r w:rsidRPr="003301D3">
              <w:rPr>
                <w:rFonts w:ascii="Times New Roman" w:eastAsia="Times New Roman" w:hAnsi="Times New Roman" w:cs="Times New Roman"/>
                <w:noProof/>
                <w:sz w:val="24"/>
                <w:szCs w:val="24"/>
                <w:lang w:eastAsia="ru-RU"/>
              </w:rPr>
              <w:drawing>
                <wp:inline distT="0" distB="0" distL="0" distR="0">
                  <wp:extent cx="876300" cy="247650"/>
                  <wp:effectExtent l="0" t="0" r="0" b="0"/>
                  <wp:docPr id="72" name="Рисунок 72" descr="join(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join(r,s)"/>
                          <pic:cNvPicPr>
                            <a:picLocks noChangeAspect="1" noChangeArrowheads="1"/>
                          </pic:cNvPicPr>
                        </pic:nvPicPr>
                        <pic:blipFill>
                          <a:blip r:embed="rId1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76300" cy="247650"/>
                          </a:xfrm>
                          <a:prstGeom prst="rect">
                            <a:avLst/>
                          </a:prstGeom>
                          <a:noFill/>
                          <a:ln>
                            <a:noFill/>
                          </a:ln>
                        </pic:spPr>
                      </pic:pic>
                    </a:graphicData>
                  </a:graphic>
                </wp:inline>
              </w:drawing>
            </w:r>
            <w:r w:rsidRPr="003301D3">
              <w:rPr>
                <w:rFonts w:ascii="Times New Roman" w:eastAsia="Times New Roman" w:hAnsi="Times New Roman" w:cs="Times New Roman"/>
                <w:sz w:val="24"/>
                <w:szCs w:val="24"/>
                <w:lang w:eastAsia="ru-RU"/>
              </w:rPr>
              <w:t>, или </w:t>
            </w:r>
            <w:r w:rsidRPr="003301D3">
              <w:rPr>
                <w:rFonts w:ascii="Times New Roman" w:eastAsia="Times New Roman" w:hAnsi="Times New Roman" w:cs="Times New Roman"/>
                <w:noProof/>
                <w:sz w:val="24"/>
                <w:szCs w:val="24"/>
                <w:lang w:eastAsia="ru-RU"/>
              </w:rPr>
              <w:drawing>
                <wp:inline distT="0" distB="0" distL="0" distR="0">
                  <wp:extent cx="1114425" cy="247650"/>
                  <wp:effectExtent l="0" t="0" r="9525" b="0"/>
                  <wp:docPr id="73" name="Рисунок 73" descr="join_{=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join_{=A}(r,s)"/>
                          <pic:cNvPicPr>
                            <a:picLocks noChangeAspect="1" noChangeArrowheads="1"/>
                          </pic:cNvPicPr>
                        </pic:nvPicPr>
                        <pic:blipFill>
                          <a:blip r:embed="rId1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Pr="003301D3">
              <w:rPr>
                <w:rFonts w:ascii="Times New Roman" w:eastAsia="Times New Roman" w:hAnsi="Times New Roman" w:cs="Times New Roman"/>
                <w:sz w:val="24"/>
                <w:szCs w:val="24"/>
                <w:lang w:eastAsia="ru-RU"/>
              </w:rPr>
              <w:t>, или </w:t>
            </w:r>
            <w:r w:rsidRPr="003301D3">
              <w:rPr>
                <w:rFonts w:ascii="Courier New" w:eastAsia="Times New Roman" w:hAnsi="Courier New" w:cs="Courier New"/>
                <w:color w:val="8B0000"/>
                <w:sz w:val="24"/>
                <w:szCs w:val="24"/>
                <w:lang w:eastAsia="ru-RU"/>
              </w:rPr>
              <w:t xml:space="preserve">r </w:t>
            </w:r>
            <w:proofErr w:type="spellStart"/>
            <w:r w:rsidRPr="003301D3">
              <w:rPr>
                <w:rFonts w:ascii="Courier New" w:eastAsia="Times New Roman" w:hAnsi="Courier New" w:cs="Courier New"/>
                <w:color w:val="8B0000"/>
                <w:sz w:val="24"/>
                <w:szCs w:val="24"/>
                <w:lang w:eastAsia="ru-RU"/>
              </w:rPr>
              <w:t>join</w:t>
            </w:r>
            <w:proofErr w:type="spellEnd"/>
            <w:r w:rsidRPr="003301D3">
              <w:rPr>
                <w:rFonts w:ascii="Courier New" w:eastAsia="Times New Roman" w:hAnsi="Courier New" w:cs="Courier New"/>
                <w:color w:val="8B0000"/>
                <w:sz w:val="24"/>
                <w:szCs w:val="24"/>
                <w:lang w:eastAsia="ru-RU"/>
              </w:rPr>
              <w:t xml:space="preserve"> </w:t>
            </w:r>
            <w:proofErr w:type="spellStart"/>
            <w:r w:rsidRPr="003301D3">
              <w:rPr>
                <w:rFonts w:ascii="Courier New" w:eastAsia="Times New Roman" w:hAnsi="Courier New" w:cs="Courier New"/>
                <w:color w:val="8B0000"/>
                <w:sz w:val="24"/>
                <w:szCs w:val="24"/>
                <w:lang w:eastAsia="ru-RU"/>
              </w:rPr>
              <w:t>s</w:t>
            </w:r>
            <w:proofErr w:type="spellEnd"/>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proofErr w:type="spellStart"/>
            <w:r w:rsidRPr="003301D3">
              <w:rPr>
                <w:rFonts w:ascii="Courier New" w:eastAsia="Times New Roman" w:hAnsi="Courier New" w:cs="Courier New"/>
                <w:color w:val="8B0000"/>
                <w:sz w:val="24"/>
                <w:szCs w:val="24"/>
                <w:lang w:eastAsia="ru-RU"/>
              </w:rPr>
              <w:t>r</w:t>
            </w:r>
            <w:proofErr w:type="spellEnd"/>
            <w:r w:rsidRPr="003301D3">
              <w:rPr>
                <w:rFonts w:ascii="Courier New" w:eastAsia="Times New Roman" w:hAnsi="Courier New" w:cs="Courier New"/>
                <w:color w:val="8B0000"/>
                <w:sz w:val="24"/>
                <w:szCs w:val="24"/>
                <w:lang w:eastAsia="ru-RU"/>
              </w:rPr>
              <w:t xml:space="preserve"> </w:t>
            </w:r>
            <w:proofErr w:type="spellStart"/>
            <w:r w:rsidRPr="003301D3">
              <w:rPr>
                <w:rFonts w:ascii="Courier New" w:eastAsia="Times New Roman" w:hAnsi="Courier New" w:cs="Courier New"/>
                <w:color w:val="8B0000"/>
                <w:sz w:val="24"/>
                <w:szCs w:val="24"/>
                <w:lang w:eastAsia="ru-RU"/>
              </w:rPr>
              <w:t>njoin</w:t>
            </w:r>
            <w:proofErr w:type="spellEnd"/>
            <w:r w:rsidRPr="003301D3">
              <w:rPr>
                <w:rFonts w:ascii="Courier New" w:eastAsia="Times New Roman" w:hAnsi="Courier New" w:cs="Courier New"/>
                <w:color w:val="8B0000"/>
                <w:sz w:val="24"/>
                <w:szCs w:val="24"/>
                <w:lang w:eastAsia="ru-RU"/>
              </w:rPr>
              <w:t xml:space="preserve"> </w:t>
            </w:r>
            <w:proofErr w:type="spellStart"/>
            <w:r w:rsidRPr="003301D3">
              <w:rPr>
                <w:rFonts w:ascii="Courier New" w:eastAsia="Times New Roman" w:hAnsi="Courier New" w:cs="Courier New"/>
                <w:color w:val="8B0000"/>
                <w:sz w:val="24"/>
                <w:szCs w:val="24"/>
                <w:lang w:eastAsia="ru-RU"/>
              </w:rPr>
              <w:t>s</w:t>
            </w:r>
            <w:proofErr w:type="spellEnd"/>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noProof/>
                <w:sz w:val="24"/>
                <w:szCs w:val="24"/>
                <w:lang w:eastAsia="ru-RU"/>
              </w:rPr>
              <w:drawing>
                <wp:inline distT="0" distB="0" distL="0" distR="0">
                  <wp:extent cx="190500" cy="180975"/>
                  <wp:effectExtent l="0" t="0" r="0" b="9525"/>
                  <wp:docPr id="74" name="Рисунок 74" descr="\va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vartheta"/>
                          <pic:cNvPicPr>
                            <a:picLocks noChangeAspect="1" noChangeArrowheads="1"/>
                          </pic:cNvPicPr>
                        </pic:nvPicPr>
                        <pic:blipFill>
                          <a:blip r:embed="rId1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3301D3">
              <w:rPr>
                <w:rFonts w:ascii="Times New Roman" w:eastAsia="Times New Roman" w:hAnsi="Times New Roman" w:cs="Times New Roman"/>
                <w:sz w:val="24"/>
                <w:szCs w:val="24"/>
                <w:lang w:eastAsia="ru-RU"/>
              </w:rPr>
              <w:t>-соединение</w:t>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не поддерживается</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Декартово произведение </w:t>
            </w:r>
            <w:r w:rsidRPr="003301D3">
              <w:rPr>
                <w:rFonts w:ascii="Times New Roman" w:eastAsia="Times New Roman" w:hAnsi="Times New Roman" w:cs="Times New Roman"/>
                <w:noProof/>
                <w:sz w:val="24"/>
                <w:szCs w:val="24"/>
                <w:lang w:eastAsia="ru-RU"/>
              </w:rPr>
              <w:drawing>
                <wp:inline distT="0" distB="0" distL="0" distR="0">
                  <wp:extent cx="876300" cy="171450"/>
                  <wp:effectExtent l="0" t="0" r="0" b="0"/>
                  <wp:docPr id="75" name="Рисунок 75" descr="t=r\times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r\times s"/>
                          <pic:cNvPicPr>
                            <a:picLocks noChangeAspect="1" noChangeArrowheads="1"/>
                          </pic:cNvPicPr>
                        </pic:nvPicPr>
                        <pic:blipFill>
                          <a:blip r:embed="rId1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76300" cy="1714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Courier New" w:eastAsia="Times New Roman" w:hAnsi="Courier New" w:cs="Courier New"/>
                <w:color w:val="8B0000"/>
                <w:sz w:val="24"/>
                <w:szCs w:val="24"/>
                <w:lang w:eastAsia="ru-RU"/>
              </w:rPr>
              <w:t xml:space="preserve">r </w:t>
            </w:r>
            <w:proofErr w:type="spellStart"/>
            <w:r w:rsidRPr="003301D3">
              <w:rPr>
                <w:rFonts w:ascii="Courier New" w:eastAsia="Times New Roman" w:hAnsi="Courier New" w:cs="Courier New"/>
                <w:color w:val="8B0000"/>
                <w:sz w:val="24"/>
                <w:szCs w:val="24"/>
                <w:lang w:eastAsia="ru-RU"/>
              </w:rPr>
              <w:t>product</w:t>
            </w:r>
            <w:proofErr w:type="spellEnd"/>
            <w:r w:rsidRPr="003301D3">
              <w:rPr>
                <w:rFonts w:ascii="Courier New" w:eastAsia="Times New Roman" w:hAnsi="Courier New" w:cs="Courier New"/>
                <w:color w:val="8B0000"/>
                <w:sz w:val="24"/>
                <w:szCs w:val="24"/>
                <w:lang w:eastAsia="ru-RU"/>
              </w:rPr>
              <w:t xml:space="preserve"> </w:t>
            </w:r>
            <w:proofErr w:type="spellStart"/>
            <w:r w:rsidRPr="003301D3">
              <w:rPr>
                <w:rFonts w:ascii="Courier New" w:eastAsia="Times New Roman" w:hAnsi="Courier New" w:cs="Courier New"/>
                <w:color w:val="8B0000"/>
                <w:sz w:val="24"/>
                <w:szCs w:val="24"/>
                <w:lang w:eastAsia="ru-RU"/>
              </w:rPr>
              <w:t>s</w:t>
            </w:r>
            <w:proofErr w:type="spellEnd"/>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Частное </w:t>
            </w:r>
            <w:r w:rsidRPr="003301D3">
              <w:rPr>
                <w:rFonts w:ascii="Courier New" w:eastAsia="Times New Roman" w:hAnsi="Courier New" w:cs="Courier New"/>
                <w:color w:val="8B0000"/>
                <w:sz w:val="24"/>
                <w:szCs w:val="24"/>
                <w:lang w:eastAsia="ru-RU"/>
              </w:rPr>
              <w:t xml:space="preserve">r </w:t>
            </w:r>
            <w:proofErr w:type="spellStart"/>
            <w:r w:rsidRPr="003301D3">
              <w:rPr>
                <w:rFonts w:ascii="Courier New" w:eastAsia="Times New Roman" w:hAnsi="Courier New" w:cs="Courier New"/>
                <w:color w:val="8B0000"/>
                <w:sz w:val="24"/>
                <w:szCs w:val="24"/>
                <w:lang w:eastAsia="ru-RU"/>
              </w:rPr>
              <w:t>division</w:t>
            </w:r>
            <w:proofErr w:type="spellEnd"/>
            <w:r w:rsidRPr="003301D3">
              <w:rPr>
                <w:rFonts w:ascii="Courier New" w:eastAsia="Times New Roman" w:hAnsi="Courier New" w:cs="Courier New"/>
                <w:color w:val="8B0000"/>
                <w:sz w:val="24"/>
                <w:szCs w:val="24"/>
                <w:lang w:eastAsia="ru-RU"/>
              </w:rPr>
              <w:t xml:space="preserve"> </w:t>
            </w:r>
            <w:proofErr w:type="spellStart"/>
            <w:r w:rsidRPr="003301D3">
              <w:rPr>
                <w:rFonts w:ascii="Courier New" w:eastAsia="Times New Roman" w:hAnsi="Courier New" w:cs="Courier New"/>
                <w:color w:val="8B0000"/>
                <w:sz w:val="24"/>
                <w:szCs w:val="24"/>
                <w:lang w:eastAsia="ru-RU"/>
              </w:rPr>
              <w:t>s</w:t>
            </w:r>
            <w:proofErr w:type="spellEnd"/>
            <w:r w:rsidRPr="003301D3">
              <w:rPr>
                <w:rFonts w:ascii="Courier New" w:eastAsia="Times New Roman" w:hAnsi="Courier New" w:cs="Courier New"/>
                <w:color w:val="8B0000"/>
                <w:sz w:val="24"/>
                <w:szCs w:val="24"/>
                <w:lang w:eastAsia="ru-RU"/>
              </w:rPr>
              <w:t> </w:t>
            </w:r>
            <w:r w:rsidRPr="003301D3">
              <w:rPr>
                <w:rFonts w:ascii="Times New Roman" w:eastAsia="Times New Roman" w:hAnsi="Times New Roman" w:cs="Times New Roman"/>
                <w:sz w:val="24"/>
                <w:szCs w:val="24"/>
                <w:lang w:eastAsia="ru-RU"/>
              </w:rPr>
              <w:t>, или </w:t>
            </w:r>
            <w:r w:rsidRPr="003301D3">
              <w:rPr>
                <w:rFonts w:ascii="Times New Roman" w:eastAsia="Times New Roman" w:hAnsi="Times New Roman" w:cs="Times New Roman"/>
                <w:noProof/>
                <w:sz w:val="24"/>
                <w:szCs w:val="24"/>
                <w:lang w:eastAsia="ru-RU"/>
              </w:rPr>
              <w:drawing>
                <wp:inline distT="0" distB="0" distL="0" distR="0">
                  <wp:extent cx="1238250" cy="247650"/>
                  <wp:effectExtent l="0" t="0" r="0" b="0"/>
                  <wp:docPr id="76" name="Рисунок 76" descr="division(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ivision(r,s)"/>
                          <pic:cNvPicPr>
                            <a:picLocks noChangeAspect="1" noChangeArrowheads="1"/>
                          </pic:cNvPicPr>
                        </pic:nvPicPr>
                        <pic:blipFill>
                          <a:blip r:embed="rId1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8250" cy="247650"/>
                          </a:xfrm>
                          <a:prstGeom prst="rect">
                            <a:avLst/>
                          </a:prstGeom>
                          <a:noFill/>
                          <a:ln>
                            <a:noFill/>
                          </a:ln>
                        </pic:spPr>
                      </pic:pic>
                    </a:graphicData>
                  </a:graphic>
                </wp:inline>
              </w:drawing>
            </w:r>
            <w:r w:rsidRPr="003301D3">
              <w:rPr>
                <w:rFonts w:ascii="Times New Roman" w:eastAsia="Times New Roman" w:hAnsi="Times New Roman" w:cs="Times New Roman"/>
                <w:sz w:val="24"/>
                <w:szCs w:val="24"/>
                <w:lang w:eastAsia="ru-RU"/>
              </w:rPr>
              <w:t>, или </w:t>
            </w:r>
            <w:r w:rsidRPr="003301D3">
              <w:rPr>
                <w:rFonts w:ascii="Times New Roman" w:eastAsia="Times New Roman" w:hAnsi="Times New Roman" w:cs="Times New Roman"/>
                <w:noProof/>
                <w:sz w:val="24"/>
                <w:szCs w:val="24"/>
                <w:lang w:eastAsia="ru-RU"/>
              </w:rPr>
              <w:drawing>
                <wp:inline distT="0" distB="0" distL="0" distR="0">
                  <wp:extent cx="514350" cy="161925"/>
                  <wp:effectExtent l="0" t="0" r="0" b="9525"/>
                  <wp:docPr id="77" name="Рисунок 77" descr="r\div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div s"/>
                          <pic:cNvPicPr>
                            <a:picLocks noChangeAspect="1" noChangeArrowheads="1"/>
                          </pic:cNvPicPr>
                        </pic:nvPicPr>
                        <pic:blipFill>
                          <a:blip r:embed="rId1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350" cy="161925"/>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не поддерживается</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Объединение </w:t>
            </w:r>
            <w:r w:rsidRPr="003301D3">
              <w:rPr>
                <w:rFonts w:ascii="Times New Roman" w:eastAsia="Times New Roman" w:hAnsi="Times New Roman" w:cs="Times New Roman"/>
                <w:noProof/>
                <w:sz w:val="24"/>
                <w:szCs w:val="24"/>
                <w:lang w:eastAsia="ru-RU"/>
              </w:rPr>
              <w:drawing>
                <wp:inline distT="0" distB="0" distL="0" distR="0">
                  <wp:extent cx="495300" cy="152400"/>
                  <wp:effectExtent l="0" t="0" r="0" b="0"/>
                  <wp:docPr id="78" name="Рисунок 78" descr="r\cup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r\cup s"/>
                          <pic:cNvPicPr>
                            <a:picLocks noChangeAspect="1" noChangeArrowheads="1"/>
                          </pic:cNvPicPr>
                        </pic:nvPicPr>
                        <pic:blipFill>
                          <a:blip r:embed="rId1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Courier New" w:eastAsia="Times New Roman" w:hAnsi="Courier New" w:cs="Courier New"/>
                <w:color w:val="8B0000"/>
                <w:sz w:val="24"/>
                <w:szCs w:val="24"/>
                <w:lang w:eastAsia="ru-RU"/>
              </w:rPr>
              <w:t xml:space="preserve">r </w:t>
            </w:r>
            <w:proofErr w:type="spellStart"/>
            <w:r w:rsidRPr="003301D3">
              <w:rPr>
                <w:rFonts w:ascii="Courier New" w:eastAsia="Times New Roman" w:hAnsi="Courier New" w:cs="Courier New"/>
                <w:color w:val="8B0000"/>
                <w:sz w:val="24"/>
                <w:szCs w:val="24"/>
                <w:lang w:eastAsia="ru-RU"/>
              </w:rPr>
              <w:t>union</w:t>
            </w:r>
            <w:proofErr w:type="spellEnd"/>
            <w:r w:rsidRPr="003301D3">
              <w:rPr>
                <w:rFonts w:ascii="Courier New" w:eastAsia="Times New Roman" w:hAnsi="Courier New" w:cs="Courier New"/>
                <w:color w:val="8B0000"/>
                <w:sz w:val="24"/>
                <w:szCs w:val="24"/>
                <w:lang w:eastAsia="ru-RU"/>
              </w:rPr>
              <w:t xml:space="preserve"> </w:t>
            </w:r>
            <w:proofErr w:type="spellStart"/>
            <w:r w:rsidRPr="003301D3">
              <w:rPr>
                <w:rFonts w:ascii="Courier New" w:eastAsia="Times New Roman" w:hAnsi="Courier New" w:cs="Courier New"/>
                <w:color w:val="8B0000"/>
                <w:sz w:val="24"/>
                <w:szCs w:val="24"/>
                <w:lang w:eastAsia="ru-RU"/>
              </w:rPr>
              <w:t>s</w:t>
            </w:r>
            <w:proofErr w:type="spellEnd"/>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Пересечение </w:t>
            </w:r>
            <w:r w:rsidRPr="003301D3">
              <w:rPr>
                <w:rFonts w:ascii="Times New Roman" w:eastAsia="Times New Roman" w:hAnsi="Times New Roman" w:cs="Times New Roman"/>
                <w:noProof/>
                <w:sz w:val="24"/>
                <w:szCs w:val="24"/>
                <w:lang w:eastAsia="ru-RU"/>
              </w:rPr>
              <w:drawing>
                <wp:inline distT="0" distB="0" distL="0" distR="0">
                  <wp:extent cx="495300" cy="152400"/>
                  <wp:effectExtent l="0" t="0" r="0" b="0"/>
                  <wp:docPr id="79" name="Рисунок 79" descr="r\cap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r\cap s"/>
                          <pic:cNvPicPr>
                            <a:picLocks noChangeAspect="1" noChangeArrowheads="1"/>
                          </pic:cNvPicPr>
                        </pic:nvPicPr>
                        <pic:blipFill>
                          <a:blip r:embed="rId1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Courier New" w:eastAsia="Times New Roman" w:hAnsi="Courier New" w:cs="Courier New"/>
                <w:color w:val="8B0000"/>
                <w:sz w:val="24"/>
                <w:szCs w:val="24"/>
                <w:lang w:eastAsia="ru-RU"/>
              </w:rPr>
              <w:t xml:space="preserve">r </w:t>
            </w:r>
            <w:proofErr w:type="spellStart"/>
            <w:r w:rsidRPr="003301D3">
              <w:rPr>
                <w:rFonts w:ascii="Courier New" w:eastAsia="Times New Roman" w:hAnsi="Courier New" w:cs="Courier New"/>
                <w:color w:val="8B0000"/>
                <w:sz w:val="24"/>
                <w:szCs w:val="24"/>
                <w:lang w:eastAsia="ru-RU"/>
              </w:rPr>
              <w:t>intersect</w:t>
            </w:r>
            <w:proofErr w:type="spellEnd"/>
            <w:r w:rsidRPr="003301D3">
              <w:rPr>
                <w:rFonts w:ascii="Courier New" w:eastAsia="Times New Roman" w:hAnsi="Courier New" w:cs="Courier New"/>
                <w:color w:val="8B0000"/>
                <w:sz w:val="24"/>
                <w:szCs w:val="24"/>
                <w:lang w:eastAsia="ru-RU"/>
              </w:rPr>
              <w:t xml:space="preserve"> </w:t>
            </w:r>
            <w:proofErr w:type="spellStart"/>
            <w:r w:rsidRPr="003301D3">
              <w:rPr>
                <w:rFonts w:ascii="Courier New" w:eastAsia="Times New Roman" w:hAnsi="Courier New" w:cs="Courier New"/>
                <w:color w:val="8B0000"/>
                <w:sz w:val="24"/>
                <w:szCs w:val="24"/>
                <w:lang w:eastAsia="ru-RU"/>
              </w:rPr>
              <w:t>s</w:t>
            </w:r>
            <w:proofErr w:type="spellEnd"/>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Разность </w:t>
            </w:r>
            <w:r w:rsidRPr="003301D3">
              <w:rPr>
                <w:rFonts w:ascii="Times New Roman" w:eastAsia="Times New Roman" w:hAnsi="Times New Roman" w:cs="Times New Roman"/>
                <w:noProof/>
                <w:sz w:val="24"/>
                <w:szCs w:val="24"/>
                <w:lang w:eastAsia="ru-RU"/>
              </w:rPr>
              <w:drawing>
                <wp:inline distT="0" distB="0" distL="0" distR="0">
                  <wp:extent cx="514350" cy="161925"/>
                  <wp:effectExtent l="0" t="0" r="0" b="9525"/>
                  <wp:docPr id="80" name="Рисунок 80" descr="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r-s"/>
                          <pic:cNvPicPr>
                            <a:picLocks noChangeAspect="1" noChangeArrowheads="1"/>
                          </pic:cNvPicPr>
                        </pic:nvPicPr>
                        <pic:blipFill>
                          <a:blip r:embed="rId1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350" cy="161925"/>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Courier New" w:eastAsia="Times New Roman" w:hAnsi="Courier New" w:cs="Courier New"/>
                <w:color w:val="8B0000"/>
                <w:sz w:val="24"/>
                <w:szCs w:val="24"/>
                <w:lang w:eastAsia="ru-RU"/>
              </w:rPr>
              <w:t xml:space="preserve">r </w:t>
            </w:r>
            <w:proofErr w:type="spellStart"/>
            <w:r w:rsidRPr="003301D3">
              <w:rPr>
                <w:rFonts w:ascii="Courier New" w:eastAsia="Times New Roman" w:hAnsi="Courier New" w:cs="Courier New"/>
                <w:color w:val="8B0000"/>
                <w:sz w:val="24"/>
                <w:szCs w:val="24"/>
                <w:lang w:eastAsia="ru-RU"/>
              </w:rPr>
              <w:t>difference</w:t>
            </w:r>
            <w:proofErr w:type="spellEnd"/>
            <w:r w:rsidRPr="003301D3">
              <w:rPr>
                <w:rFonts w:ascii="Courier New" w:eastAsia="Times New Roman" w:hAnsi="Courier New" w:cs="Courier New"/>
                <w:color w:val="8B0000"/>
                <w:sz w:val="24"/>
                <w:szCs w:val="24"/>
                <w:lang w:eastAsia="ru-RU"/>
              </w:rPr>
              <w:t xml:space="preserve"> </w:t>
            </w:r>
            <w:proofErr w:type="spellStart"/>
            <w:r w:rsidRPr="003301D3">
              <w:rPr>
                <w:rFonts w:ascii="Courier New" w:eastAsia="Times New Roman" w:hAnsi="Courier New" w:cs="Courier New"/>
                <w:color w:val="8B0000"/>
                <w:sz w:val="24"/>
                <w:szCs w:val="24"/>
                <w:lang w:eastAsia="ru-RU"/>
              </w:rPr>
              <w:t>s</w:t>
            </w:r>
            <w:proofErr w:type="spellEnd"/>
          </w:p>
        </w:tc>
      </w:tr>
    </w:tbl>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noProof/>
          <w:color w:val="000000"/>
          <w:sz w:val="18"/>
          <w:szCs w:val="18"/>
          <w:lang w:eastAsia="ru-RU"/>
        </w:rPr>
        <w:drawing>
          <wp:inline distT="0" distB="0" distL="0" distR="0">
            <wp:extent cx="190500" cy="180975"/>
            <wp:effectExtent l="0" t="0" r="0" b="9525"/>
            <wp:docPr id="81" name="Рисунок 81" descr="\va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vartheta"/>
                    <pic:cNvPicPr>
                      <a:picLocks noChangeAspect="1" noChangeArrowheads="1"/>
                    </pic:cNvPicPr>
                  </pic:nvPicPr>
                  <pic:blipFill>
                    <a:blip r:embed="rId1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3301D3">
        <w:rPr>
          <w:rFonts w:ascii="Tahoma" w:eastAsia="Times New Roman" w:hAnsi="Tahoma" w:cs="Tahoma"/>
          <w:color w:val="000000"/>
          <w:sz w:val="18"/>
          <w:szCs w:val="18"/>
          <w:lang w:eastAsia="ru-RU"/>
        </w:rPr>
        <w:t xml:space="preserve"> -соединение и частное не поддерживаются. Их необходимо выражать через другие операции. Выполните следующую последовательность </w:t>
      </w:r>
      <w:proofErr w:type="spellStart"/>
      <w:r w:rsidRPr="003301D3">
        <w:rPr>
          <w:rFonts w:ascii="Tahoma" w:eastAsia="Times New Roman" w:hAnsi="Tahoma" w:cs="Tahoma"/>
          <w:color w:val="000000"/>
          <w:sz w:val="18"/>
          <w:szCs w:val="18"/>
          <w:lang w:eastAsia="ru-RU"/>
        </w:rPr>
        <w:t>File</w:t>
      </w:r>
      <w:proofErr w:type="spellEnd"/>
      <w:r w:rsidRPr="003301D3">
        <w:rPr>
          <w:rFonts w:ascii="Tahoma" w:eastAsia="Times New Roman" w:hAnsi="Tahoma" w:cs="Tahoma"/>
          <w:color w:val="000000"/>
          <w:sz w:val="18"/>
          <w:szCs w:val="18"/>
          <w:lang w:eastAsia="ru-RU"/>
        </w:rPr>
        <w:t xml:space="preserve"> &gt; </w:t>
      </w:r>
      <w:proofErr w:type="spellStart"/>
      <w:r w:rsidRPr="003301D3">
        <w:rPr>
          <w:rFonts w:ascii="Tahoma" w:eastAsia="Times New Roman" w:hAnsi="Tahoma" w:cs="Tahoma"/>
          <w:color w:val="000000"/>
          <w:sz w:val="18"/>
          <w:szCs w:val="18"/>
          <w:lang w:eastAsia="ru-RU"/>
        </w:rPr>
        <w:t>Open</w:t>
      </w:r>
      <w:proofErr w:type="spellEnd"/>
      <w:r w:rsidRPr="003301D3">
        <w:rPr>
          <w:rFonts w:ascii="Tahoma" w:eastAsia="Times New Roman" w:hAnsi="Tahoma" w:cs="Tahoma"/>
          <w:color w:val="000000"/>
          <w:sz w:val="18"/>
          <w:szCs w:val="18"/>
          <w:lang w:eastAsia="ru-RU"/>
        </w:rPr>
        <w:t xml:space="preserve"> &gt; </w:t>
      </w:r>
      <w:proofErr w:type="spellStart"/>
      <w:r w:rsidRPr="003301D3">
        <w:rPr>
          <w:rFonts w:ascii="Tahoma" w:eastAsia="Times New Roman" w:hAnsi="Tahoma" w:cs="Tahoma"/>
          <w:color w:val="000000"/>
          <w:sz w:val="18"/>
          <w:szCs w:val="18"/>
          <w:lang w:eastAsia="ru-RU"/>
        </w:rPr>
        <w:t>empTraining.alg</w:t>
      </w:r>
      <w:proofErr w:type="spellEnd"/>
      <w:r w:rsidRPr="003301D3">
        <w:rPr>
          <w:rFonts w:ascii="Tahoma" w:eastAsia="Times New Roman" w:hAnsi="Tahoma" w:cs="Tahoma"/>
          <w:color w:val="000000"/>
          <w:sz w:val="18"/>
          <w:szCs w:val="18"/>
          <w:lang w:eastAsia="ru-RU"/>
        </w:rPr>
        <w:t>. В появившейся панели изучите образцы запросов реляционной алгебры. Обратите внимание на то, что результат запроса —это временное отношение, и на нём, в свою очередь, можно выполнять запросы. Если результат запроса поименован, то после выполнения запроса, образованное отношение-ответ сохраняется и доступно для дальнейшей работы.</w:t>
      </w:r>
    </w:p>
    <w:p w:rsidR="003301D3" w:rsidRPr="003301D3" w:rsidRDefault="003301D3" w:rsidP="003301D3">
      <w:pPr>
        <w:shd w:val="clear" w:color="auto" w:fill="FFFFFF"/>
        <w:spacing w:after="0" w:line="240" w:lineRule="auto"/>
        <w:outlineLvl w:val="4"/>
        <w:rPr>
          <w:rFonts w:ascii="Tahoma" w:eastAsia="Times New Roman" w:hAnsi="Tahoma" w:cs="Tahoma"/>
          <w:b/>
          <w:bCs/>
          <w:color w:val="000000"/>
          <w:lang w:eastAsia="ru-RU"/>
        </w:rPr>
      </w:pPr>
      <w:bookmarkStart w:id="25" w:name="sect22"/>
      <w:bookmarkEnd w:id="25"/>
      <w:r w:rsidRPr="003301D3">
        <w:rPr>
          <w:rFonts w:ascii="Tahoma" w:eastAsia="Times New Roman" w:hAnsi="Tahoma" w:cs="Tahoma"/>
          <w:b/>
          <w:bCs/>
          <w:color w:val="000000"/>
          <w:lang w:eastAsia="ru-RU"/>
        </w:rPr>
        <w:t>4.10.4 Примеры запросов</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Для создания запроса необходимо выполнить следующую последовательность действий (</w:t>
      </w:r>
      <w:hyperlink r:id="rId169" w:anchor="image.4.13" w:history="1">
        <w:r w:rsidRPr="003301D3">
          <w:rPr>
            <w:rFonts w:ascii="Tahoma" w:eastAsia="Times New Roman" w:hAnsi="Tahoma" w:cs="Tahoma"/>
            <w:color w:val="0071A6"/>
            <w:sz w:val="18"/>
            <w:szCs w:val="18"/>
            <w:u w:val="single"/>
            <w:lang w:eastAsia="ru-RU"/>
          </w:rPr>
          <w:t>рисунок 4.13</w:t>
        </w:r>
      </w:hyperlink>
      <w:r w:rsidRPr="003301D3">
        <w:rPr>
          <w:rFonts w:ascii="Tahoma" w:eastAsia="Times New Roman" w:hAnsi="Tahoma" w:cs="Tahoma"/>
          <w:color w:val="000000"/>
          <w:sz w:val="18"/>
          <w:szCs w:val="18"/>
          <w:lang w:eastAsia="ru-RU"/>
        </w:rPr>
        <w:t>):</w:t>
      </w:r>
    </w:p>
    <w:p w:rsidR="003301D3" w:rsidRPr="003301D3" w:rsidRDefault="003301D3" w:rsidP="003301D3">
      <w:pPr>
        <w:numPr>
          <w:ilvl w:val="0"/>
          <w:numId w:val="3"/>
        </w:numPr>
        <w:shd w:val="clear" w:color="auto" w:fill="FFFFFF"/>
        <w:spacing w:before="36" w:after="36" w:line="240" w:lineRule="atLeast"/>
        <w:ind w:left="48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Нажать кнопку</w:t>
      </w:r>
    </w:p>
    <w:p w:rsidR="003301D3" w:rsidRPr="003301D3" w:rsidRDefault="003301D3" w:rsidP="003301D3">
      <w:pPr>
        <w:shd w:val="clear" w:color="auto" w:fill="FFFFFF"/>
        <w:spacing w:before="36" w:after="36" w:line="240" w:lineRule="atLeast"/>
        <w:ind w:left="480"/>
        <w:rPr>
          <w:rFonts w:ascii="Tahoma" w:eastAsia="Times New Roman" w:hAnsi="Tahoma" w:cs="Tahoma"/>
          <w:color w:val="000000"/>
          <w:sz w:val="18"/>
          <w:szCs w:val="18"/>
          <w:lang w:eastAsia="ru-RU"/>
        </w:rPr>
      </w:pPr>
      <w:bookmarkStart w:id="26" w:name=""/>
      <w:bookmarkEnd w:id="26"/>
      <w:r w:rsidRPr="003301D3">
        <w:rPr>
          <w:rFonts w:ascii="Tahoma" w:eastAsia="Times New Roman" w:hAnsi="Tahoma" w:cs="Tahoma"/>
          <w:noProof/>
          <w:color w:val="000000"/>
          <w:sz w:val="18"/>
          <w:szCs w:val="18"/>
          <w:lang w:eastAsia="ru-RU"/>
        </w:rPr>
        <w:drawing>
          <wp:inline distT="0" distB="0" distL="0" distR="0">
            <wp:extent cx="276225" cy="342900"/>
            <wp:effectExtent l="0" t="0" r="9525" b="0"/>
            <wp:docPr id="82" name="Рисунок 82" descr="http://www.intuit.ru/EDI/06_03_17_3/1488752433-23564/tutorial/959/objects/4/files/04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intuit.ru/EDI/06_03_17_3/1488752433-23564/tutorial/959/objects/4/files/04_12.png"/>
                    <pic:cNvPicPr>
                      <a:picLocks noChangeAspect="1" noChangeArrowheads="1"/>
                    </pic:cNvPicPr>
                  </pic:nvPicPr>
                  <pic:blipFill>
                    <a:blip r:embed="rId1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225" cy="342900"/>
                    </a:xfrm>
                    <a:prstGeom prst="rect">
                      <a:avLst/>
                    </a:prstGeom>
                    <a:noFill/>
                    <a:ln>
                      <a:noFill/>
                    </a:ln>
                  </pic:spPr>
                </pic:pic>
              </a:graphicData>
            </a:graphic>
          </wp:inline>
        </w:drawing>
      </w:r>
    </w:p>
    <w:p w:rsidR="003301D3" w:rsidRPr="003301D3" w:rsidRDefault="003301D3" w:rsidP="003301D3">
      <w:pPr>
        <w:shd w:val="clear" w:color="auto" w:fill="FFFFFF"/>
        <w:spacing w:before="36" w:after="36" w:line="240" w:lineRule="atLeast"/>
        <w:ind w:left="480"/>
        <w:rPr>
          <w:rFonts w:ascii="Tahoma" w:eastAsia="Times New Roman" w:hAnsi="Tahoma" w:cs="Tahoma"/>
          <w:color w:val="000000"/>
          <w:sz w:val="18"/>
          <w:szCs w:val="18"/>
          <w:lang w:eastAsia="ru-RU"/>
        </w:rPr>
      </w:pPr>
    </w:p>
    <w:p w:rsidR="003301D3" w:rsidRPr="003301D3" w:rsidRDefault="003301D3" w:rsidP="003301D3">
      <w:pPr>
        <w:numPr>
          <w:ilvl w:val="0"/>
          <w:numId w:val="3"/>
        </w:numPr>
        <w:shd w:val="clear" w:color="auto" w:fill="FFFFFF"/>
        <w:spacing w:before="36" w:after="36" w:line="240" w:lineRule="atLeast"/>
        <w:ind w:left="48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Выбрать </w:t>
      </w:r>
      <w:proofErr w:type="spellStart"/>
      <w:r w:rsidRPr="003301D3">
        <w:rPr>
          <w:rFonts w:ascii="Tahoma" w:eastAsia="Times New Roman" w:hAnsi="Tahoma" w:cs="Tahoma"/>
          <w:color w:val="000000"/>
          <w:sz w:val="18"/>
          <w:szCs w:val="18"/>
          <w:lang w:eastAsia="ru-RU"/>
        </w:rPr>
        <w:t>Relational</w:t>
      </w:r>
      <w:proofErr w:type="spellEnd"/>
      <w:r w:rsidRPr="003301D3">
        <w:rPr>
          <w:rFonts w:ascii="Tahoma" w:eastAsia="Times New Roman" w:hAnsi="Tahoma" w:cs="Tahoma"/>
          <w:color w:val="000000"/>
          <w:sz w:val="18"/>
          <w:szCs w:val="18"/>
          <w:lang w:eastAsia="ru-RU"/>
        </w:rPr>
        <w:t xml:space="preserve"> </w:t>
      </w:r>
      <w:proofErr w:type="spellStart"/>
      <w:r w:rsidRPr="003301D3">
        <w:rPr>
          <w:rFonts w:ascii="Tahoma" w:eastAsia="Times New Roman" w:hAnsi="Tahoma" w:cs="Tahoma"/>
          <w:color w:val="000000"/>
          <w:sz w:val="18"/>
          <w:szCs w:val="18"/>
          <w:lang w:eastAsia="ru-RU"/>
        </w:rPr>
        <w:t>Algebra</w:t>
      </w:r>
      <w:proofErr w:type="spellEnd"/>
      <w:r w:rsidRPr="003301D3">
        <w:rPr>
          <w:rFonts w:ascii="Tahoma" w:eastAsia="Times New Roman" w:hAnsi="Tahoma" w:cs="Tahoma"/>
          <w:color w:val="000000"/>
          <w:sz w:val="18"/>
          <w:szCs w:val="18"/>
          <w:lang w:eastAsia="ru-RU"/>
        </w:rPr>
        <w:t>.</w:t>
      </w:r>
    </w:p>
    <w:p w:rsidR="003301D3" w:rsidRPr="003301D3" w:rsidRDefault="003301D3" w:rsidP="003301D3">
      <w:pPr>
        <w:numPr>
          <w:ilvl w:val="0"/>
          <w:numId w:val="3"/>
        </w:numPr>
        <w:shd w:val="clear" w:color="auto" w:fill="FFFFFF"/>
        <w:spacing w:before="36" w:after="36" w:line="240" w:lineRule="atLeast"/>
        <w:ind w:left="48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Нажать </w:t>
      </w:r>
      <w:proofErr w:type="spellStart"/>
      <w:r w:rsidRPr="003301D3">
        <w:rPr>
          <w:rFonts w:ascii="Tahoma" w:eastAsia="Times New Roman" w:hAnsi="Tahoma" w:cs="Tahoma"/>
          <w:color w:val="000000"/>
          <w:sz w:val="18"/>
          <w:szCs w:val="18"/>
          <w:lang w:eastAsia="ru-RU"/>
        </w:rPr>
        <w:t>Ok</w:t>
      </w:r>
      <w:proofErr w:type="spellEnd"/>
      <w:r w:rsidRPr="003301D3">
        <w:rPr>
          <w:rFonts w:ascii="Tahoma" w:eastAsia="Times New Roman" w:hAnsi="Tahoma" w:cs="Tahoma"/>
          <w:color w:val="000000"/>
          <w:sz w:val="18"/>
          <w:szCs w:val="18"/>
          <w:lang w:eastAsia="ru-RU"/>
        </w:rPr>
        <w:t>.</w:t>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bookmarkStart w:id="27" w:name="image.4.13"/>
      <w:bookmarkEnd w:id="27"/>
      <w:r w:rsidRPr="003301D3">
        <w:rPr>
          <w:rFonts w:ascii="Tahoma" w:eastAsia="Times New Roman" w:hAnsi="Tahoma" w:cs="Tahoma"/>
          <w:noProof/>
          <w:color w:val="0071A6"/>
          <w:sz w:val="18"/>
          <w:szCs w:val="18"/>
          <w:lang w:eastAsia="ru-RU"/>
        </w:rPr>
        <w:lastRenderedPageBreak/>
        <w:drawing>
          <wp:inline distT="0" distB="0" distL="0" distR="0">
            <wp:extent cx="5905500" cy="2438400"/>
            <wp:effectExtent l="0" t="0" r="0" b="0"/>
            <wp:docPr id="83" name="Рисунок 83" descr=" Переход к выполнению запросов в реляционной алгебре ">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 Переход к выполнению запросов в реляционной алгебре ">
                      <a:hlinkClick r:id="rId171"/>
                    </pic:cNvPr>
                    <pic:cNvPicPr>
                      <a:picLocks noChangeAspect="1" noChangeArrowheads="1"/>
                    </pic:cNvPicPr>
                  </pic:nvPicPr>
                  <pic:blipFill>
                    <a:blip r:embed="rId1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5500" cy="2438400"/>
                    </a:xfrm>
                    <a:prstGeom prst="rect">
                      <a:avLst/>
                    </a:prstGeom>
                    <a:noFill/>
                    <a:ln>
                      <a:noFill/>
                    </a:ln>
                  </pic:spPr>
                </pic:pic>
              </a:graphicData>
            </a:graphic>
          </wp:inline>
        </w:drawing>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br/>
      </w:r>
      <w:hyperlink r:id="rId173" w:history="1">
        <w:r w:rsidRPr="003301D3">
          <w:rPr>
            <w:rFonts w:ascii="Tahoma" w:eastAsia="Times New Roman" w:hAnsi="Tahoma" w:cs="Tahoma"/>
            <w:color w:val="0071A6"/>
            <w:sz w:val="18"/>
            <w:szCs w:val="18"/>
            <w:u w:val="single"/>
            <w:lang w:eastAsia="ru-RU"/>
          </w:rPr>
          <w:t>увеличить изображение</w:t>
        </w:r>
      </w:hyperlink>
      <w:r w:rsidRPr="003301D3">
        <w:rPr>
          <w:rFonts w:ascii="Tahoma" w:eastAsia="Times New Roman" w:hAnsi="Tahoma" w:cs="Tahoma"/>
          <w:color w:val="000000"/>
          <w:sz w:val="18"/>
          <w:szCs w:val="18"/>
          <w:lang w:eastAsia="ru-RU"/>
        </w:rPr>
        <w:br/>
      </w:r>
      <w:r w:rsidRPr="003301D3">
        <w:rPr>
          <w:rFonts w:ascii="Tahoma" w:eastAsia="Times New Roman" w:hAnsi="Tahoma" w:cs="Tahoma"/>
          <w:b/>
          <w:bCs/>
          <w:color w:val="000000"/>
          <w:sz w:val="18"/>
          <w:szCs w:val="18"/>
          <w:lang w:eastAsia="ru-RU"/>
        </w:rPr>
        <w:t>Рис. 4.13. </w:t>
      </w:r>
      <w:r w:rsidRPr="003301D3">
        <w:rPr>
          <w:rFonts w:ascii="Tahoma" w:eastAsia="Times New Roman" w:hAnsi="Tahoma" w:cs="Tahoma"/>
          <w:color w:val="000000"/>
          <w:sz w:val="18"/>
          <w:szCs w:val="18"/>
          <w:lang w:eastAsia="ru-RU"/>
        </w:rPr>
        <w:t>Переход к выполнению запросов в реляционной алгебре</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В появившейся панели можно набирать текст запроса.</w:t>
      </w:r>
    </w:p>
    <w:p w:rsidR="003301D3" w:rsidRPr="003301D3" w:rsidRDefault="003301D3" w:rsidP="003301D3">
      <w:pPr>
        <w:shd w:val="clear" w:color="auto" w:fill="FFFFFF"/>
        <w:spacing w:after="0" w:line="240" w:lineRule="auto"/>
        <w:outlineLvl w:val="5"/>
        <w:rPr>
          <w:rFonts w:ascii="Tahoma" w:eastAsia="Times New Roman" w:hAnsi="Tahoma" w:cs="Tahoma"/>
          <w:color w:val="000000"/>
          <w:sz w:val="20"/>
          <w:szCs w:val="20"/>
          <w:lang w:eastAsia="ru-RU"/>
        </w:rPr>
      </w:pPr>
      <w:bookmarkStart w:id="28" w:name="sect23"/>
      <w:bookmarkEnd w:id="28"/>
      <w:r w:rsidRPr="003301D3">
        <w:rPr>
          <w:rFonts w:ascii="Tahoma" w:eastAsia="Times New Roman" w:hAnsi="Tahoma" w:cs="Tahoma"/>
          <w:color w:val="000000"/>
          <w:sz w:val="20"/>
          <w:szCs w:val="20"/>
          <w:lang w:eastAsia="ru-RU"/>
        </w:rPr>
        <w:t>Примеры запросов</w:t>
      </w:r>
    </w:p>
    <w:p w:rsidR="003301D3" w:rsidRPr="003301D3" w:rsidRDefault="003301D3" w:rsidP="003301D3">
      <w:pPr>
        <w:numPr>
          <w:ilvl w:val="0"/>
          <w:numId w:val="4"/>
        </w:numPr>
        <w:shd w:val="clear" w:color="auto" w:fill="FFFFFF"/>
        <w:spacing w:before="36" w:after="36" w:line="240" w:lineRule="atLeast"/>
        <w:ind w:left="48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Выдать фамилии и должности лиц, получающих зарплату больше 1000. </w:t>
      </w:r>
      <w:hyperlink r:id="rId174" w:anchor="image.4.14" w:history="1">
        <w:r w:rsidRPr="003301D3">
          <w:rPr>
            <w:rFonts w:ascii="Tahoma" w:eastAsia="Times New Roman" w:hAnsi="Tahoma" w:cs="Tahoma"/>
            <w:color w:val="0071A6"/>
            <w:sz w:val="18"/>
            <w:szCs w:val="18"/>
            <w:u w:val="single"/>
            <w:lang w:eastAsia="ru-RU"/>
          </w:rPr>
          <w:t>Рисунок 4.14</w:t>
        </w:r>
      </w:hyperlink>
      <w:r w:rsidRPr="003301D3">
        <w:rPr>
          <w:rFonts w:ascii="Tahoma" w:eastAsia="Times New Roman" w:hAnsi="Tahoma" w:cs="Tahoma"/>
          <w:color w:val="000000"/>
          <w:sz w:val="18"/>
          <w:szCs w:val="18"/>
          <w:lang w:eastAsia="ru-RU"/>
        </w:rPr>
        <w:t>.</w:t>
      </w:r>
    </w:p>
    <w:p w:rsidR="003301D3" w:rsidRPr="003301D3" w:rsidRDefault="003301D3" w:rsidP="003301D3">
      <w:pPr>
        <w:shd w:val="clear" w:color="auto" w:fill="FFFFFF"/>
        <w:spacing w:before="36" w:after="36" w:line="240" w:lineRule="atLeast"/>
        <w:ind w:left="480"/>
        <w:rPr>
          <w:rFonts w:ascii="Tahoma" w:eastAsia="Times New Roman" w:hAnsi="Tahoma" w:cs="Tahoma"/>
          <w:color w:val="000000"/>
          <w:sz w:val="18"/>
          <w:szCs w:val="18"/>
          <w:lang w:eastAsia="ru-RU"/>
        </w:rPr>
      </w:pPr>
      <w:bookmarkStart w:id="29" w:name="image.4.14"/>
      <w:bookmarkEnd w:id="29"/>
      <w:r w:rsidRPr="003301D3">
        <w:rPr>
          <w:rFonts w:ascii="Tahoma" w:eastAsia="Times New Roman" w:hAnsi="Tahoma" w:cs="Tahoma"/>
          <w:noProof/>
          <w:color w:val="000000"/>
          <w:sz w:val="18"/>
          <w:szCs w:val="18"/>
          <w:lang w:eastAsia="ru-RU"/>
        </w:rPr>
        <w:drawing>
          <wp:inline distT="0" distB="0" distL="0" distR="0">
            <wp:extent cx="3067050" cy="2752725"/>
            <wp:effectExtent l="0" t="0" r="0" b="9525"/>
            <wp:docPr id="84" name="Рисунок 84" descr=" Результат запроса в WinRDB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 Результат запроса в WinRDBI "/>
                    <pic:cNvPicPr>
                      <a:picLocks noChangeAspect="1" noChangeArrowheads="1"/>
                    </pic:cNvPicPr>
                  </pic:nvPicPr>
                  <pic:blipFill>
                    <a:blip r:embed="rId1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7050" cy="2752725"/>
                    </a:xfrm>
                    <a:prstGeom prst="rect">
                      <a:avLst/>
                    </a:prstGeom>
                    <a:noFill/>
                    <a:ln>
                      <a:noFill/>
                    </a:ln>
                  </pic:spPr>
                </pic:pic>
              </a:graphicData>
            </a:graphic>
          </wp:inline>
        </w:drawing>
      </w:r>
    </w:p>
    <w:p w:rsidR="003301D3" w:rsidRPr="003301D3" w:rsidRDefault="003301D3" w:rsidP="003301D3">
      <w:pPr>
        <w:shd w:val="clear" w:color="auto" w:fill="FFFFFF"/>
        <w:spacing w:before="36" w:after="36" w:line="240" w:lineRule="atLeast"/>
        <w:ind w:left="48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br/>
      </w:r>
      <w:r w:rsidRPr="003301D3">
        <w:rPr>
          <w:rFonts w:ascii="Tahoma" w:eastAsia="Times New Roman" w:hAnsi="Tahoma" w:cs="Tahoma"/>
          <w:b/>
          <w:bCs/>
          <w:color w:val="000000"/>
          <w:sz w:val="18"/>
          <w:szCs w:val="18"/>
          <w:lang w:eastAsia="ru-RU"/>
        </w:rPr>
        <w:t>Рис. 4.14. </w:t>
      </w:r>
      <w:r w:rsidRPr="003301D3">
        <w:rPr>
          <w:rFonts w:ascii="Tahoma" w:eastAsia="Times New Roman" w:hAnsi="Tahoma" w:cs="Tahoma"/>
          <w:color w:val="000000"/>
          <w:sz w:val="18"/>
          <w:szCs w:val="18"/>
          <w:lang w:eastAsia="ru-RU"/>
        </w:rPr>
        <w:t xml:space="preserve">Результат запроса в </w:t>
      </w:r>
      <w:proofErr w:type="spellStart"/>
      <w:r w:rsidRPr="003301D3">
        <w:rPr>
          <w:rFonts w:ascii="Tahoma" w:eastAsia="Times New Roman" w:hAnsi="Tahoma" w:cs="Tahoma"/>
          <w:color w:val="000000"/>
          <w:sz w:val="18"/>
          <w:szCs w:val="18"/>
          <w:lang w:eastAsia="ru-RU"/>
        </w:rPr>
        <w:t>WinRDBI</w:t>
      </w:r>
      <w:proofErr w:type="spellEnd"/>
    </w:p>
    <w:p w:rsidR="003301D3" w:rsidRPr="003301D3" w:rsidRDefault="003301D3" w:rsidP="003301D3">
      <w:pPr>
        <w:numPr>
          <w:ilvl w:val="0"/>
          <w:numId w:val="4"/>
        </w:numPr>
        <w:shd w:val="clear" w:color="auto" w:fill="FFFFFF"/>
        <w:spacing w:before="36" w:after="36" w:line="240" w:lineRule="atLeast"/>
        <w:ind w:left="48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Выдать список сотрудников в виде отношения с атрибутами: </w:t>
      </w:r>
      <w:proofErr w:type="spellStart"/>
      <w:r w:rsidRPr="003301D3">
        <w:rPr>
          <w:rFonts w:ascii="Tahoma" w:eastAsia="Times New Roman" w:hAnsi="Tahoma" w:cs="Tahoma"/>
          <w:color w:val="000000"/>
          <w:sz w:val="18"/>
          <w:szCs w:val="18"/>
          <w:lang w:eastAsia="ru-RU"/>
        </w:rPr>
        <w:t>empno</w:t>
      </w:r>
      <w:proofErr w:type="spellEnd"/>
      <w:r w:rsidRPr="003301D3">
        <w:rPr>
          <w:rFonts w:ascii="Tahoma" w:eastAsia="Times New Roman" w:hAnsi="Tahoma" w:cs="Tahoma"/>
          <w:color w:val="000000"/>
          <w:sz w:val="18"/>
          <w:szCs w:val="18"/>
          <w:lang w:eastAsia="ru-RU"/>
        </w:rPr>
        <w:t xml:space="preserve">, </w:t>
      </w:r>
      <w:proofErr w:type="spellStart"/>
      <w:r w:rsidRPr="003301D3">
        <w:rPr>
          <w:rFonts w:ascii="Tahoma" w:eastAsia="Times New Roman" w:hAnsi="Tahoma" w:cs="Tahoma"/>
          <w:color w:val="000000"/>
          <w:sz w:val="18"/>
          <w:szCs w:val="18"/>
          <w:lang w:eastAsia="ru-RU"/>
        </w:rPr>
        <w:t>ename</w:t>
      </w:r>
      <w:proofErr w:type="spellEnd"/>
      <w:r w:rsidRPr="003301D3">
        <w:rPr>
          <w:rFonts w:ascii="Tahoma" w:eastAsia="Times New Roman" w:hAnsi="Tahoma" w:cs="Tahoma"/>
          <w:color w:val="000000"/>
          <w:sz w:val="18"/>
          <w:szCs w:val="18"/>
          <w:lang w:eastAsia="ru-RU"/>
        </w:rPr>
        <w:t xml:space="preserve">, </w:t>
      </w:r>
      <w:proofErr w:type="spellStart"/>
      <w:r w:rsidRPr="003301D3">
        <w:rPr>
          <w:rFonts w:ascii="Tahoma" w:eastAsia="Times New Roman" w:hAnsi="Tahoma" w:cs="Tahoma"/>
          <w:color w:val="000000"/>
          <w:sz w:val="18"/>
          <w:szCs w:val="18"/>
          <w:lang w:eastAsia="ru-RU"/>
        </w:rPr>
        <w:t>job</w:t>
      </w:r>
      <w:proofErr w:type="spellEnd"/>
      <w:r w:rsidRPr="003301D3">
        <w:rPr>
          <w:rFonts w:ascii="Tahoma" w:eastAsia="Times New Roman" w:hAnsi="Tahoma" w:cs="Tahoma"/>
          <w:color w:val="000000"/>
          <w:sz w:val="18"/>
          <w:szCs w:val="18"/>
          <w:lang w:eastAsia="ru-RU"/>
        </w:rPr>
        <w:t xml:space="preserve">, </w:t>
      </w:r>
      <w:proofErr w:type="spellStart"/>
      <w:r w:rsidRPr="003301D3">
        <w:rPr>
          <w:rFonts w:ascii="Tahoma" w:eastAsia="Times New Roman" w:hAnsi="Tahoma" w:cs="Tahoma"/>
          <w:color w:val="000000"/>
          <w:sz w:val="18"/>
          <w:szCs w:val="18"/>
          <w:lang w:eastAsia="ru-RU"/>
        </w:rPr>
        <w:t>dname</w:t>
      </w:r>
      <w:proofErr w:type="spellEnd"/>
      <w:r w:rsidRPr="003301D3">
        <w:rPr>
          <w:rFonts w:ascii="Tahoma" w:eastAsia="Times New Roman" w:hAnsi="Tahoma" w:cs="Tahoma"/>
          <w:color w:val="000000"/>
          <w:sz w:val="18"/>
          <w:szCs w:val="18"/>
          <w:lang w:eastAsia="ru-RU"/>
        </w:rPr>
        <w:t xml:space="preserve">. Запрос: </w:t>
      </w:r>
      <w:proofErr w:type="spellStart"/>
      <w:r w:rsidRPr="003301D3">
        <w:rPr>
          <w:rFonts w:ascii="Tahoma" w:eastAsia="Times New Roman" w:hAnsi="Tahoma" w:cs="Tahoma"/>
          <w:color w:val="000000"/>
          <w:sz w:val="18"/>
          <w:szCs w:val="18"/>
          <w:lang w:eastAsia="ru-RU"/>
        </w:rPr>
        <w:t>project</w:t>
      </w:r>
      <w:proofErr w:type="spellEnd"/>
      <w:r w:rsidRPr="003301D3">
        <w:rPr>
          <w:rFonts w:ascii="Tahoma" w:eastAsia="Times New Roman" w:hAnsi="Tahoma" w:cs="Tahoma"/>
          <w:color w:val="000000"/>
          <w:sz w:val="18"/>
          <w:szCs w:val="18"/>
          <w:lang w:eastAsia="ru-RU"/>
        </w:rPr>
        <w:t xml:space="preserve"> </w:t>
      </w:r>
      <w:proofErr w:type="spellStart"/>
      <w:r w:rsidRPr="003301D3">
        <w:rPr>
          <w:rFonts w:ascii="Tahoma" w:eastAsia="Times New Roman" w:hAnsi="Tahoma" w:cs="Tahoma"/>
          <w:color w:val="000000"/>
          <w:sz w:val="18"/>
          <w:szCs w:val="18"/>
          <w:lang w:eastAsia="ru-RU"/>
        </w:rPr>
        <w:t>empno</w:t>
      </w:r>
      <w:proofErr w:type="spellEnd"/>
      <w:r w:rsidRPr="003301D3">
        <w:rPr>
          <w:rFonts w:ascii="Tahoma" w:eastAsia="Times New Roman" w:hAnsi="Tahoma" w:cs="Tahoma"/>
          <w:color w:val="000000"/>
          <w:sz w:val="18"/>
          <w:szCs w:val="18"/>
          <w:lang w:eastAsia="ru-RU"/>
        </w:rPr>
        <w:t xml:space="preserve">, </w:t>
      </w:r>
      <w:proofErr w:type="spellStart"/>
      <w:r w:rsidRPr="003301D3">
        <w:rPr>
          <w:rFonts w:ascii="Tahoma" w:eastAsia="Times New Roman" w:hAnsi="Tahoma" w:cs="Tahoma"/>
          <w:color w:val="000000"/>
          <w:sz w:val="18"/>
          <w:szCs w:val="18"/>
          <w:lang w:eastAsia="ru-RU"/>
        </w:rPr>
        <w:t>ename</w:t>
      </w:r>
      <w:proofErr w:type="spellEnd"/>
      <w:r w:rsidRPr="003301D3">
        <w:rPr>
          <w:rFonts w:ascii="Tahoma" w:eastAsia="Times New Roman" w:hAnsi="Tahoma" w:cs="Tahoma"/>
          <w:color w:val="000000"/>
          <w:sz w:val="18"/>
          <w:szCs w:val="18"/>
          <w:lang w:eastAsia="ru-RU"/>
        </w:rPr>
        <w:t xml:space="preserve">, </w:t>
      </w:r>
      <w:proofErr w:type="spellStart"/>
      <w:r w:rsidRPr="003301D3">
        <w:rPr>
          <w:rFonts w:ascii="Tahoma" w:eastAsia="Times New Roman" w:hAnsi="Tahoma" w:cs="Tahoma"/>
          <w:color w:val="000000"/>
          <w:sz w:val="18"/>
          <w:szCs w:val="18"/>
          <w:lang w:eastAsia="ru-RU"/>
        </w:rPr>
        <w:t>job</w:t>
      </w:r>
      <w:proofErr w:type="spellEnd"/>
      <w:r w:rsidRPr="003301D3">
        <w:rPr>
          <w:rFonts w:ascii="Tahoma" w:eastAsia="Times New Roman" w:hAnsi="Tahoma" w:cs="Tahoma"/>
          <w:color w:val="000000"/>
          <w:sz w:val="18"/>
          <w:szCs w:val="18"/>
          <w:lang w:eastAsia="ru-RU"/>
        </w:rPr>
        <w:t xml:space="preserve">, </w:t>
      </w:r>
      <w:proofErr w:type="spellStart"/>
      <w:r w:rsidRPr="003301D3">
        <w:rPr>
          <w:rFonts w:ascii="Tahoma" w:eastAsia="Times New Roman" w:hAnsi="Tahoma" w:cs="Tahoma"/>
          <w:color w:val="000000"/>
          <w:sz w:val="18"/>
          <w:szCs w:val="18"/>
          <w:lang w:eastAsia="ru-RU"/>
        </w:rPr>
        <w:t>dname</w:t>
      </w:r>
      <w:proofErr w:type="spellEnd"/>
      <w:r w:rsidRPr="003301D3">
        <w:rPr>
          <w:rFonts w:ascii="Tahoma" w:eastAsia="Times New Roman" w:hAnsi="Tahoma" w:cs="Tahoma"/>
          <w:color w:val="000000"/>
          <w:sz w:val="18"/>
          <w:szCs w:val="18"/>
          <w:lang w:eastAsia="ru-RU"/>
        </w:rPr>
        <w:t xml:space="preserve"> (</w:t>
      </w:r>
      <w:proofErr w:type="spellStart"/>
      <w:r w:rsidRPr="003301D3">
        <w:rPr>
          <w:rFonts w:ascii="Tahoma" w:eastAsia="Times New Roman" w:hAnsi="Tahoma" w:cs="Tahoma"/>
          <w:color w:val="000000"/>
          <w:sz w:val="18"/>
          <w:szCs w:val="18"/>
          <w:lang w:eastAsia="ru-RU"/>
        </w:rPr>
        <w:t>emp</w:t>
      </w:r>
      <w:proofErr w:type="spellEnd"/>
      <w:r w:rsidRPr="003301D3">
        <w:rPr>
          <w:rFonts w:ascii="Tahoma" w:eastAsia="Times New Roman" w:hAnsi="Tahoma" w:cs="Tahoma"/>
          <w:color w:val="000000"/>
          <w:sz w:val="18"/>
          <w:szCs w:val="18"/>
          <w:lang w:eastAsia="ru-RU"/>
        </w:rPr>
        <w:t xml:space="preserve"> </w:t>
      </w:r>
      <w:proofErr w:type="spellStart"/>
      <w:r w:rsidRPr="003301D3">
        <w:rPr>
          <w:rFonts w:ascii="Tahoma" w:eastAsia="Times New Roman" w:hAnsi="Tahoma" w:cs="Tahoma"/>
          <w:color w:val="000000"/>
          <w:sz w:val="18"/>
          <w:szCs w:val="18"/>
          <w:lang w:eastAsia="ru-RU"/>
        </w:rPr>
        <w:t>njoin</w:t>
      </w:r>
      <w:proofErr w:type="spellEnd"/>
      <w:r w:rsidRPr="003301D3">
        <w:rPr>
          <w:rFonts w:ascii="Tahoma" w:eastAsia="Times New Roman" w:hAnsi="Tahoma" w:cs="Tahoma"/>
          <w:color w:val="000000"/>
          <w:sz w:val="18"/>
          <w:szCs w:val="18"/>
          <w:lang w:eastAsia="ru-RU"/>
        </w:rPr>
        <w:t xml:space="preserve"> </w:t>
      </w:r>
      <w:proofErr w:type="spellStart"/>
      <w:r w:rsidRPr="003301D3">
        <w:rPr>
          <w:rFonts w:ascii="Tahoma" w:eastAsia="Times New Roman" w:hAnsi="Tahoma" w:cs="Tahoma"/>
          <w:color w:val="000000"/>
          <w:sz w:val="18"/>
          <w:szCs w:val="18"/>
          <w:lang w:eastAsia="ru-RU"/>
        </w:rPr>
        <w:t>dept</w:t>
      </w:r>
      <w:proofErr w:type="spellEnd"/>
      <w:r w:rsidRPr="003301D3">
        <w:rPr>
          <w:rFonts w:ascii="Tahoma" w:eastAsia="Times New Roman" w:hAnsi="Tahoma" w:cs="Tahoma"/>
          <w:color w:val="000000"/>
          <w:sz w:val="18"/>
          <w:szCs w:val="18"/>
          <w:lang w:eastAsia="ru-RU"/>
        </w:rPr>
        <w:t>);</w:t>
      </w:r>
    </w:p>
    <w:p w:rsidR="003301D3" w:rsidRPr="003301D3" w:rsidRDefault="003301D3" w:rsidP="003301D3">
      <w:pPr>
        <w:shd w:val="clear" w:color="auto" w:fill="FFFFFF"/>
        <w:spacing w:after="0" w:line="240" w:lineRule="auto"/>
        <w:outlineLvl w:val="3"/>
        <w:rPr>
          <w:rFonts w:ascii="Tahoma" w:eastAsia="Times New Roman" w:hAnsi="Tahoma" w:cs="Tahoma"/>
          <w:b/>
          <w:bCs/>
          <w:color w:val="000000"/>
          <w:lang w:eastAsia="ru-RU"/>
        </w:rPr>
      </w:pPr>
      <w:r w:rsidRPr="003301D3">
        <w:rPr>
          <w:rFonts w:ascii="Tahoma" w:eastAsia="Times New Roman" w:hAnsi="Tahoma" w:cs="Tahoma"/>
          <w:b/>
          <w:bCs/>
          <w:color w:val="000000"/>
          <w:lang w:eastAsia="ru-RU"/>
        </w:rPr>
        <w:t>4.11 Реляционная модель и модель сущность-связь</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Мы уже освоили основы двух моделей данных — реляционной и сущность-связь. Начиная с этого раздела, каждый раз, изучив новую модель, будем устанавливать особенности её отображения в уже известные модели. Эти морфизмы позволят выработать единый взгляд на модели баз данных. Опыт преподавания показал, что только при таком подходе можно за ограниченное время освоить три и более моделей.</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Займёмся теперь сравнением реляционной модели и модели сущность-связь. Прежде всего, обратим внимание на то, что обе модели работают на логическом уровне. На физическом уровне может работать только модель сущность-связь. На уровне аппаратной реализации обе модели бесполезны.</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Основные отличия рассматриваемых моделей возникают из-за определения сильных и слабых сущностей и неотделимых от них идентифицирующей и </w:t>
      </w:r>
      <w:proofErr w:type="spellStart"/>
      <w:r w:rsidRPr="003301D3">
        <w:rPr>
          <w:rFonts w:ascii="Tahoma" w:eastAsia="Times New Roman" w:hAnsi="Tahoma" w:cs="Tahoma"/>
          <w:color w:val="000000"/>
          <w:sz w:val="18"/>
          <w:szCs w:val="18"/>
          <w:lang w:eastAsia="ru-RU"/>
        </w:rPr>
        <w:t>неидентифицирующей</w:t>
      </w:r>
      <w:proofErr w:type="spellEnd"/>
      <w:r w:rsidRPr="003301D3">
        <w:rPr>
          <w:rFonts w:ascii="Tahoma" w:eastAsia="Times New Roman" w:hAnsi="Tahoma" w:cs="Tahoma"/>
          <w:color w:val="000000"/>
          <w:sz w:val="18"/>
          <w:szCs w:val="18"/>
          <w:lang w:eastAsia="ru-RU"/>
        </w:rPr>
        <w:t xml:space="preserve"> связей.</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lastRenderedPageBreak/>
        <w:t>При этом в ER-модели могут содержаться смыслы концептуального уровня, предназначенные только для человека и не реализуемые непосредственно в логической модели.</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В расширенной ER-модели (EER-модель) определено ещё понятие категории, представляющей наследование в той мере, как его можно передать, не переходя к объектной системе. На логическом уровне принято изображать полную и неполную категории знаками, приведенными на </w:t>
      </w:r>
      <w:hyperlink r:id="rId176" w:anchor="image.4.15" w:history="1">
        <w:r w:rsidRPr="003301D3">
          <w:rPr>
            <w:rFonts w:ascii="Tahoma" w:eastAsia="Times New Roman" w:hAnsi="Tahoma" w:cs="Tahoma"/>
            <w:color w:val="0071A6"/>
            <w:sz w:val="18"/>
            <w:szCs w:val="18"/>
            <w:lang w:eastAsia="ru-RU"/>
          </w:rPr>
          <w:t>рисунке 4.15</w:t>
        </w:r>
      </w:hyperlink>
      <w:r w:rsidRPr="003301D3">
        <w:rPr>
          <w:rFonts w:ascii="Tahoma" w:eastAsia="Times New Roman" w:hAnsi="Tahoma" w:cs="Tahoma"/>
          <w:color w:val="000000"/>
          <w:sz w:val="18"/>
          <w:szCs w:val="18"/>
          <w:lang w:eastAsia="ru-RU"/>
        </w:rPr>
        <w:t>. Вверху изображена родительская сущность, а внизу дочерние. В полной категории перечислены все потомки, а в неполной только часть. В некоторых категориях могут существовать экземпляры сущностей предка, которые не являются экземплярами сущностей потомка.</w:t>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bookmarkStart w:id="30" w:name="image.4.15"/>
      <w:bookmarkEnd w:id="30"/>
      <w:r w:rsidRPr="003301D3">
        <w:rPr>
          <w:rFonts w:ascii="Tahoma" w:eastAsia="Times New Roman" w:hAnsi="Tahoma" w:cs="Tahoma"/>
          <w:noProof/>
          <w:color w:val="000000"/>
          <w:sz w:val="18"/>
          <w:szCs w:val="18"/>
          <w:lang w:eastAsia="ru-RU"/>
        </w:rPr>
        <w:drawing>
          <wp:inline distT="0" distB="0" distL="0" distR="0">
            <wp:extent cx="4581525" cy="3505200"/>
            <wp:effectExtent l="0" t="0" r="9525" b="0"/>
            <wp:docPr id="85" name="Рисунок 85" descr=" Категори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 Категория "/>
                    <pic:cNvPicPr>
                      <a:picLocks noChangeAspect="1" noChangeArrowheads="1"/>
                    </pic:cNvPicPr>
                  </pic:nvPicPr>
                  <pic:blipFill>
                    <a:blip r:embed="rId1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1525" cy="3505200"/>
                    </a:xfrm>
                    <a:prstGeom prst="rect">
                      <a:avLst/>
                    </a:prstGeom>
                    <a:noFill/>
                    <a:ln>
                      <a:noFill/>
                    </a:ln>
                  </pic:spPr>
                </pic:pic>
              </a:graphicData>
            </a:graphic>
          </wp:inline>
        </w:drawing>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br/>
      </w:r>
      <w:r w:rsidRPr="003301D3">
        <w:rPr>
          <w:rFonts w:ascii="Tahoma" w:eastAsia="Times New Roman" w:hAnsi="Tahoma" w:cs="Tahoma"/>
          <w:b/>
          <w:bCs/>
          <w:color w:val="000000"/>
          <w:sz w:val="18"/>
          <w:szCs w:val="18"/>
          <w:lang w:eastAsia="ru-RU"/>
        </w:rPr>
        <w:t>Рис. 4.15. </w:t>
      </w:r>
      <w:r w:rsidRPr="003301D3">
        <w:rPr>
          <w:rFonts w:ascii="Tahoma" w:eastAsia="Times New Roman" w:hAnsi="Tahoma" w:cs="Tahoma"/>
          <w:color w:val="000000"/>
          <w:sz w:val="18"/>
          <w:szCs w:val="18"/>
          <w:lang w:eastAsia="ru-RU"/>
        </w:rPr>
        <w:t>Категория</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Для перехода на физический уровень существует три варианта. Рассмотрим их на примере с двумя потомками (</w:t>
      </w:r>
      <w:hyperlink r:id="rId178" w:anchor="image.4.16" w:history="1">
        <w:r w:rsidRPr="003301D3">
          <w:rPr>
            <w:rFonts w:ascii="Tahoma" w:eastAsia="Times New Roman" w:hAnsi="Tahoma" w:cs="Tahoma"/>
            <w:color w:val="0071A6"/>
            <w:sz w:val="18"/>
            <w:szCs w:val="18"/>
            <w:lang w:eastAsia="ru-RU"/>
          </w:rPr>
          <w:t>рисунок 4.16</w:t>
        </w:r>
      </w:hyperlink>
      <w:r w:rsidRPr="003301D3">
        <w:rPr>
          <w:rFonts w:ascii="Tahoma" w:eastAsia="Times New Roman" w:hAnsi="Tahoma" w:cs="Tahoma"/>
          <w:color w:val="000000"/>
          <w:sz w:val="18"/>
          <w:szCs w:val="18"/>
          <w:lang w:eastAsia="ru-RU"/>
        </w:rPr>
        <w:t>):</w:t>
      </w:r>
    </w:p>
    <w:p w:rsidR="003301D3" w:rsidRPr="003301D3" w:rsidRDefault="003301D3" w:rsidP="003301D3">
      <w:pPr>
        <w:numPr>
          <w:ilvl w:val="0"/>
          <w:numId w:val="5"/>
        </w:numPr>
        <w:shd w:val="clear" w:color="auto" w:fill="FFFFFF"/>
        <w:spacing w:before="36" w:after="36" w:line="240" w:lineRule="atLeast"/>
        <w:ind w:left="48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Все три сущности преобразуются в одну таблицу, содержащую столбцы, позволяющие отметить, к какой из исходных сущностей относится строка таблицы.</w:t>
      </w:r>
    </w:p>
    <w:p w:rsidR="003301D3" w:rsidRPr="003301D3" w:rsidRDefault="003301D3" w:rsidP="003301D3">
      <w:pPr>
        <w:numPr>
          <w:ilvl w:val="0"/>
          <w:numId w:val="5"/>
        </w:numPr>
        <w:shd w:val="clear" w:color="auto" w:fill="FFFFFF"/>
        <w:spacing w:before="36" w:after="36" w:line="240" w:lineRule="atLeast"/>
        <w:ind w:left="48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Все сущности преобразуются каждая в свою таблицу</w:t>
      </w:r>
    </w:p>
    <w:p w:rsidR="003301D3" w:rsidRPr="003301D3" w:rsidRDefault="003301D3" w:rsidP="003301D3">
      <w:pPr>
        <w:numPr>
          <w:ilvl w:val="0"/>
          <w:numId w:val="5"/>
        </w:numPr>
        <w:shd w:val="clear" w:color="auto" w:fill="FFFFFF"/>
        <w:spacing w:before="36" w:after="36" w:line="240" w:lineRule="atLeast"/>
        <w:ind w:left="48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Промежуточный вариант, в котором создаются две таблицы, соответствующие двум потомкам.</w:t>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bookmarkStart w:id="31" w:name="image.4.16"/>
      <w:bookmarkEnd w:id="31"/>
      <w:r w:rsidRPr="003301D3">
        <w:rPr>
          <w:rFonts w:ascii="Tahoma" w:eastAsia="Times New Roman" w:hAnsi="Tahoma" w:cs="Tahoma"/>
          <w:noProof/>
          <w:color w:val="000000"/>
          <w:sz w:val="18"/>
          <w:szCs w:val="18"/>
          <w:lang w:eastAsia="ru-RU"/>
        </w:rPr>
        <w:lastRenderedPageBreak/>
        <w:drawing>
          <wp:inline distT="0" distB="0" distL="0" distR="0">
            <wp:extent cx="5495925" cy="3876675"/>
            <wp:effectExtent l="0" t="0" r="9525" b="9525"/>
            <wp:docPr id="86" name="Рисунок 86" descr=" Сущности, связанные категорией на физическом уровн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 Сущности, связанные категорией на физическом уровне "/>
                    <pic:cNvPicPr>
                      <a:picLocks noChangeAspect="1" noChangeArrowheads="1"/>
                    </pic:cNvPicPr>
                  </pic:nvPicPr>
                  <pic:blipFill>
                    <a:blip r:embed="rId1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5925" cy="3876675"/>
                    </a:xfrm>
                    <a:prstGeom prst="rect">
                      <a:avLst/>
                    </a:prstGeom>
                    <a:noFill/>
                    <a:ln>
                      <a:noFill/>
                    </a:ln>
                  </pic:spPr>
                </pic:pic>
              </a:graphicData>
            </a:graphic>
          </wp:inline>
        </w:drawing>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br/>
      </w:r>
      <w:r w:rsidRPr="003301D3">
        <w:rPr>
          <w:rFonts w:ascii="Tahoma" w:eastAsia="Times New Roman" w:hAnsi="Tahoma" w:cs="Tahoma"/>
          <w:b/>
          <w:bCs/>
          <w:color w:val="000000"/>
          <w:sz w:val="18"/>
          <w:szCs w:val="18"/>
          <w:lang w:eastAsia="ru-RU"/>
        </w:rPr>
        <w:t>Рис. 4.16. </w:t>
      </w:r>
      <w:r w:rsidRPr="003301D3">
        <w:rPr>
          <w:rFonts w:ascii="Tahoma" w:eastAsia="Times New Roman" w:hAnsi="Tahoma" w:cs="Tahoma"/>
          <w:color w:val="000000"/>
          <w:sz w:val="18"/>
          <w:szCs w:val="18"/>
          <w:lang w:eastAsia="ru-RU"/>
        </w:rPr>
        <w:t>Сущности, связанные категорией на физическом уровне</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Выбор варианта преобразования зависит от запросов, которые собираются выполнять.</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Сильные и слабые сущности можно представить в реляционной модели через внешний ключ, входящий в состав первичного ключа или отнесённый к </w:t>
      </w:r>
      <w:proofErr w:type="spellStart"/>
      <w:r w:rsidRPr="003301D3">
        <w:rPr>
          <w:rFonts w:ascii="Tahoma" w:eastAsia="Times New Roman" w:hAnsi="Tahoma" w:cs="Tahoma"/>
          <w:color w:val="000000"/>
          <w:sz w:val="18"/>
          <w:szCs w:val="18"/>
          <w:lang w:eastAsia="ru-RU"/>
        </w:rPr>
        <w:t>неключевым</w:t>
      </w:r>
      <w:proofErr w:type="spellEnd"/>
      <w:r w:rsidRPr="003301D3">
        <w:rPr>
          <w:rFonts w:ascii="Tahoma" w:eastAsia="Times New Roman" w:hAnsi="Tahoma" w:cs="Tahoma"/>
          <w:color w:val="000000"/>
          <w:sz w:val="18"/>
          <w:szCs w:val="18"/>
          <w:lang w:eastAsia="ru-RU"/>
        </w:rPr>
        <w:t xml:space="preserve"> атрибутам. Атрибуты внешнего ключа должны совпадать с атрибутами первичного ключа другого отношения, по крайней мере, по типам, а возможно, и по именам.</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Сильная сущность отличается тем, что внешний ключ не может входить в состав первичного ключа. Слабая сущность должна содержать внешний ключ в своём первичном ключе. Это обстоятельство и определяет зависимость слабой сущности от другой, связываемой с ней, сущности.</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В ER-модели связь называют </w:t>
      </w:r>
      <w:proofErr w:type="spellStart"/>
      <w:r w:rsidRPr="003301D3">
        <w:rPr>
          <w:rFonts w:ascii="Tahoma" w:eastAsia="Times New Roman" w:hAnsi="Tahoma" w:cs="Tahoma"/>
          <w:color w:val="000000"/>
          <w:sz w:val="18"/>
          <w:szCs w:val="18"/>
          <w:lang w:eastAsia="ru-RU"/>
        </w:rPr>
        <w:t>неидентифицирующей</w:t>
      </w:r>
      <w:proofErr w:type="spellEnd"/>
      <w:r w:rsidRPr="003301D3">
        <w:rPr>
          <w:rFonts w:ascii="Tahoma" w:eastAsia="Times New Roman" w:hAnsi="Tahoma" w:cs="Tahoma"/>
          <w:color w:val="000000"/>
          <w:sz w:val="18"/>
          <w:szCs w:val="18"/>
          <w:lang w:eastAsia="ru-RU"/>
        </w:rPr>
        <w:t xml:space="preserve">, если она переносит внешний ключ в область </w:t>
      </w:r>
      <w:proofErr w:type="spellStart"/>
      <w:r w:rsidRPr="003301D3">
        <w:rPr>
          <w:rFonts w:ascii="Tahoma" w:eastAsia="Times New Roman" w:hAnsi="Tahoma" w:cs="Tahoma"/>
          <w:color w:val="000000"/>
          <w:sz w:val="18"/>
          <w:szCs w:val="18"/>
          <w:lang w:eastAsia="ru-RU"/>
        </w:rPr>
        <w:t>неключевых</w:t>
      </w:r>
      <w:proofErr w:type="spellEnd"/>
      <w:r w:rsidRPr="003301D3">
        <w:rPr>
          <w:rFonts w:ascii="Tahoma" w:eastAsia="Times New Roman" w:hAnsi="Tahoma" w:cs="Tahoma"/>
          <w:color w:val="000000"/>
          <w:sz w:val="18"/>
          <w:szCs w:val="18"/>
          <w:lang w:eastAsia="ru-RU"/>
        </w:rPr>
        <w:t xml:space="preserve"> атрибутов. Идентифицирующая связь перенесёт внешний ключ в область ключевых атрибутов.</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Неразрывность понятий сильной и слабой сущностей с </w:t>
      </w:r>
      <w:proofErr w:type="spellStart"/>
      <w:r w:rsidRPr="003301D3">
        <w:rPr>
          <w:rFonts w:ascii="Tahoma" w:eastAsia="Times New Roman" w:hAnsi="Tahoma" w:cs="Tahoma"/>
          <w:color w:val="000000"/>
          <w:sz w:val="18"/>
          <w:szCs w:val="18"/>
          <w:lang w:eastAsia="ru-RU"/>
        </w:rPr>
        <w:t>неидентифици-рующей</w:t>
      </w:r>
      <w:proofErr w:type="spellEnd"/>
      <w:r w:rsidRPr="003301D3">
        <w:rPr>
          <w:rFonts w:ascii="Tahoma" w:eastAsia="Times New Roman" w:hAnsi="Tahoma" w:cs="Tahoma"/>
          <w:color w:val="000000"/>
          <w:sz w:val="18"/>
          <w:szCs w:val="18"/>
          <w:lang w:eastAsia="ru-RU"/>
        </w:rPr>
        <w:t xml:space="preserve"> и идентифицирующей связями в реляционной модели выразить невозможно, так как отсутствует понятие агрегации, объединения отношений в структуру высшего порядка.</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В следующей главе мы используем найденные соответствия для того, чтобы теорию нормализации, первоначально созданную в рамках реляционной модели, перенести в диаграммы "сущность-связь".</w:t>
      </w:r>
    </w:p>
    <w:p w:rsidR="003301D3" w:rsidRPr="003301D3" w:rsidRDefault="003301D3" w:rsidP="003301D3">
      <w:pPr>
        <w:shd w:val="clear" w:color="auto" w:fill="FFFFFF"/>
        <w:spacing w:after="0" w:line="240" w:lineRule="auto"/>
        <w:outlineLvl w:val="3"/>
        <w:rPr>
          <w:rFonts w:ascii="Tahoma" w:eastAsia="Times New Roman" w:hAnsi="Tahoma" w:cs="Tahoma"/>
          <w:b/>
          <w:bCs/>
          <w:color w:val="000000"/>
          <w:lang w:eastAsia="ru-RU"/>
        </w:rPr>
      </w:pPr>
      <w:bookmarkStart w:id="32" w:name="sect25"/>
      <w:bookmarkEnd w:id="32"/>
      <w:r w:rsidRPr="003301D3">
        <w:rPr>
          <w:rFonts w:ascii="Tahoma" w:eastAsia="Times New Roman" w:hAnsi="Tahoma" w:cs="Tahoma"/>
          <w:b/>
          <w:bCs/>
          <w:color w:val="000000"/>
          <w:lang w:eastAsia="ru-RU"/>
        </w:rPr>
        <w:t>4.12 Отношения и таблицы</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В настоящее время реляционная модель играет роль эталона и не используется в реализациях баз данных. Одна из причин в том, что построение запросов очень часто требует выполнения декартова произведения в качестве промежуточной операции. Для больших таблиц это приводит к созданию громадных промежуточных отношений и сильно замедляет запросы.</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lastRenderedPageBreak/>
        <w:t>В реализациях баз данных на физическом уровне отношениям соответствуют плоские (реляционные) таблицы, которые имеют одну одноуровневую шапку и атомарные значения в ячейках таблицы. Кортежам отношения соответствуют строки таблицы.</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Существует соответствие кортежей отношения строкам представляющей его таблицы. Поскольку строки реляционных таблиц могут повторяться, то взаимно однозначного соответствия из таблицы в отношение не существует.</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Пример реляционной таблицы приведен на </w:t>
      </w:r>
      <w:hyperlink r:id="rId180" w:anchor="image.4.17" w:history="1">
        <w:r w:rsidRPr="003301D3">
          <w:rPr>
            <w:rFonts w:ascii="Tahoma" w:eastAsia="Times New Roman" w:hAnsi="Tahoma" w:cs="Tahoma"/>
            <w:color w:val="0071A6"/>
            <w:sz w:val="18"/>
            <w:szCs w:val="18"/>
            <w:lang w:eastAsia="ru-RU"/>
          </w:rPr>
          <w:t>рисунке 4.17</w:t>
        </w:r>
      </w:hyperlink>
      <w:r w:rsidRPr="003301D3">
        <w:rPr>
          <w:rFonts w:ascii="Tahoma" w:eastAsia="Times New Roman" w:hAnsi="Tahoma" w:cs="Tahoma"/>
          <w:color w:val="000000"/>
          <w:sz w:val="18"/>
          <w:szCs w:val="18"/>
          <w:lang w:eastAsia="ru-RU"/>
        </w:rPr>
        <w:t>.</w:t>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bookmarkStart w:id="33" w:name="image.4.17"/>
      <w:bookmarkEnd w:id="33"/>
      <w:r w:rsidRPr="003301D3">
        <w:rPr>
          <w:rFonts w:ascii="Tahoma" w:eastAsia="Times New Roman" w:hAnsi="Tahoma" w:cs="Tahoma"/>
          <w:noProof/>
          <w:color w:val="000000"/>
          <w:sz w:val="18"/>
          <w:szCs w:val="18"/>
          <w:lang w:eastAsia="ru-RU"/>
        </w:rPr>
        <w:drawing>
          <wp:inline distT="0" distB="0" distL="0" distR="0">
            <wp:extent cx="4838700" cy="3181350"/>
            <wp:effectExtent l="0" t="0" r="0" b="0"/>
            <wp:docPr id="87" name="Рисунок 87" descr=" Реляционная таблиц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Реляционная таблица "/>
                    <pic:cNvPicPr>
                      <a:picLocks noChangeAspect="1" noChangeArrowheads="1"/>
                    </pic:cNvPicPr>
                  </pic:nvPicPr>
                  <pic:blipFill>
                    <a:blip r:embed="rId1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8700" cy="3181350"/>
                    </a:xfrm>
                    <a:prstGeom prst="rect">
                      <a:avLst/>
                    </a:prstGeom>
                    <a:noFill/>
                    <a:ln>
                      <a:noFill/>
                    </a:ln>
                  </pic:spPr>
                </pic:pic>
              </a:graphicData>
            </a:graphic>
          </wp:inline>
        </w:drawing>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br/>
      </w:r>
      <w:r w:rsidRPr="003301D3">
        <w:rPr>
          <w:rFonts w:ascii="Tahoma" w:eastAsia="Times New Roman" w:hAnsi="Tahoma" w:cs="Tahoma"/>
          <w:b/>
          <w:bCs/>
          <w:color w:val="000000"/>
          <w:sz w:val="18"/>
          <w:szCs w:val="18"/>
          <w:lang w:eastAsia="ru-RU"/>
        </w:rPr>
        <w:t>Рис. 4.17. </w:t>
      </w:r>
      <w:r w:rsidRPr="003301D3">
        <w:rPr>
          <w:rFonts w:ascii="Tahoma" w:eastAsia="Times New Roman" w:hAnsi="Tahoma" w:cs="Tahoma"/>
          <w:color w:val="000000"/>
          <w:sz w:val="18"/>
          <w:szCs w:val="18"/>
          <w:lang w:eastAsia="ru-RU"/>
        </w:rPr>
        <w:t>Реляционная таблица</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Мы уже установили, что состояние отношения определяется набором входящих в него кортежей. Ещё раз отметим, что состояние отношения в реляционной теории не рассматривается. Пример состояния отношения "Сотрудники"</w:t>
      </w:r>
      <w:proofErr w:type="gramStart"/>
      <w:r w:rsidRPr="003301D3">
        <w:rPr>
          <w:rFonts w:ascii="Tahoma" w:eastAsia="Times New Roman" w:hAnsi="Tahoma" w:cs="Tahoma"/>
          <w:color w:val="000000"/>
          <w:sz w:val="18"/>
          <w:szCs w:val="18"/>
          <w:lang w:eastAsia="ru-RU"/>
        </w:rPr>
        <w:t xml:space="preserve"> :</w:t>
      </w:r>
      <w:proofErr w:type="gramEnd"/>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noProof/>
          <w:color w:val="000000"/>
          <w:sz w:val="18"/>
          <w:szCs w:val="18"/>
          <w:lang w:eastAsia="ru-RU"/>
        </w:rPr>
        <w:drawing>
          <wp:inline distT="0" distB="0" distL="0" distR="0">
            <wp:extent cx="7219950" cy="1085850"/>
            <wp:effectExtent l="0" t="0" r="0" b="0"/>
            <wp:docPr id="88" name="Рисунок 88" descr="Сотрудники: \begin{array}{|c|c|c|c|} \hline ТАБ\_НОМЕР &amp; ФАМИЛИЯ &amp; ЗАРПЛАТА &amp; НОМЕР\_ОТДЕЛА \\ \hline 1 &amp; Иванов &amp; 1000 &amp; 10 \\  \hline 2&amp; Петров &amp; 2000 &amp; 20   \\ \hline 3 &amp; Сидоров &amp; 3000 &amp; 10  \\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Сотрудники: \begin{array}{|c|c|c|c|} \hline ТАБ\_НОМЕР &amp; ФАМИЛИЯ &amp; ЗАРПЛАТА &amp; НОМЕР\_ОТДЕЛА \\ \hline 1 &amp; Иванов &amp; 1000 &amp; 10 \\  \hline 2&amp; Петров &amp; 2000 &amp; 20   \\ \hline 3 &amp; Сидоров &amp; 3000 &amp; 10  \\ \hline \end{array}"/>
                    <pic:cNvPicPr>
                      <a:picLocks noChangeAspect="1" noChangeArrowheads="1"/>
                    </pic:cNvPicPr>
                  </pic:nvPicPr>
                  <pic:blipFill>
                    <a:blip r:embed="rId1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19950" cy="1085850"/>
                    </a:xfrm>
                    <a:prstGeom prst="rect">
                      <a:avLst/>
                    </a:prstGeom>
                    <a:noFill/>
                    <a:ln>
                      <a:noFill/>
                    </a:ln>
                  </pic:spPr>
                </pic:pic>
              </a:graphicData>
            </a:graphic>
          </wp:inline>
        </w:drawing>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Ниже приведен пример </w:t>
      </w:r>
      <w:proofErr w:type="spellStart"/>
      <w:r w:rsidRPr="003301D3">
        <w:rPr>
          <w:rFonts w:ascii="Tahoma" w:eastAsia="Times New Roman" w:hAnsi="Tahoma" w:cs="Tahoma"/>
          <w:color w:val="000000"/>
          <w:sz w:val="18"/>
          <w:szCs w:val="18"/>
          <w:lang w:eastAsia="ru-RU"/>
        </w:rPr>
        <w:t>нереляционной</w:t>
      </w:r>
      <w:proofErr w:type="spellEnd"/>
      <w:r w:rsidRPr="003301D3">
        <w:rPr>
          <w:rFonts w:ascii="Tahoma" w:eastAsia="Times New Roman" w:hAnsi="Tahoma" w:cs="Tahoma"/>
          <w:color w:val="000000"/>
          <w:sz w:val="18"/>
          <w:szCs w:val="18"/>
          <w:lang w:eastAsia="ru-RU"/>
        </w:rPr>
        <w:t xml:space="preserve"> таблицы с двумя шапками, верхней и боковой:</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noProof/>
          <w:color w:val="000000"/>
          <w:sz w:val="18"/>
          <w:szCs w:val="18"/>
          <w:lang w:eastAsia="ru-RU"/>
        </w:rPr>
        <w:drawing>
          <wp:inline distT="0" distB="0" distL="0" distR="0">
            <wp:extent cx="4019550" cy="828675"/>
            <wp:effectExtent l="0" t="0" r="0" b="9525"/>
            <wp:docPr id="89" name="Рисунок 89" descr="Прибыль: \begin{array}{|c|c|c|} \hline Отдел/Год &amp; 2000 &amp; 2001 \\ \hline Производственный &amp; 1134 &amp; 7545 \\  \hline Торговый &amp; 0 &amp; 17555 \\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Прибыль: \begin{array}{|c|c|c|} \hline Отдел/Год &amp; 2000 &amp; 2001 \\ \hline Производственный &amp; 1134 &amp; 7545 \\  \hline Торговый &amp; 0 &amp; 17555 \\ \hline \end{array}"/>
                    <pic:cNvPicPr>
                      <a:picLocks noChangeAspect="1" noChangeArrowheads="1"/>
                    </pic:cNvPicPr>
                  </pic:nvPicPr>
                  <pic:blipFill>
                    <a:blip r:embed="rId1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9550" cy="828675"/>
                    </a:xfrm>
                    <a:prstGeom prst="rect">
                      <a:avLst/>
                    </a:prstGeom>
                    <a:noFill/>
                    <a:ln>
                      <a:noFill/>
                    </a:ln>
                  </pic:spPr>
                </pic:pic>
              </a:graphicData>
            </a:graphic>
          </wp:inline>
        </w:drawing>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Самостоятельно преобразуйте её в реляционную таблицу.</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Основные отличия таблиц от отношений:</w:t>
      </w:r>
    </w:p>
    <w:p w:rsidR="003301D3" w:rsidRPr="003301D3" w:rsidRDefault="003301D3" w:rsidP="003301D3">
      <w:pPr>
        <w:numPr>
          <w:ilvl w:val="0"/>
          <w:numId w:val="6"/>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lastRenderedPageBreak/>
        <w:t>В отношении нет одинаковых кортежей. Таблицы без первичного ключа могут содержать одинаковые строки. Если, например, в таблице "сотрудник" выбирается единственный столбец "</w:t>
      </w:r>
      <w:proofErr w:type="spellStart"/>
      <w:proofErr w:type="gramStart"/>
      <w:r w:rsidRPr="003301D3">
        <w:rPr>
          <w:rFonts w:ascii="Tahoma" w:eastAsia="Times New Roman" w:hAnsi="Tahoma" w:cs="Tahoma"/>
          <w:color w:val="000000"/>
          <w:sz w:val="18"/>
          <w:szCs w:val="18"/>
          <w:lang w:eastAsia="ru-RU"/>
        </w:rPr>
        <w:t>но-мер</w:t>
      </w:r>
      <w:proofErr w:type="gramEnd"/>
      <w:r w:rsidRPr="003301D3">
        <w:rPr>
          <w:rFonts w:ascii="Tahoma" w:eastAsia="Times New Roman" w:hAnsi="Tahoma" w:cs="Tahoma"/>
          <w:color w:val="000000"/>
          <w:sz w:val="18"/>
          <w:szCs w:val="18"/>
          <w:lang w:eastAsia="ru-RU"/>
        </w:rPr>
        <w:t>_отдела</w:t>
      </w:r>
      <w:proofErr w:type="spellEnd"/>
      <w:r w:rsidRPr="003301D3">
        <w:rPr>
          <w:rFonts w:ascii="Tahoma" w:eastAsia="Times New Roman" w:hAnsi="Tahoma" w:cs="Tahoma"/>
          <w:color w:val="000000"/>
          <w:sz w:val="18"/>
          <w:szCs w:val="18"/>
          <w:lang w:eastAsia="ru-RU"/>
        </w:rPr>
        <w:t>", то в таблице-результате часть строк будет повторена. Устранение повторов может изменить смысл полученного результата.</w:t>
      </w:r>
    </w:p>
    <w:p w:rsidR="003301D3" w:rsidRPr="003301D3" w:rsidRDefault="003301D3" w:rsidP="003301D3">
      <w:pPr>
        <w:numPr>
          <w:ilvl w:val="0"/>
          <w:numId w:val="6"/>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Тело отношения есть множество, и потому кортежи не упорядочены. Строки таблиц могут быть упорядочены. В этом случае отношение можно реализовать таблицами, отличающимися порядком строк.</w:t>
      </w:r>
    </w:p>
    <w:p w:rsidR="003301D3" w:rsidRPr="003301D3" w:rsidRDefault="003301D3" w:rsidP="003301D3">
      <w:pPr>
        <w:numPr>
          <w:ilvl w:val="0"/>
          <w:numId w:val="6"/>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Атрибуты отношения определяются с уникальными в пределах отношения именами и потому не нуждаются в упорядочении. Столбцы таблиц могут быть упорядочены. Одно отношение можно реализовать таблицами со столбцами, записанными в разном порядке. В реализациях порядок столбцов может влиять на быстродействие, хотя и незначительно.</w:t>
      </w:r>
    </w:p>
    <w:p w:rsidR="003301D3" w:rsidRPr="003301D3" w:rsidRDefault="003301D3" w:rsidP="003301D3">
      <w:pPr>
        <w:numPr>
          <w:ilvl w:val="0"/>
          <w:numId w:val="6"/>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Отношения не имеют метрических свойств. Для таблиц они важны. Размеры столбцов и число строк определяют быстродействие запросов и инструкций манипуляции данными.</w:t>
      </w:r>
    </w:p>
    <w:p w:rsidR="003301D3" w:rsidRPr="003301D3" w:rsidRDefault="00161BC6"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hyperlink r:id="rId184" w:anchor="table.4.2" w:history="1">
        <w:r w:rsidR="003301D3" w:rsidRPr="003301D3">
          <w:rPr>
            <w:rFonts w:ascii="Tahoma" w:eastAsia="Times New Roman" w:hAnsi="Tahoma" w:cs="Tahoma"/>
            <w:color w:val="0071A6"/>
            <w:sz w:val="18"/>
            <w:szCs w:val="18"/>
            <w:lang w:eastAsia="ru-RU"/>
          </w:rPr>
          <w:t>Таблица 4.2</w:t>
        </w:r>
      </w:hyperlink>
      <w:r w:rsidR="003301D3" w:rsidRPr="003301D3">
        <w:rPr>
          <w:rFonts w:ascii="Tahoma" w:eastAsia="Times New Roman" w:hAnsi="Tahoma" w:cs="Tahoma"/>
          <w:color w:val="000000"/>
          <w:sz w:val="18"/>
          <w:szCs w:val="18"/>
          <w:lang w:eastAsia="ru-RU"/>
        </w:rPr>
        <w:t> — это краткий словарь перевода с языка реляционной модели на язык табличной модели.</w:t>
      </w:r>
    </w:p>
    <w:tbl>
      <w:tblPr>
        <w:tblW w:w="0" w:type="auto"/>
        <w:tblCellSpacing w:w="7" w:type="dxa"/>
        <w:shd w:val="clear" w:color="auto" w:fill="FFFFFF"/>
        <w:tblCellMar>
          <w:left w:w="0" w:type="dxa"/>
          <w:right w:w="0" w:type="dxa"/>
        </w:tblCellMar>
        <w:tblLook w:val="04A0"/>
      </w:tblPr>
      <w:tblGrid>
        <w:gridCol w:w="3704"/>
        <w:gridCol w:w="3760"/>
      </w:tblGrid>
      <w:tr w:rsidR="003301D3" w:rsidRPr="003301D3" w:rsidTr="003301D3">
        <w:trPr>
          <w:tblCellSpacing w:w="7" w:type="dxa"/>
        </w:trPr>
        <w:tc>
          <w:tcPr>
            <w:tcW w:w="0" w:type="auto"/>
            <w:gridSpan w:val="2"/>
            <w:tcBorders>
              <w:top w:val="nil"/>
              <w:left w:val="nil"/>
              <w:bottom w:val="nil"/>
              <w:right w:val="nil"/>
            </w:tcBorders>
            <w:shd w:val="clear" w:color="auto" w:fill="FFFFFF"/>
            <w:vAlign w:val="center"/>
            <w:hideMark/>
          </w:tcPr>
          <w:p w:rsidR="003301D3" w:rsidRPr="003301D3" w:rsidRDefault="003301D3" w:rsidP="003301D3">
            <w:pPr>
              <w:spacing w:after="0" w:line="240" w:lineRule="auto"/>
              <w:jc w:val="center"/>
              <w:rPr>
                <w:rFonts w:ascii="Times New Roman" w:eastAsia="Times New Roman" w:hAnsi="Times New Roman" w:cs="Times New Roman"/>
                <w:sz w:val="24"/>
                <w:szCs w:val="24"/>
                <w:lang w:eastAsia="ru-RU"/>
              </w:rPr>
            </w:pPr>
            <w:bookmarkStart w:id="34" w:name="table.4.2"/>
            <w:bookmarkEnd w:id="34"/>
            <w:r w:rsidRPr="003301D3">
              <w:rPr>
                <w:rFonts w:ascii="Times New Roman" w:eastAsia="Times New Roman" w:hAnsi="Times New Roman" w:cs="Times New Roman"/>
                <w:sz w:val="24"/>
                <w:szCs w:val="24"/>
                <w:lang w:eastAsia="ru-RU"/>
              </w:rPr>
              <w:t>Таблица 4.2. Соответствие терминов реляционной и табличных моделей</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Термин реляционной модели</w:t>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Термин табличной модели</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Схема базы</w:t>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Схема базы</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Создание схемы базы</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Ввод строки</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Обновление строки</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Удаление строки</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Отношение</w:t>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Таблица (реляционного типа)</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Заголовок отношения</w:t>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Заголовок таблицы</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Тело отношения</w:t>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Тело таблицы</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Атрибут отношения</w:t>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Столбец таблицы</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Кортеж отношения</w:t>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Строка таблицы</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Арность отношения</w:t>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Количество столбцов</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Типы данных и домены</w:t>
            </w: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Типы данных и домены</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Ширина столбца</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Количество строк</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Размер таблицы</w:t>
            </w:r>
          </w:p>
        </w:tc>
      </w:tr>
      <w:tr w:rsidR="003301D3" w:rsidRPr="003301D3" w:rsidTr="003301D3">
        <w:trPr>
          <w:tblCellSpacing w:w="7" w:type="dxa"/>
        </w:trPr>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p>
        </w:tc>
        <w:tc>
          <w:tcPr>
            <w:tcW w:w="0" w:type="auto"/>
            <w:tcBorders>
              <w:top w:val="nil"/>
              <w:left w:val="nil"/>
              <w:bottom w:val="nil"/>
              <w:right w:val="nil"/>
            </w:tcBorders>
            <w:shd w:val="clear" w:color="auto" w:fill="FFFFFF"/>
            <w:hideMark/>
          </w:tcPr>
          <w:p w:rsidR="003301D3" w:rsidRPr="003301D3" w:rsidRDefault="003301D3" w:rsidP="003301D3">
            <w:pPr>
              <w:spacing w:after="0" w:line="240" w:lineRule="auto"/>
              <w:rPr>
                <w:rFonts w:ascii="Times New Roman" w:eastAsia="Times New Roman" w:hAnsi="Times New Roman" w:cs="Times New Roman"/>
                <w:sz w:val="24"/>
                <w:szCs w:val="24"/>
                <w:lang w:eastAsia="ru-RU"/>
              </w:rPr>
            </w:pPr>
            <w:r w:rsidRPr="003301D3">
              <w:rPr>
                <w:rFonts w:ascii="Times New Roman" w:eastAsia="Times New Roman" w:hAnsi="Times New Roman" w:cs="Times New Roman"/>
                <w:sz w:val="24"/>
                <w:szCs w:val="24"/>
                <w:lang w:eastAsia="ru-RU"/>
              </w:rPr>
              <w:t>Время исполнения</w:t>
            </w:r>
          </w:p>
        </w:tc>
      </w:tr>
    </w:tbl>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Обратите внимание на то, что в реализациях появляются команды определения и манипулирования данными "создание схемы", "ввод строки" и т.д. Вводится несколько терминов, позволяющих охарактеризовать размеры базы и быстродействие запросов "ширина столбца", "количество строк" и т.д. Это требует изучения и учёта ещё одного уровня модели, который мы в разделе 1.3 условно назвали уровнем аппаратной реализации.</w:t>
      </w:r>
    </w:p>
    <w:p w:rsidR="003301D3" w:rsidRPr="003301D3" w:rsidRDefault="003301D3" w:rsidP="003301D3">
      <w:pPr>
        <w:shd w:val="clear" w:color="auto" w:fill="FCF8E4"/>
        <w:spacing w:after="0" w:line="240" w:lineRule="auto"/>
        <w:textAlignment w:val="top"/>
        <w:rPr>
          <w:rFonts w:ascii="Tahoma" w:eastAsia="Times New Roman" w:hAnsi="Tahoma" w:cs="Tahoma"/>
          <w:b/>
          <w:bCs/>
          <w:color w:val="000000"/>
          <w:sz w:val="17"/>
          <w:szCs w:val="17"/>
          <w:lang w:eastAsia="ru-RU"/>
        </w:rPr>
      </w:pPr>
      <w:r w:rsidRPr="003301D3">
        <w:rPr>
          <w:rFonts w:ascii="Tahoma" w:eastAsia="Times New Roman" w:hAnsi="Tahoma" w:cs="Tahoma"/>
          <w:color w:val="000000"/>
          <w:sz w:val="18"/>
          <w:szCs w:val="18"/>
          <w:lang w:eastAsia="ru-RU"/>
        </w:rPr>
        <w:t>Лекция 4: </w:t>
      </w:r>
    </w:p>
    <w:p w:rsidR="003301D3" w:rsidRPr="003301D3" w:rsidRDefault="003301D3" w:rsidP="003301D3">
      <w:pPr>
        <w:shd w:val="clear" w:color="auto" w:fill="FCF8E4"/>
        <w:spacing w:after="0" w:line="240" w:lineRule="auto"/>
        <w:textAlignment w:val="top"/>
        <w:outlineLvl w:val="0"/>
        <w:rPr>
          <w:rFonts w:ascii="Times New Roman" w:eastAsia="Times New Roman" w:hAnsi="Times New Roman" w:cs="Times New Roman"/>
          <w:b/>
          <w:bCs/>
          <w:kern w:val="36"/>
          <w:sz w:val="48"/>
          <w:szCs w:val="48"/>
          <w:lang w:eastAsia="ru-RU"/>
        </w:rPr>
      </w:pPr>
      <w:r w:rsidRPr="003301D3">
        <w:rPr>
          <w:rFonts w:ascii="Tahoma" w:eastAsia="Times New Roman" w:hAnsi="Tahoma" w:cs="Tahoma"/>
          <w:b/>
          <w:bCs/>
          <w:color w:val="000000"/>
          <w:kern w:val="36"/>
          <w:sz w:val="48"/>
          <w:szCs w:val="48"/>
          <w:lang w:eastAsia="ru-RU"/>
        </w:rPr>
        <w:t>Реляционная модель данных</w:t>
      </w:r>
    </w:p>
    <w:p w:rsidR="003301D3" w:rsidRPr="003301D3" w:rsidRDefault="003301D3" w:rsidP="003301D3">
      <w:pPr>
        <w:shd w:val="clear" w:color="auto" w:fill="FCF8E4"/>
        <w:spacing w:after="0" w:line="240" w:lineRule="auto"/>
        <w:jc w:val="right"/>
        <w:textAlignment w:val="top"/>
        <w:rPr>
          <w:rFonts w:ascii="Tahoma" w:eastAsia="Times New Roman" w:hAnsi="Tahoma" w:cs="Tahoma"/>
          <w:b/>
          <w:bCs/>
          <w:color w:val="000000"/>
          <w:sz w:val="15"/>
          <w:szCs w:val="15"/>
          <w:lang w:eastAsia="ru-RU"/>
        </w:rPr>
      </w:pPr>
      <w:r w:rsidRPr="003301D3">
        <w:rPr>
          <w:rFonts w:ascii="Tahoma" w:eastAsia="Times New Roman" w:hAnsi="Tahoma" w:cs="Tahoma"/>
          <w:b/>
          <w:bCs/>
          <w:color w:val="000000"/>
          <w:sz w:val="15"/>
          <w:szCs w:val="15"/>
          <w:lang w:eastAsia="ru-RU"/>
        </w:rPr>
        <w:t>A</w:t>
      </w:r>
    </w:p>
    <w:p w:rsidR="003301D3" w:rsidRPr="003301D3" w:rsidRDefault="003301D3" w:rsidP="003301D3">
      <w:pPr>
        <w:shd w:val="clear" w:color="auto" w:fill="FCF8E4"/>
        <w:spacing w:after="0" w:line="240" w:lineRule="auto"/>
        <w:jc w:val="right"/>
        <w:textAlignment w:val="top"/>
        <w:rPr>
          <w:rFonts w:ascii="Tahoma" w:eastAsia="Times New Roman" w:hAnsi="Tahoma" w:cs="Tahoma"/>
          <w:color w:val="000000"/>
          <w:sz w:val="17"/>
          <w:szCs w:val="17"/>
          <w:lang w:eastAsia="ru-RU"/>
        </w:rPr>
      </w:pPr>
      <w:r w:rsidRPr="003301D3">
        <w:rPr>
          <w:rFonts w:ascii="Tahoma" w:eastAsia="Times New Roman" w:hAnsi="Tahoma" w:cs="Tahoma"/>
          <w:color w:val="000000"/>
          <w:sz w:val="17"/>
          <w:szCs w:val="17"/>
          <w:lang w:eastAsia="ru-RU"/>
        </w:rPr>
        <w:t> | </w:t>
      </w:r>
    </w:p>
    <w:p w:rsidR="003301D3" w:rsidRPr="003301D3" w:rsidRDefault="00161BC6" w:rsidP="003301D3">
      <w:pPr>
        <w:shd w:val="clear" w:color="auto" w:fill="FCF8E4"/>
        <w:spacing w:after="0" w:line="240" w:lineRule="auto"/>
        <w:jc w:val="right"/>
        <w:textAlignment w:val="top"/>
        <w:rPr>
          <w:rFonts w:ascii="Tahoma" w:eastAsia="Times New Roman" w:hAnsi="Tahoma" w:cs="Tahoma"/>
          <w:b/>
          <w:bCs/>
          <w:color w:val="000000"/>
          <w:sz w:val="15"/>
          <w:szCs w:val="15"/>
          <w:lang w:eastAsia="ru-RU"/>
        </w:rPr>
      </w:pPr>
      <w:hyperlink r:id="rId185" w:history="1">
        <w:r w:rsidR="003301D3" w:rsidRPr="003301D3">
          <w:rPr>
            <w:rFonts w:ascii="Tahoma" w:eastAsia="Times New Roman" w:hAnsi="Tahoma" w:cs="Tahoma"/>
            <w:color w:val="0071A6"/>
            <w:sz w:val="17"/>
            <w:szCs w:val="17"/>
            <w:u w:val="single"/>
            <w:lang w:eastAsia="ru-RU"/>
          </w:rPr>
          <w:t>версия для печати</w:t>
        </w:r>
      </w:hyperlink>
    </w:p>
    <w:p w:rsidR="003301D3" w:rsidRPr="003301D3" w:rsidRDefault="00161BC6" w:rsidP="003301D3">
      <w:pPr>
        <w:shd w:val="clear" w:color="auto" w:fill="FFFFFF"/>
        <w:spacing w:after="0" w:line="240" w:lineRule="auto"/>
        <w:jc w:val="center"/>
        <w:rPr>
          <w:rFonts w:ascii="Tahoma" w:eastAsia="Times New Roman" w:hAnsi="Tahoma" w:cs="Tahoma"/>
          <w:color w:val="494949"/>
          <w:sz w:val="18"/>
          <w:szCs w:val="18"/>
          <w:lang w:eastAsia="ru-RU"/>
        </w:rPr>
      </w:pPr>
      <w:hyperlink r:id="rId186" w:history="1">
        <w:r w:rsidR="003301D3" w:rsidRPr="003301D3">
          <w:rPr>
            <w:rFonts w:ascii="Tahoma" w:eastAsia="Times New Roman" w:hAnsi="Tahoma" w:cs="Tahoma"/>
            <w:color w:val="0071A6"/>
            <w:sz w:val="18"/>
            <w:szCs w:val="18"/>
            <w:u w:val="single"/>
            <w:lang w:eastAsia="ru-RU"/>
          </w:rPr>
          <w:t>&lt; Лекция 3</w:t>
        </w:r>
      </w:hyperlink>
      <w:r w:rsidR="003301D3" w:rsidRPr="003301D3">
        <w:rPr>
          <w:rFonts w:ascii="Tahoma" w:eastAsia="Times New Roman" w:hAnsi="Tahoma" w:cs="Tahoma"/>
          <w:color w:val="494949"/>
          <w:sz w:val="18"/>
          <w:szCs w:val="18"/>
          <w:lang w:eastAsia="ru-RU"/>
        </w:rPr>
        <w:t> || </w:t>
      </w:r>
      <w:r w:rsidR="003301D3" w:rsidRPr="003301D3">
        <w:rPr>
          <w:rFonts w:ascii="Tahoma" w:eastAsia="Times New Roman" w:hAnsi="Tahoma" w:cs="Tahoma"/>
          <w:b/>
          <w:bCs/>
          <w:color w:val="494949"/>
          <w:sz w:val="18"/>
          <w:szCs w:val="18"/>
          <w:lang w:eastAsia="ru-RU"/>
        </w:rPr>
        <w:t>Лекция 4</w:t>
      </w:r>
      <w:r w:rsidR="003301D3" w:rsidRPr="003301D3">
        <w:rPr>
          <w:rFonts w:ascii="Tahoma" w:eastAsia="Times New Roman" w:hAnsi="Tahoma" w:cs="Tahoma"/>
          <w:color w:val="494949"/>
          <w:sz w:val="18"/>
          <w:szCs w:val="18"/>
          <w:lang w:eastAsia="ru-RU"/>
        </w:rPr>
        <w:t>: </w:t>
      </w:r>
      <w:hyperlink r:id="rId187" w:history="1">
        <w:r w:rsidR="003301D3" w:rsidRPr="003301D3">
          <w:rPr>
            <w:rFonts w:ascii="Tahoma" w:eastAsia="Times New Roman" w:hAnsi="Tahoma" w:cs="Tahoma"/>
            <w:color w:val="5895BE"/>
            <w:sz w:val="18"/>
            <w:szCs w:val="18"/>
            <w:u w:val="single"/>
            <w:lang w:eastAsia="ru-RU"/>
          </w:rPr>
          <w:t>1</w:t>
        </w:r>
      </w:hyperlink>
      <w:hyperlink r:id="rId188" w:history="1">
        <w:r w:rsidR="003301D3" w:rsidRPr="003301D3">
          <w:rPr>
            <w:rFonts w:ascii="Tahoma" w:eastAsia="Times New Roman" w:hAnsi="Tahoma" w:cs="Tahoma"/>
            <w:color w:val="5895BE"/>
            <w:sz w:val="18"/>
            <w:szCs w:val="18"/>
            <w:u w:val="single"/>
            <w:lang w:eastAsia="ru-RU"/>
          </w:rPr>
          <w:t>2</w:t>
        </w:r>
      </w:hyperlink>
      <w:hyperlink r:id="rId189" w:history="1">
        <w:r w:rsidR="003301D3" w:rsidRPr="003301D3">
          <w:rPr>
            <w:rFonts w:ascii="Tahoma" w:eastAsia="Times New Roman" w:hAnsi="Tahoma" w:cs="Tahoma"/>
            <w:color w:val="5895BE"/>
            <w:sz w:val="18"/>
            <w:szCs w:val="18"/>
            <w:u w:val="single"/>
            <w:lang w:eastAsia="ru-RU"/>
          </w:rPr>
          <w:t>3</w:t>
        </w:r>
      </w:hyperlink>
      <w:hyperlink r:id="rId190" w:history="1">
        <w:r w:rsidR="003301D3" w:rsidRPr="003301D3">
          <w:rPr>
            <w:rFonts w:ascii="Tahoma" w:eastAsia="Times New Roman" w:hAnsi="Tahoma" w:cs="Tahoma"/>
            <w:color w:val="5895BE"/>
            <w:sz w:val="18"/>
            <w:szCs w:val="18"/>
            <w:u w:val="single"/>
            <w:lang w:eastAsia="ru-RU"/>
          </w:rPr>
          <w:t>4</w:t>
        </w:r>
      </w:hyperlink>
      <w:hyperlink r:id="rId191" w:history="1">
        <w:r w:rsidR="003301D3" w:rsidRPr="003301D3">
          <w:rPr>
            <w:rFonts w:ascii="Tahoma" w:eastAsia="Times New Roman" w:hAnsi="Tahoma" w:cs="Tahoma"/>
            <w:color w:val="5895BE"/>
            <w:sz w:val="18"/>
            <w:szCs w:val="18"/>
            <w:u w:val="single"/>
            <w:lang w:eastAsia="ru-RU"/>
          </w:rPr>
          <w:t>5</w:t>
        </w:r>
      </w:hyperlink>
      <w:hyperlink r:id="rId192" w:history="1">
        <w:r w:rsidR="003301D3" w:rsidRPr="003301D3">
          <w:rPr>
            <w:rFonts w:ascii="Tahoma" w:eastAsia="Times New Roman" w:hAnsi="Tahoma" w:cs="Tahoma"/>
            <w:color w:val="5895BE"/>
            <w:sz w:val="18"/>
            <w:szCs w:val="18"/>
            <w:u w:val="single"/>
            <w:lang w:eastAsia="ru-RU"/>
          </w:rPr>
          <w:t>6</w:t>
        </w:r>
      </w:hyperlink>
      <w:r w:rsidR="003301D3" w:rsidRPr="003301D3">
        <w:rPr>
          <w:rFonts w:ascii="Tahoma" w:eastAsia="Times New Roman" w:hAnsi="Tahoma" w:cs="Tahoma"/>
          <w:b/>
          <w:bCs/>
          <w:color w:val="FFFFFF"/>
          <w:sz w:val="18"/>
          <w:szCs w:val="18"/>
          <w:shd w:val="clear" w:color="auto" w:fill="FF8800"/>
          <w:lang w:eastAsia="ru-RU"/>
        </w:rPr>
        <w:t>7</w:t>
      </w:r>
      <w:r w:rsidR="003301D3" w:rsidRPr="003301D3">
        <w:rPr>
          <w:rFonts w:ascii="Tahoma" w:eastAsia="Times New Roman" w:hAnsi="Tahoma" w:cs="Tahoma"/>
          <w:color w:val="494949"/>
          <w:sz w:val="18"/>
          <w:szCs w:val="18"/>
          <w:lang w:eastAsia="ru-RU"/>
        </w:rPr>
        <w:t> || </w:t>
      </w:r>
      <w:hyperlink r:id="rId193" w:history="1">
        <w:r w:rsidR="003301D3" w:rsidRPr="003301D3">
          <w:rPr>
            <w:rFonts w:ascii="Tahoma" w:eastAsia="Times New Roman" w:hAnsi="Tahoma" w:cs="Tahoma"/>
            <w:color w:val="0071A6"/>
            <w:sz w:val="18"/>
            <w:szCs w:val="18"/>
            <w:u w:val="single"/>
            <w:lang w:eastAsia="ru-RU"/>
          </w:rPr>
          <w:t>Лекция 5 &gt;</w:t>
        </w:r>
      </w:hyperlink>
    </w:p>
    <w:p w:rsidR="003301D3" w:rsidRPr="003301D3" w:rsidRDefault="003301D3" w:rsidP="003301D3">
      <w:pPr>
        <w:shd w:val="clear" w:color="auto" w:fill="FFFFFF"/>
        <w:spacing w:after="0" w:line="240" w:lineRule="auto"/>
        <w:outlineLvl w:val="3"/>
        <w:rPr>
          <w:rFonts w:ascii="Tahoma" w:eastAsia="Times New Roman" w:hAnsi="Tahoma" w:cs="Tahoma"/>
          <w:b/>
          <w:bCs/>
          <w:color w:val="000000"/>
          <w:lang w:eastAsia="ru-RU"/>
        </w:rPr>
      </w:pPr>
      <w:bookmarkStart w:id="35" w:name="sect26"/>
      <w:bookmarkEnd w:id="35"/>
      <w:r w:rsidRPr="003301D3">
        <w:rPr>
          <w:rFonts w:ascii="Tahoma" w:eastAsia="Times New Roman" w:hAnsi="Tahoma" w:cs="Tahoma"/>
          <w:b/>
          <w:bCs/>
          <w:color w:val="000000"/>
          <w:lang w:eastAsia="ru-RU"/>
        </w:rPr>
        <w:t xml:space="preserve">4.13 Об алгебре Дейта и </w:t>
      </w:r>
      <w:proofErr w:type="spellStart"/>
      <w:r w:rsidRPr="003301D3">
        <w:rPr>
          <w:rFonts w:ascii="Tahoma" w:eastAsia="Times New Roman" w:hAnsi="Tahoma" w:cs="Tahoma"/>
          <w:b/>
          <w:bCs/>
          <w:color w:val="000000"/>
          <w:lang w:eastAsia="ru-RU"/>
        </w:rPr>
        <w:t>Дарвена</w:t>
      </w:r>
      <w:proofErr w:type="spellEnd"/>
      <w:r w:rsidRPr="003301D3">
        <w:rPr>
          <w:rFonts w:ascii="Tahoma" w:eastAsia="Times New Roman" w:hAnsi="Tahoma" w:cs="Tahoma"/>
          <w:b/>
          <w:bCs/>
          <w:color w:val="000000"/>
          <w:lang w:eastAsia="ru-RU"/>
        </w:rPr>
        <w:t xml:space="preserve"> и перспективах развития реляционной модели</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Реляционная алгебра Кодда, один из вариантов которой мы изучили, удобна тем, что семантика языка SQL, который мы рассмотрим в </w:t>
      </w:r>
      <w:hyperlink r:id="rId194" w:history="1">
        <w:r w:rsidRPr="003301D3">
          <w:rPr>
            <w:rFonts w:ascii="Tahoma" w:eastAsia="Times New Roman" w:hAnsi="Tahoma" w:cs="Tahoma"/>
            <w:color w:val="0071A6"/>
            <w:sz w:val="18"/>
            <w:szCs w:val="18"/>
            <w:u w:val="single"/>
            <w:lang w:eastAsia="ru-RU"/>
          </w:rPr>
          <w:t>"Язык SQL" </w:t>
        </w:r>
      </w:hyperlink>
      <w:r w:rsidRPr="003301D3">
        <w:rPr>
          <w:rFonts w:ascii="Tahoma" w:eastAsia="Times New Roman" w:hAnsi="Tahoma" w:cs="Tahoma"/>
          <w:color w:val="000000"/>
          <w:sz w:val="18"/>
          <w:szCs w:val="18"/>
          <w:lang w:eastAsia="ru-RU"/>
        </w:rPr>
        <w:t>основывается именно на этой алгебре. Существует ряд расширений алгебры Кодда.</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proofErr w:type="spellStart"/>
      <w:r w:rsidRPr="003301D3">
        <w:rPr>
          <w:rFonts w:ascii="Tahoma" w:eastAsia="Times New Roman" w:hAnsi="Tahoma" w:cs="Tahoma"/>
          <w:color w:val="000000"/>
          <w:sz w:val="18"/>
          <w:szCs w:val="18"/>
          <w:lang w:eastAsia="ru-RU"/>
        </w:rPr>
        <w:t>Дейтом</w:t>
      </w:r>
      <w:proofErr w:type="spellEnd"/>
      <w:r w:rsidRPr="003301D3">
        <w:rPr>
          <w:rFonts w:ascii="Tahoma" w:eastAsia="Times New Roman" w:hAnsi="Tahoma" w:cs="Tahoma"/>
          <w:color w:val="000000"/>
          <w:sz w:val="18"/>
          <w:szCs w:val="18"/>
          <w:lang w:eastAsia="ru-RU"/>
        </w:rPr>
        <w:t xml:space="preserve"> и </w:t>
      </w:r>
      <w:proofErr w:type="spellStart"/>
      <w:r w:rsidRPr="003301D3">
        <w:rPr>
          <w:rFonts w:ascii="Tahoma" w:eastAsia="Times New Roman" w:hAnsi="Tahoma" w:cs="Tahoma"/>
          <w:color w:val="000000"/>
          <w:sz w:val="18"/>
          <w:szCs w:val="18"/>
          <w:lang w:eastAsia="ru-RU"/>
        </w:rPr>
        <w:t>Дарвеном</w:t>
      </w:r>
      <w:proofErr w:type="spellEnd"/>
      <w:r w:rsidRPr="003301D3">
        <w:rPr>
          <w:rFonts w:ascii="Tahoma" w:eastAsia="Times New Roman" w:hAnsi="Tahoma" w:cs="Tahoma"/>
          <w:color w:val="000000"/>
          <w:sz w:val="18"/>
          <w:szCs w:val="18"/>
          <w:lang w:eastAsia="ru-RU"/>
        </w:rPr>
        <w:t xml:space="preserve"> был предложен новый вариант реляционной алгебры, с минимальным набором базисных операций. В него входят реляционное дополнение, реляционная конъюнкция (или дизъюнкция) и проекция </w:t>
      </w:r>
      <w:r w:rsidRPr="003301D3">
        <w:rPr>
          <w:rFonts w:ascii="Tahoma" w:eastAsia="Times New Roman" w:hAnsi="Tahoma" w:cs="Tahoma"/>
          <w:color w:val="000000"/>
          <w:sz w:val="18"/>
          <w:szCs w:val="18"/>
          <w:lang w:eastAsia="ru-RU"/>
        </w:rPr>
        <w:lastRenderedPageBreak/>
        <w:t>(удаление атрибута). Использование реляционного дополнения возможно, поскольку предполагается, что домен имеет конечную мощность. Реляционная конъюнкция понимается как некоторое обобщение естественного соединения определённого в алгебре Кодда. Операция переименования, понимаемая как замена имени ровно одного из атрибутов отношения, оказывается зависимой. С помощью константного отношения, представляющего таблицу перехода значений при замене имён атрибута, переименование представляется через операции реляционной конъюнкции и удаления атрибута.</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Можно показать, что новая алгебра полна, то есть все операции алгебры Кодда выражаются через операции алгебры Дейта и </w:t>
      </w:r>
      <w:proofErr w:type="spellStart"/>
      <w:r w:rsidRPr="003301D3">
        <w:rPr>
          <w:rFonts w:ascii="Tahoma" w:eastAsia="Times New Roman" w:hAnsi="Tahoma" w:cs="Tahoma"/>
          <w:color w:val="000000"/>
          <w:sz w:val="18"/>
          <w:szCs w:val="18"/>
          <w:lang w:eastAsia="ru-RU"/>
        </w:rPr>
        <w:t>Дарвена</w:t>
      </w:r>
      <w:proofErr w:type="spellEnd"/>
      <w:r w:rsidRPr="003301D3">
        <w:rPr>
          <w:rFonts w:ascii="Tahoma" w:eastAsia="Times New Roman" w:hAnsi="Tahoma" w:cs="Tahoma"/>
          <w:color w:val="000000"/>
          <w:sz w:val="18"/>
          <w:szCs w:val="18"/>
          <w:lang w:eastAsia="ru-RU"/>
        </w:rPr>
        <w:t>.</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Важным преимуществом нового варианта реляционной алгебры является более точная связь с логикой. Однако, для наших целей достаточно результата </w:t>
      </w:r>
      <w:proofErr w:type="spellStart"/>
      <w:r w:rsidRPr="003301D3">
        <w:rPr>
          <w:rFonts w:ascii="Tahoma" w:eastAsia="Times New Roman" w:hAnsi="Tahoma" w:cs="Tahoma"/>
          <w:color w:val="000000"/>
          <w:sz w:val="18"/>
          <w:szCs w:val="18"/>
          <w:lang w:eastAsia="ru-RU"/>
        </w:rPr>
        <w:t>Джекобса</w:t>
      </w:r>
      <w:proofErr w:type="spellEnd"/>
      <w:r w:rsidRPr="003301D3">
        <w:rPr>
          <w:rFonts w:ascii="Tahoma" w:eastAsia="Times New Roman" w:hAnsi="Tahoma" w:cs="Tahoma"/>
          <w:color w:val="000000"/>
          <w:sz w:val="18"/>
          <w:szCs w:val="18"/>
          <w:lang w:eastAsia="ru-RU"/>
        </w:rPr>
        <w:t xml:space="preserve">, показавшего, что и иерархическая, и сетевая, и реляционная модели основываются на </w:t>
      </w:r>
      <w:proofErr w:type="spellStart"/>
      <w:r w:rsidRPr="003301D3">
        <w:rPr>
          <w:rFonts w:ascii="Tahoma" w:eastAsia="Times New Roman" w:hAnsi="Tahoma" w:cs="Tahoma"/>
          <w:color w:val="000000"/>
          <w:sz w:val="18"/>
          <w:szCs w:val="18"/>
          <w:lang w:eastAsia="ru-RU"/>
        </w:rPr>
        <w:t>многосортной</w:t>
      </w:r>
      <w:proofErr w:type="spellEnd"/>
      <w:r w:rsidRPr="003301D3">
        <w:rPr>
          <w:rFonts w:ascii="Tahoma" w:eastAsia="Times New Roman" w:hAnsi="Tahoma" w:cs="Tahoma"/>
          <w:color w:val="000000"/>
          <w:sz w:val="18"/>
          <w:szCs w:val="18"/>
          <w:lang w:eastAsia="ru-RU"/>
        </w:rPr>
        <w:t xml:space="preserve"> логике. </w:t>
      </w:r>
      <w:proofErr w:type="gramStart"/>
      <w:r w:rsidRPr="003301D3">
        <w:rPr>
          <w:rFonts w:ascii="Tahoma" w:eastAsia="Times New Roman" w:hAnsi="Tahoma" w:cs="Tahoma"/>
          <w:color w:val="000000"/>
          <w:sz w:val="18"/>
          <w:szCs w:val="18"/>
          <w:lang w:eastAsia="ru-RU"/>
        </w:rPr>
        <w:t xml:space="preserve">Изучить основы алгебры Дейта и </w:t>
      </w:r>
      <w:proofErr w:type="spellStart"/>
      <w:r w:rsidRPr="003301D3">
        <w:rPr>
          <w:rFonts w:ascii="Tahoma" w:eastAsia="Times New Roman" w:hAnsi="Tahoma" w:cs="Tahoma"/>
          <w:color w:val="000000"/>
          <w:sz w:val="18"/>
          <w:szCs w:val="18"/>
          <w:lang w:eastAsia="ru-RU"/>
        </w:rPr>
        <w:t>Дарвена</w:t>
      </w:r>
      <w:proofErr w:type="spellEnd"/>
      <w:r w:rsidRPr="003301D3">
        <w:rPr>
          <w:rFonts w:ascii="Tahoma" w:eastAsia="Times New Roman" w:hAnsi="Tahoma" w:cs="Tahoma"/>
          <w:color w:val="000000"/>
          <w:sz w:val="18"/>
          <w:szCs w:val="18"/>
          <w:lang w:eastAsia="ru-RU"/>
        </w:rPr>
        <w:t xml:space="preserve"> лучше всего по книгам Кузнецова С.Д., например, [Кузнецов С.Д. Основы баз данных: курс лекций: учебное пособие.</w:t>
      </w:r>
      <w:proofErr w:type="gramEnd"/>
      <w:r w:rsidRPr="003301D3">
        <w:rPr>
          <w:rFonts w:ascii="Tahoma" w:eastAsia="Times New Roman" w:hAnsi="Tahoma" w:cs="Tahoma"/>
          <w:color w:val="000000"/>
          <w:sz w:val="18"/>
          <w:szCs w:val="18"/>
          <w:lang w:eastAsia="ru-RU"/>
        </w:rPr>
        <w:t xml:space="preserve"> - М.: Интернет-Ун-т </w:t>
      </w:r>
      <w:proofErr w:type="spellStart"/>
      <w:r w:rsidRPr="003301D3">
        <w:rPr>
          <w:rFonts w:ascii="Tahoma" w:eastAsia="Times New Roman" w:hAnsi="Tahoma" w:cs="Tahoma"/>
          <w:color w:val="000000"/>
          <w:sz w:val="18"/>
          <w:szCs w:val="18"/>
          <w:lang w:eastAsia="ru-RU"/>
        </w:rPr>
        <w:t>Информ</w:t>
      </w:r>
      <w:proofErr w:type="spellEnd"/>
      <w:r w:rsidRPr="003301D3">
        <w:rPr>
          <w:rFonts w:ascii="Tahoma" w:eastAsia="Times New Roman" w:hAnsi="Tahoma" w:cs="Tahoma"/>
          <w:color w:val="000000"/>
          <w:sz w:val="18"/>
          <w:szCs w:val="18"/>
          <w:lang w:eastAsia="ru-RU"/>
        </w:rPr>
        <w:t>. Технологий, 2005. - 488 с.].</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Исходя из множественности математических моделей понятия "реляционная модель данных" можно предположить, что и другие понятия в базах данных и вообще в информатике могут иметь несколько экспликаций (так называется методологический прием замещения неточного понятия или представления точным понятием). Важно выбрать в некотором смысле "минимальный", либо наиболее удобный, как-то "согласованный" вариант. Это обстоятельство следует иметь в виду, рассматривая в дальнейшем отображения моделей данных.</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Как известно, в последние двадцать лет в компьютерных науках наметился разрыв между работой теоретиков и практическими реализациями [Парнас Д.Л. Реальное переосмысление "формальных методов". Оригинал</w:t>
      </w:r>
      <w:r w:rsidRPr="003301D3">
        <w:rPr>
          <w:rFonts w:ascii="Tahoma" w:eastAsia="Times New Roman" w:hAnsi="Tahoma" w:cs="Tahoma"/>
          <w:color w:val="000000"/>
          <w:sz w:val="18"/>
          <w:szCs w:val="18"/>
          <w:lang w:val="en-US" w:eastAsia="ru-RU"/>
        </w:rPr>
        <w:t xml:space="preserve">: David </w:t>
      </w:r>
      <w:proofErr w:type="spellStart"/>
      <w:r w:rsidRPr="003301D3">
        <w:rPr>
          <w:rFonts w:ascii="Tahoma" w:eastAsia="Times New Roman" w:hAnsi="Tahoma" w:cs="Tahoma"/>
          <w:color w:val="000000"/>
          <w:sz w:val="18"/>
          <w:szCs w:val="18"/>
          <w:lang w:val="en-US" w:eastAsia="ru-RU"/>
        </w:rPr>
        <w:t>Lorge</w:t>
      </w:r>
      <w:proofErr w:type="spellEnd"/>
      <w:r w:rsidRPr="003301D3">
        <w:rPr>
          <w:rFonts w:ascii="Tahoma" w:eastAsia="Times New Roman" w:hAnsi="Tahoma" w:cs="Tahoma"/>
          <w:color w:val="000000"/>
          <w:sz w:val="18"/>
          <w:szCs w:val="18"/>
          <w:lang w:val="en-US" w:eastAsia="ru-RU"/>
        </w:rPr>
        <w:t xml:space="preserve"> </w:t>
      </w:r>
      <w:proofErr w:type="spellStart"/>
      <w:r w:rsidRPr="003301D3">
        <w:rPr>
          <w:rFonts w:ascii="Tahoma" w:eastAsia="Times New Roman" w:hAnsi="Tahoma" w:cs="Tahoma"/>
          <w:color w:val="000000"/>
          <w:sz w:val="18"/>
          <w:szCs w:val="18"/>
          <w:lang w:val="en-US" w:eastAsia="ru-RU"/>
        </w:rPr>
        <w:t>Parnas</w:t>
      </w:r>
      <w:proofErr w:type="spellEnd"/>
      <w:r w:rsidRPr="003301D3">
        <w:rPr>
          <w:rFonts w:ascii="Tahoma" w:eastAsia="Times New Roman" w:hAnsi="Tahoma" w:cs="Tahoma"/>
          <w:color w:val="000000"/>
          <w:sz w:val="18"/>
          <w:szCs w:val="18"/>
          <w:lang w:val="en-US" w:eastAsia="ru-RU"/>
        </w:rPr>
        <w:t xml:space="preserve">. Really Rethinking "Formal Methods". Computer (IEEE Computer Society), V. 43, No 1, January 2010]. </w:t>
      </w:r>
      <w:r w:rsidRPr="003301D3">
        <w:rPr>
          <w:rFonts w:ascii="Tahoma" w:eastAsia="Times New Roman" w:hAnsi="Tahoma" w:cs="Tahoma"/>
          <w:color w:val="000000"/>
          <w:sz w:val="18"/>
          <w:szCs w:val="18"/>
          <w:lang w:eastAsia="ru-RU"/>
        </w:rPr>
        <w:t>Есть основания полагать, что главная причина такого положения дел в том, что для правильного понимания перспектив использования теоретических построений в практике, следует учитывать следующие пять аспектов:</w:t>
      </w:r>
    </w:p>
    <w:p w:rsidR="003301D3" w:rsidRPr="003301D3" w:rsidRDefault="003301D3" w:rsidP="003301D3">
      <w:pPr>
        <w:numPr>
          <w:ilvl w:val="0"/>
          <w:numId w:val="7"/>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свойства (вид, тип) моделей, возможность их представления математическими структурами;</w:t>
      </w:r>
    </w:p>
    <w:p w:rsidR="003301D3" w:rsidRPr="003301D3" w:rsidRDefault="003301D3" w:rsidP="003301D3">
      <w:pPr>
        <w:numPr>
          <w:ilvl w:val="0"/>
          <w:numId w:val="7"/>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лингвистическая компонента, в частности, учёт того, что языки моделей, языки программирования — это ещё и искусственные языки, распространённые в определённых группах людей;</w:t>
      </w:r>
    </w:p>
    <w:p w:rsidR="003301D3" w:rsidRPr="003301D3" w:rsidRDefault="003301D3" w:rsidP="003301D3">
      <w:pPr>
        <w:numPr>
          <w:ilvl w:val="0"/>
          <w:numId w:val="7"/>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особенности аппаратных реализаций моделей;</w:t>
      </w:r>
    </w:p>
    <w:p w:rsidR="003301D3" w:rsidRPr="003301D3" w:rsidRDefault="003301D3" w:rsidP="003301D3">
      <w:pPr>
        <w:numPr>
          <w:ilvl w:val="0"/>
          <w:numId w:val="7"/>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стоимость работ, связанных с переходом на новые модели;</w:t>
      </w:r>
    </w:p>
    <w:p w:rsidR="003301D3" w:rsidRPr="003301D3" w:rsidRDefault="003301D3" w:rsidP="003301D3">
      <w:pPr>
        <w:numPr>
          <w:ilvl w:val="0"/>
          <w:numId w:val="7"/>
        </w:numPr>
        <w:spacing w:before="36" w:after="36" w:line="240" w:lineRule="atLeast"/>
        <w:ind w:left="120"/>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влияние маркетинговых соображений.</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Как отмечено Парнасом, ". . . многие исследовательские работы пишутся так, будто только математика и имеет значение". Многие практически важные модели слишком сложны и, главное, не позволяют эффективно обрабатывать информацию. Это ограничивает их возможности. Как это ни тривиально, но модель должна быть адекватной с учётом более одного из упомянутых пяти аспектов.</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Учёт лингвистической компоненты, точнее когнитивных аспектов, связанных с особенностями восприятия искусственного языка человеком, позволяет оптимизировать деятельность самого слабого звена в системах разработки программного обеспечения, то есть человека.</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Особенности реализации, в том числе аппаратные, могут быть критическими. Так, в реализации алгебры Кодда широкое использование декартова произведения приводило к созданию промежуточных таблиц таких размеров, что от этого подхода давно отказались.</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И, наконец, если мы говорим о реализациях, то необходимо понимать, что они выполняются конкретными организациями, работающими в конкурентной среде и требуют вполне определённых материальных затрат. Трудно представить </w:t>
      </w:r>
      <w:proofErr w:type="spellStart"/>
      <w:r w:rsidRPr="003301D3">
        <w:rPr>
          <w:rFonts w:ascii="Tahoma" w:eastAsia="Times New Roman" w:hAnsi="Tahoma" w:cs="Tahoma"/>
          <w:color w:val="000000"/>
          <w:sz w:val="18"/>
          <w:szCs w:val="18"/>
          <w:lang w:eastAsia="ru-RU"/>
        </w:rPr>
        <w:t>вендора</w:t>
      </w:r>
      <w:proofErr w:type="spellEnd"/>
      <w:r w:rsidRPr="003301D3">
        <w:rPr>
          <w:rFonts w:ascii="Tahoma" w:eastAsia="Times New Roman" w:hAnsi="Tahoma" w:cs="Tahoma"/>
          <w:color w:val="000000"/>
          <w:sz w:val="18"/>
          <w:szCs w:val="18"/>
          <w:lang w:eastAsia="ru-RU"/>
        </w:rPr>
        <w:t>, который заменяет старую отлаженную СУБД на принципиально новую и тем самым обрекает себя на повторение пути, который уже был пройден и позволил решить массу частных проблем.</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Так что шансы модели </w:t>
      </w:r>
      <w:proofErr w:type="spellStart"/>
      <w:r w:rsidRPr="003301D3">
        <w:rPr>
          <w:rFonts w:ascii="Tahoma" w:eastAsia="Times New Roman" w:hAnsi="Tahoma" w:cs="Tahoma"/>
          <w:color w:val="000000"/>
          <w:sz w:val="18"/>
          <w:szCs w:val="18"/>
          <w:lang w:eastAsia="ru-RU"/>
        </w:rPr>
        <w:t>Дейта-Дарвена</w:t>
      </w:r>
      <w:proofErr w:type="spellEnd"/>
      <w:r w:rsidRPr="003301D3">
        <w:rPr>
          <w:rFonts w:ascii="Tahoma" w:eastAsia="Times New Roman" w:hAnsi="Tahoma" w:cs="Tahoma"/>
          <w:color w:val="000000"/>
          <w:sz w:val="18"/>
          <w:szCs w:val="18"/>
          <w:lang w:eastAsia="ru-RU"/>
        </w:rPr>
        <w:t xml:space="preserve"> на реализацию следует оценить как незначительные. Что касается методов выработанных в маркетинге, то видимо подход, основанный на выделении сегментов рынка и </w:t>
      </w:r>
      <w:r w:rsidRPr="003301D3">
        <w:rPr>
          <w:rFonts w:ascii="Tahoma" w:eastAsia="Times New Roman" w:hAnsi="Tahoma" w:cs="Tahoma"/>
          <w:color w:val="000000"/>
          <w:sz w:val="18"/>
          <w:szCs w:val="18"/>
          <w:lang w:eastAsia="ru-RU"/>
        </w:rPr>
        <w:lastRenderedPageBreak/>
        <w:t>установлении соответствия продукта некоторым сегментам, по-видимому, можно перенести на разработки моделей. Конечно, в этой ситуации следует рассматривать не рынок в собственном смысле слова, а предметную область, а сегменты рынка заменить набором парадигм, действующих и возможных, задав их определяющие свойства.</w:t>
      </w:r>
    </w:p>
    <w:p w:rsidR="003301D3" w:rsidRPr="003301D3" w:rsidRDefault="003301D3" w:rsidP="003301D3">
      <w:pPr>
        <w:shd w:val="clear" w:color="auto" w:fill="FFFFFF"/>
        <w:spacing w:after="0" w:line="240" w:lineRule="auto"/>
        <w:outlineLvl w:val="3"/>
        <w:rPr>
          <w:rFonts w:ascii="Tahoma" w:eastAsia="Times New Roman" w:hAnsi="Tahoma" w:cs="Tahoma"/>
          <w:b/>
          <w:bCs/>
          <w:color w:val="000000"/>
          <w:lang w:eastAsia="ru-RU"/>
        </w:rPr>
      </w:pPr>
      <w:bookmarkStart w:id="36" w:name="sect27"/>
      <w:bookmarkEnd w:id="36"/>
      <w:r w:rsidRPr="003301D3">
        <w:rPr>
          <w:rFonts w:ascii="Tahoma" w:eastAsia="Times New Roman" w:hAnsi="Tahoma" w:cs="Tahoma"/>
          <w:b/>
          <w:bCs/>
          <w:color w:val="000000"/>
          <w:lang w:eastAsia="ru-RU"/>
        </w:rPr>
        <w:t>4.14 Основные понятия главы</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К определению реляционной алгебры:</w:t>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bookmarkStart w:id="37" w:name="image.4.18"/>
      <w:bookmarkEnd w:id="37"/>
      <w:r w:rsidRPr="003301D3">
        <w:rPr>
          <w:rFonts w:ascii="Tahoma" w:eastAsia="Times New Roman" w:hAnsi="Tahoma" w:cs="Tahoma"/>
          <w:noProof/>
          <w:color w:val="0071A6"/>
          <w:sz w:val="18"/>
          <w:szCs w:val="18"/>
          <w:lang w:eastAsia="ru-RU"/>
        </w:rPr>
        <w:drawing>
          <wp:inline distT="0" distB="0" distL="0" distR="0">
            <wp:extent cx="5905500" cy="4705350"/>
            <wp:effectExtent l="0" t="0" r="0" b="0"/>
            <wp:docPr id="90" name="Рисунок 90" descr="Определение реляционной алгебры">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Определение реляционной алгебры">
                      <a:hlinkClick r:id="rId195"/>
                    </pic:cNvPr>
                    <pic:cNvPicPr>
                      <a:picLocks noChangeAspect="1" noChangeArrowheads="1"/>
                    </pic:cNvPicPr>
                  </pic:nvPicPr>
                  <pic:blipFill>
                    <a:blip r:embed="rId19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5500" cy="4705350"/>
                    </a:xfrm>
                    <a:prstGeom prst="rect">
                      <a:avLst/>
                    </a:prstGeom>
                    <a:noFill/>
                    <a:ln>
                      <a:noFill/>
                    </a:ln>
                  </pic:spPr>
                </pic:pic>
              </a:graphicData>
            </a:graphic>
          </wp:inline>
        </w:drawing>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br/>
      </w:r>
      <w:hyperlink r:id="rId197" w:history="1">
        <w:r w:rsidRPr="003301D3">
          <w:rPr>
            <w:rFonts w:ascii="Tahoma" w:eastAsia="Times New Roman" w:hAnsi="Tahoma" w:cs="Tahoma"/>
            <w:color w:val="0071A6"/>
            <w:sz w:val="18"/>
            <w:szCs w:val="18"/>
            <w:u w:val="single"/>
            <w:lang w:eastAsia="ru-RU"/>
          </w:rPr>
          <w:t>увеличить изображение</w:t>
        </w:r>
      </w:hyperlink>
      <w:r w:rsidRPr="003301D3">
        <w:rPr>
          <w:rFonts w:ascii="Tahoma" w:eastAsia="Times New Roman" w:hAnsi="Tahoma" w:cs="Tahoma"/>
          <w:color w:val="000000"/>
          <w:sz w:val="18"/>
          <w:szCs w:val="18"/>
          <w:lang w:eastAsia="ru-RU"/>
        </w:rPr>
        <w:br/>
      </w:r>
      <w:r w:rsidRPr="003301D3">
        <w:rPr>
          <w:rFonts w:ascii="Tahoma" w:eastAsia="Times New Roman" w:hAnsi="Tahoma" w:cs="Tahoma"/>
          <w:b/>
          <w:bCs/>
          <w:color w:val="000000"/>
          <w:sz w:val="18"/>
          <w:szCs w:val="18"/>
          <w:lang w:eastAsia="ru-RU"/>
        </w:rPr>
        <w:t>Рис. 4.18. </w:t>
      </w:r>
      <w:r w:rsidRPr="003301D3">
        <w:rPr>
          <w:rFonts w:ascii="Tahoma" w:eastAsia="Times New Roman" w:hAnsi="Tahoma" w:cs="Tahoma"/>
          <w:color w:val="000000"/>
          <w:sz w:val="18"/>
          <w:szCs w:val="18"/>
          <w:lang w:eastAsia="ru-RU"/>
        </w:rPr>
        <w:t>Определение реляционной алгебры</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Понятие ключа было достаточно подробно </w:t>
      </w:r>
      <w:proofErr w:type="gramStart"/>
      <w:r w:rsidRPr="003301D3">
        <w:rPr>
          <w:rFonts w:ascii="Tahoma" w:eastAsia="Times New Roman" w:hAnsi="Tahoma" w:cs="Tahoma"/>
          <w:color w:val="000000"/>
          <w:sz w:val="18"/>
          <w:szCs w:val="18"/>
          <w:lang w:eastAsia="ru-RU"/>
        </w:rPr>
        <w:t>исследован</w:t>
      </w:r>
      <w:proofErr w:type="gramEnd"/>
      <w:r w:rsidRPr="003301D3">
        <w:rPr>
          <w:rFonts w:ascii="Tahoma" w:eastAsia="Times New Roman" w:hAnsi="Tahoma" w:cs="Tahoma"/>
          <w:color w:val="000000"/>
          <w:sz w:val="18"/>
          <w:szCs w:val="18"/>
          <w:lang w:eastAsia="ru-RU"/>
        </w:rPr>
        <w:t xml:space="preserve"> в </w:t>
      </w:r>
      <w:hyperlink r:id="rId198" w:history="1">
        <w:r w:rsidRPr="003301D3">
          <w:rPr>
            <w:rFonts w:ascii="Tahoma" w:eastAsia="Times New Roman" w:hAnsi="Tahoma" w:cs="Tahoma"/>
            <w:color w:val="0071A6"/>
            <w:sz w:val="18"/>
            <w:szCs w:val="18"/>
            <w:u w:val="single"/>
            <w:lang w:eastAsia="ru-RU"/>
          </w:rPr>
          <w:t>"Модель сущность-связь" </w:t>
        </w:r>
      </w:hyperlink>
      <w:r w:rsidRPr="003301D3">
        <w:rPr>
          <w:rFonts w:ascii="Tahoma" w:eastAsia="Times New Roman" w:hAnsi="Tahoma" w:cs="Tahoma"/>
          <w:color w:val="000000"/>
          <w:sz w:val="18"/>
          <w:szCs w:val="18"/>
          <w:lang w:eastAsia="ru-RU"/>
        </w:rPr>
        <w:t>. Семантическая сеть для этого понятия приведена в разделе 2.3. Напомним, что, говоря "первичный ключ", мы на самом деле имеем в виду "минимальный первичный ключ".</w:t>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bookmarkStart w:id="38" w:name="image.4.19"/>
      <w:bookmarkEnd w:id="38"/>
      <w:r w:rsidRPr="003301D3">
        <w:rPr>
          <w:rFonts w:ascii="Tahoma" w:eastAsia="Times New Roman" w:hAnsi="Tahoma" w:cs="Tahoma"/>
          <w:noProof/>
          <w:color w:val="000000"/>
          <w:sz w:val="18"/>
          <w:szCs w:val="18"/>
          <w:lang w:eastAsia="ru-RU"/>
        </w:rPr>
        <w:lastRenderedPageBreak/>
        <w:drawing>
          <wp:inline distT="0" distB="0" distL="0" distR="0">
            <wp:extent cx="5905500" cy="2295525"/>
            <wp:effectExtent l="0" t="0" r="0" b="9525"/>
            <wp:docPr id="91" name="Рисунок 91" descr="Первичный клю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Первичный ключ"/>
                    <pic:cNvPicPr>
                      <a:picLocks noChangeAspect="1" noChangeArrowheads="1"/>
                    </pic:cNvPicPr>
                  </pic:nvPicPr>
                  <pic:blipFill>
                    <a:blip r:embed="rId19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5500" cy="2295525"/>
                    </a:xfrm>
                    <a:prstGeom prst="rect">
                      <a:avLst/>
                    </a:prstGeom>
                    <a:noFill/>
                    <a:ln>
                      <a:noFill/>
                    </a:ln>
                  </pic:spPr>
                </pic:pic>
              </a:graphicData>
            </a:graphic>
          </wp:inline>
        </w:drawing>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br/>
      </w:r>
      <w:r w:rsidRPr="003301D3">
        <w:rPr>
          <w:rFonts w:ascii="Tahoma" w:eastAsia="Times New Roman" w:hAnsi="Tahoma" w:cs="Tahoma"/>
          <w:b/>
          <w:bCs/>
          <w:color w:val="000000"/>
          <w:sz w:val="18"/>
          <w:szCs w:val="18"/>
          <w:lang w:eastAsia="ru-RU"/>
        </w:rPr>
        <w:t>Рис. 4.19. </w:t>
      </w:r>
      <w:r w:rsidRPr="003301D3">
        <w:rPr>
          <w:rFonts w:ascii="Tahoma" w:eastAsia="Times New Roman" w:hAnsi="Tahoma" w:cs="Tahoma"/>
          <w:color w:val="000000"/>
          <w:sz w:val="18"/>
          <w:szCs w:val="18"/>
          <w:lang w:eastAsia="ru-RU"/>
        </w:rPr>
        <w:t>Первичный ключ</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Отношения и их связи с таблицами, которые представляют отношения в реализации баз данных.</w:t>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bookmarkStart w:id="39" w:name="image.4.20"/>
      <w:bookmarkEnd w:id="39"/>
      <w:r w:rsidRPr="003301D3">
        <w:rPr>
          <w:rFonts w:ascii="Tahoma" w:eastAsia="Times New Roman" w:hAnsi="Tahoma" w:cs="Tahoma"/>
          <w:noProof/>
          <w:color w:val="000000"/>
          <w:sz w:val="18"/>
          <w:szCs w:val="18"/>
          <w:lang w:eastAsia="ru-RU"/>
        </w:rPr>
        <w:drawing>
          <wp:inline distT="0" distB="0" distL="0" distR="0">
            <wp:extent cx="5905500" cy="2933700"/>
            <wp:effectExtent l="0" t="0" r="0" b="0"/>
            <wp:docPr id="92" name="Рисунок 92" descr="Отношения и их связи с таблицами базы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Отношения и их связи с таблицами базы данных"/>
                    <pic:cNvPicPr>
                      <a:picLocks noChangeAspect="1" noChangeArrowheads="1"/>
                    </pic:cNvPicPr>
                  </pic:nvPicPr>
                  <pic:blipFill>
                    <a:blip r:embed="rId20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5500" cy="2933700"/>
                    </a:xfrm>
                    <a:prstGeom prst="rect">
                      <a:avLst/>
                    </a:prstGeom>
                    <a:noFill/>
                    <a:ln>
                      <a:noFill/>
                    </a:ln>
                  </pic:spPr>
                </pic:pic>
              </a:graphicData>
            </a:graphic>
          </wp:inline>
        </w:drawing>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br/>
      </w:r>
      <w:r w:rsidRPr="003301D3">
        <w:rPr>
          <w:rFonts w:ascii="Tahoma" w:eastAsia="Times New Roman" w:hAnsi="Tahoma" w:cs="Tahoma"/>
          <w:b/>
          <w:bCs/>
          <w:color w:val="000000"/>
          <w:sz w:val="18"/>
          <w:szCs w:val="18"/>
          <w:lang w:eastAsia="ru-RU"/>
        </w:rPr>
        <w:t>Рис. 4.20. </w:t>
      </w:r>
      <w:r w:rsidRPr="003301D3">
        <w:rPr>
          <w:rFonts w:ascii="Tahoma" w:eastAsia="Times New Roman" w:hAnsi="Tahoma" w:cs="Tahoma"/>
          <w:color w:val="000000"/>
          <w:sz w:val="18"/>
          <w:szCs w:val="18"/>
          <w:lang w:eastAsia="ru-RU"/>
        </w:rPr>
        <w:t>Отношения и их связи с таблицами базы данных</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Число кортежей и атрибутов предполагается конечным. Важно помнить, что отношение не обладает метрическими свойствами, такими как число кортежей и размер значения атрибутов. Для таблиц, представляющих отношения, возможны упорядочения, а метрические свойства исключительно важны. Они определяют объём памяти, время выполнения команд.</w:t>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bookmarkStart w:id="40" w:name="image.4.21"/>
      <w:bookmarkEnd w:id="40"/>
      <w:r w:rsidRPr="003301D3">
        <w:rPr>
          <w:rFonts w:ascii="Tahoma" w:eastAsia="Times New Roman" w:hAnsi="Tahoma" w:cs="Tahoma"/>
          <w:noProof/>
          <w:color w:val="000000"/>
          <w:sz w:val="18"/>
          <w:szCs w:val="18"/>
          <w:lang w:eastAsia="ru-RU"/>
        </w:rPr>
        <w:drawing>
          <wp:inline distT="0" distB="0" distL="0" distR="0">
            <wp:extent cx="5905500" cy="1952625"/>
            <wp:effectExtent l="0" t="0" r="0" b="9525"/>
            <wp:docPr id="93" name="Рисунок 93" descr="Свойства таблиц в базе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Свойства таблиц в базе данных"/>
                    <pic:cNvPicPr>
                      <a:picLocks noChangeAspect="1" noChangeArrowheads="1"/>
                    </pic:cNvPicPr>
                  </pic:nvPicPr>
                  <pic:blipFill>
                    <a:blip r:embed="rId20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5500" cy="1952625"/>
                    </a:xfrm>
                    <a:prstGeom prst="rect">
                      <a:avLst/>
                    </a:prstGeom>
                    <a:noFill/>
                    <a:ln>
                      <a:noFill/>
                    </a:ln>
                  </pic:spPr>
                </pic:pic>
              </a:graphicData>
            </a:graphic>
          </wp:inline>
        </w:drawing>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lastRenderedPageBreak/>
        <w:br/>
      </w:r>
      <w:r w:rsidRPr="003301D3">
        <w:rPr>
          <w:rFonts w:ascii="Tahoma" w:eastAsia="Times New Roman" w:hAnsi="Tahoma" w:cs="Tahoma"/>
          <w:b/>
          <w:bCs/>
          <w:color w:val="000000"/>
          <w:sz w:val="18"/>
          <w:szCs w:val="18"/>
          <w:lang w:eastAsia="ru-RU"/>
        </w:rPr>
        <w:t>Рис. 4.21. </w:t>
      </w:r>
      <w:r w:rsidRPr="003301D3">
        <w:rPr>
          <w:rFonts w:ascii="Tahoma" w:eastAsia="Times New Roman" w:hAnsi="Tahoma" w:cs="Tahoma"/>
          <w:color w:val="000000"/>
          <w:sz w:val="18"/>
          <w:szCs w:val="18"/>
          <w:lang w:eastAsia="ru-RU"/>
        </w:rPr>
        <w:t>Свойства таблиц в базе данных</w:t>
      </w:r>
    </w:p>
    <w:p w:rsidR="003301D3" w:rsidRPr="003301D3" w:rsidRDefault="003301D3" w:rsidP="003301D3">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t xml:space="preserve">Мнемоника для теоремы </w:t>
      </w:r>
      <w:proofErr w:type="spellStart"/>
      <w:r w:rsidRPr="003301D3">
        <w:rPr>
          <w:rFonts w:ascii="Tahoma" w:eastAsia="Times New Roman" w:hAnsi="Tahoma" w:cs="Tahoma"/>
          <w:color w:val="000000"/>
          <w:sz w:val="18"/>
          <w:szCs w:val="18"/>
          <w:lang w:eastAsia="ru-RU"/>
        </w:rPr>
        <w:t>Хиса</w:t>
      </w:r>
      <w:proofErr w:type="spellEnd"/>
      <w:r w:rsidRPr="003301D3">
        <w:rPr>
          <w:rFonts w:ascii="Tahoma" w:eastAsia="Times New Roman" w:hAnsi="Tahoma" w:cs="Tahoma"/>
          <w:color w:val="000000"/>
          <w:sz w:val="18"/>
          <w:szCs w:val="18"/>
          <w:lang w:eastAsia="ru-RU"/>
        </w:rPr>
        <w:t xml:space="preserve"> в виде таких "шортиков":</w:t>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bookmarkStart w:id="41" w:name="image.4.22"/>
      <w:bookmarkEnd w:id="41"/>
      <w:r w:rsidRPr="003301D3">
        <w:rPr>
          <w:rFonts w:ascii="Tahoma" w:eastAsia="Times New Roman" w:hAnsi="Tahoma" w:cs="Tahoma"/>
          <w:noProof/>
          <w:color w:val="000000"/>
          <w:sz w:val="18"/>
          <w:szCs w:val="18"/>
          <w:lang w:eastAsia="ru-RU"/>
        </w:rPr>
        <w:drawing>
          <wp:inline distT="0" distB="0" distL="0" distR="0">
            <wp:extent cx="4752975" cy="1724025"/>
            <wp:effectExtent l="0" t="0" r="9525" b="9525"/>
            <wp:docPr id="94" name="Рисунок 94" descr=" Мнемоника для теоремы Хис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Мнемоника для теоремы Хиса "/>
                    <pic:cNvPicPr>
                      <a:picLocks noChangeAspect="1" noChangeArrowheads="1"/>
                    </pic:cNvPicPr>
                  </pic:nvPicPr>
                  <pic:blipFill>
                    <a:blip r:embed="rId20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2975" cy="1724025"/>
                    </a:xfrm>
                    <a:prstGeom prst="rect">
                      <a:avLst/>
                    </a:prstGeom>
                    <a:noFill/>
                    <a:ln>
                      <a:noFill/>
                    </a:ln>
                  </pic:spPr>
                </pic:pic>
              </a:graphicData>
            </a:graphic>
          </wp:inline>
        </w:drawing>
      </w:r>
    </w:p>
    <w:p w:rsidR="003301D3" w:rsidRPr="003301D3" w:rsidRDefault="003301D3" w:rsidP="003301D3">
      <w:pPr>
        <w:shd w:val="clear" w:color="auto" w:fill="FFFFFF"/>
        <w:spacing w:after="0" w:line="240" w:lineRule="auto"/>
        <w:rPr>
          <w:rFonts w:ascii="Tahoma" w:eastAsia="Times New Roman" w:hAnsi="Tahoma" w:cs="Tahoma"/>
          <w:color w:val="000000"/>
          <w:sz w:val="18"/>
          <w:szCs w:val="18"/>
          <w:lang w:eastAsia="ru-RU"/>
        </w:rPr>
      </w:pPr>
      <w:r w:rsidRPr="003301D3">
        <w:rPr>
          <w:rFonts w:ascii="Tahoma" w:eastAsia="Times New Roman" w:hAnsi="Tahoma" w:cs="Tahoma"/>
          <w:color w:val="000000"/>
          <w:sz w:val="18"/>
          <w:szCs w:val="18"/>
          <w:lang w:eastAsia="ru-RU"/>
        </w:rPr>
        <w:br/>
      </w:r>
      <w:r w:rsidRPr="003301D3">
        <w:rPr>
          <w:rFonts w:ascii="Tahoma" w:eastAsia="Times New Roman" w:hAnsi="Tahoma" w:cs="Tahoma"/>
          <w:b/>
          <w:bCs/>
          <w:color w:val="000000"/>
          <w:sz w:val="18"/>
          <w:szCs w:val="18"/>
          <w:lang w:eastAsia="ru-RU"/>
        </w:rPr>
        <w:t>Рис. 4.22. </w:t>
      </w:r>
      <w:r w:rsidRPr="003301D3">
        <w:rPr>
          <w:rFonts w:ascii="Tahoma" w:eastAsia="Times New Roman" w:hAnsi="Tahoma" w:cs="Tahoma"/>
          <w:color w:val="000000"/>
          <w:sz w:val="18"/>
          <w:szCs w:val="18"/>
          <w:lang w:eastAsia="ru-RU"/>
        </w:rPr>
        <w:t xml:space="preserve">Мнемоника для теоремы </w:t>
      </w:r>
      <w:proofErr w:type="spellStart"/>
      <w:r w:rsidRPr="003301D3">
        <w:rPr>
          <w:rFonts w:ascii="Tahoma" w:eastAsia="Times New Roman" w:hAnsi="Tahoma" w:cs="Tahoma"/>
          <w:color w:val="000000"/>
          <w:sz w:val="18"/>
          <w:szCs w:val="18"/>
          <w:lang w:eastAsia="ru-RU"/>
        </w:rPr>
        <w:t>Хиса</w:t>
      </w:r>
      <w:proofErr w:type="spellEnd"/>
    </w:p>
    <w:p w:rsidR="003301D3" w:rsidRPr="003301D3" w:rsidRDefault="00161BC6" w:rsidP="003301D3">
      <w:pPr>
        <w:shd w:val="clear" w:color="auto" w:fill="FFFFFF"/>
        <w:spacing w:after="0" w:line="240" w:lineRule="auto"/>
        <w:rPr>
          <w:rFonts w:ascii="Times New Roman" w:eastAsia="Times New Roman" w:hAnsi="Times New Roman" w:cs="Times New Roman"/>
          <w:color w:val="0071A6"/>
          <w:sz w:val="24"/>
          <w:szCs w:val="24"/>
          <w:lang w:eastAsia="ru-RU"/>
        </w:rPr>
      </w:pPr>
      <w:r w:rsidRPr="003301D3">
        <w:rPr>
          <w:rFonts w:ascii="Tahoma" w:eastAsia="Times New Roman" w:hAnsi="Tahoma" w:cs="Tahoma"/>
          <w:color w:val="494949"/>
          <w:sz w:val="18"/>
          <w:szCs w:val="18"/>
          <w:lang w:eastAsia="ru-RU"/>
        </w:rPr>
        <w:fldChar w:fldCharType="begin"/>
      </w:r>
      <w:r w:rsidR="003301D3" w:rsidRPr="003301D3">
        <w:rPr>
          <w:rFonts w:ascii="Tahoma" w:eastAsia="Times New Roman" w:hAnsi="Tahoma" w:cs="Tahoma"/>
          <w:color w:val="494949"/>
          <w:sz w:val="18"/>
          <w:szCs w:val="18"/>
          <w:lang w:eastAsia="ru-RU"/>
        </w:rPr>
        <w:instrText xml:space="preserve"> HYPERLINK "https://www.intuit.ru/studies/professional_skill_improvements/12128/courses/929/lecture/19324" </w:instrText>
      </w:r>
      <w:r w:rsidRPr="003301D3">
        <w:rPr>
          <w:rFonts w:ascii="Tahoma" w:eastAsia="Times New Roman" w:hAnsi="Tahoma" w:cs="Tahoma"/>
          <w:color w:val="494949"/>
          <w:sz w:val="18"/>
          <w:szCs w:val="18"/>
          <w:lang w:eastAsia="ru-RU"/>
        </w:rPr>
        <w:fldChar w:fldCharType="separate"/>
      </w:r>
    </w:p>
    <w:p w:rsidR="003301D3" w:rsidRPr="003301D3" w:rsidRDefault="003301D3" w:rsidP="003301D3">
      <w:pPr>
        <w:shd w:val="clear" w:color="auto" w:fill="FF8800"/>
        <w:spacing w:after="0" w:line="240" w:lineRule="auto"/>
        <w:jc w:val="center"/>
        <w:textAlignment w:val="top"/>
        <w:rPr>
          <w:rFonts w:ascii="Times New Roman" w:eastAsia="Times New Roman" w:hAnsi="Times New Roman" w:cs="Times New Roman"/>
          <w:b/>
          <w:bCs/>
          <w:sz w:val="24"/>
          <w:szCs w:val="24"/>
          <w:lang w:eastAsia="ru-RU"/>
        </w:rPr>
      </w:pPr>
      <w:r w:rsidRPr="003301D3">
        <w:rPr>
          <w:rFonts w:ascii="Tahoma" w:eastAsia="Times New Roman" w:hAnsi="Tahoma" w:cs="Tahoma"/>
          <w:b/>
          <w:bCs/>
          <w:color w:val="FFFFFF"/>
          <w:sz w:val="18"/>
          <w:szCs w:val="18"/>
          <w:bdr w:val="none" w:sz="0" w:space="0" w:color="auto" w:frame="1"/>
          <w:lang w:eastAsia="ru-RU"/>
        </w:rPr>
        <w:t>Дальше &gt;&gt;</w:t>
      </w:r>
    </w:p>
    <w:p w:rsidR="003301D3" w:rsidRPr="003301D3" w:rsidRDefault="00161BC6" w:rsidP="003301D3">
      <w:pPr>
        <w:shd w:val="clear" w:color="auto" w:fill="FFFFFF"/>
        <w:spacing w:after="150" w:line="240" w:lineRule="auto"/>
        <w:rPr>
          <w:rFonts w:ascii="Tahoma" w:eastAsia="Times New Roman" w:hAnsi="Tahoma" w:cs="Tahoma"/>
          <w:color w:val="494949"/>
          <w:sz w:val="18"/>
          <w:szCs w:val="18"/>
          <w:lang w:eastAsia="ru-RU"/>
        </w:rPr>
      </w:pPr>
      <w:r w:rsidRPr="003301D3">
        <w:rPr>
          <w:rFonts w:ascii="Tahoma" w:eastAsia="Times New Roman" w:hAnsi="Tahoma" w:cs="Tahoma"/>
          <w:color w:val="494949"/>
          <w:sz w:val="18"/>
          <w:szCs w:val="18"/>
          <w:lang w:eastAsia="ru-RU"/>
        </w:rPr>
        <w:fldChar w:fldCharType="end"/>
      </w:r>
    </w:p>
    <w:p w:rsidR="00C91FC9" w:rsidRPr="00D601E7" w:rsidRDefault="00C91FC9" w:rsidP="00C91FC9">
      <w:pPr>
        <w:rPr>
          <w:sz w:val="28"/>
          <w:szCs w:val="28"/>
        </w:rPr>
      </w:pPr>
    </w:p>
    <w:p w:rsidR="00D601E7" w:rsidRDefault="00D601E7"/>
    <w:sectPr w:rsidR="00D601E7" w:rsidSect="00883BF9">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Calibri Light">
    <w:altName w:val="Arial"/>
    <w:charset w:val="CC"/>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A97879"/>
    <w:multiLevelType w:val="hybridMultilevel"/>
    <w:tmpl w:val="55783210"/>
    <w:lvl w:ilvl="0" w:tplc="73EC89C8">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1">
    <w:nsid w:val="22374EE4"/>
    <w:multiLevelType w:val="multilevel"/>
    <w:tmpl w:val="8E18C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DB5D24"/>
    <w:multiLevelType w:val="multilevel"/>
    <w:tmpl w:val="D8DA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FE6490"/>
    <w:multiLevelType w:val="multilevel"/>
    <w:tmpl w:val="77EA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F42E77"/>
    <w:multiLevelType w:val="multilevel"/>
    <w:tmpl w:val="872A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8C1C8A"/>
    <w:multiLevelType w:val="hybridMultilevel"/>
    <w:tmpl w:val="256C2102"/>
    <w:lvl w:ilvl="0" w:tplc="BD4C92A2">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FA33A57"/>
    <w:multiLevelType w:val="multilevel"/>
    <w:tmpl w:val="C0867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82513F9"/>
    <w:multiLevelType w:val="multilevel"/>
    <w:tmpl w:val="DBFC0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2270C25"/>
    <w:multiLevelType w:val="multilevel"/>
    <w:tmpl w:val="300C9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23E728E"/>
    <w:multiLevelType w:val="multilevel"/>
    <w:tmpl w:val="F798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41E7636"/>
    <w:multiLevelType w:val="multilevel"/>
    <w:tmpl w:val="8268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9570E8"/>
    <w:multiLevelType w:val="multilevel"/>
    <w:tmpl w:val="A198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8"/>
  </w:num>
  <w:num w:numId="4">
    <w:abstractNumId w:val="7"/>
  </w:num>
  <w:num w:numId="5">
    <w:abstractNumId w:val="6"/>
  </w:num>
  <w:num w:numId="6">
    <w:abstractNumId w:val="9"/>
  </w:num>
  <w:num w:numId="7">
    <w:abstractNumId w:val="10"/>
  </w:num>
  <w:num w:numId="8">
    <w:abstractNumId w:val="3"/>
  </w:num>
  <w:num w:numId="9">
    <w:abstractNumId w:val="1"/>
  </w:num>
  <w:num w:numId="10">
    <w:abstractNumId w:val="11"/>
  </w:num>
  <w:num w:numId="11">
    <w:abstractNumId w:val="0"/>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D601E7"/>
    <w:rsid w:val="00000323"/>
    <w:rsid w:val="00000A79"/>
    <w:rsid w:val="0000138A"/>
    <w:rsid w:val="00003FB8"/>
    <w:rsid w:val="0000460E"/>
    <w:rsid w:val="00005112"/>
    <w:rsid w:val="00005199"/>
    <w:rsid w:val="0000623F"/>
    <w:rsid w:val="000063A8"/>
    <w:rsid w:val="00007CBD"/>
    <w:rsid w:val="00010D66"/>
    <w:rsid w:val="000117DF"/>
    <w:rsid w:val="00012567"/>
    <w:rsid w:val="0001438E"/>
    <w:rsid w:val="000150A4"/>
    <w:rsid w:val="00016C59"/>
    <w:rsid w:val="000173EC"/>
    <w:rsid w:val="00017607"/>
    <w:rsid w:val="00017664"/>
    <w:rsid w:val="00023658"/>
    <w:rsid w:val="00024416"/>
    <w:rsid w:val="00024452"/>
    <w:rsid w:val="0002555F"/>
    <w:rsid w:val="000277C2"/>
    <w:rsid w:val="00027EF7"/>
    <w:rsid w:val="00030005"/>
    <w:rsid w:val="00031A2E"/>
    <w:rsid w:val="00031C30"/>
    <w:rsid w:val="00034B3F"/>
    <w:rsid w:val="000354A3"/>
    <w:rsid w:val="000362EA"/>
    <w:rsid w:val="00036B8A"/>
    <w:rsid w:val="00037CE8"/>
    <w:rsid w:val="00045576"/>
    <w:rsid w:val="000464E8"/>
    <w:rsid w:val="00046C4B"/>
    <w:rsid w:val="00052DD5"/>
    <w:rsid w:val="00053A0F"/>
    <w:rsid w:val="000551D3"/>
    <w:rsid w:val="00055861"/>
    <w:rsid w:val="00056BD9"/>
    <w:rsid w:val="00057428"/>
    <w:rsid w:val="00062B16"/>
    <w:rsid w:val="00062ED9"/>
    <w:rsid w:val="000660A9"/>
    <w:rsid w:val="000662DD"/>
    <w:rsid w:val="00070D24"/>
    <w:rsid w:val="000733FC"/>
    <w:rsid w:val="00076C43"/>
    <w:rsid w:val="00077AA2"/>
    <w:rsid w:val="0008003E"/>
    <w:rsid w:val="00080054"/>
    <w:rsid w:val="000807F2"/>
    <w:rsid w:val="00080AFF"/>
    <w:rsid w:val="00081AEE"/>
    <w:rsid w:val="00081C38"/>
    <w:rsid w:val="00082472"/>
    <w:rsid w:val="00083EDF"/>
    <w:rsid w:val="00085BBB"/>
    <w:rsid w:val="00087D50"/>
    <w:rsid w:val="0009009D"/>
    <w:rsid w:val="00090F1D"/>
    <w:rsid w:val="000942C1"/>
    <w:rsid w:val="00094528"/>
    <w:rsid w:val="00094BE1"/>
    <w:rsid w:val="00094D64"/>
    <w:rsid w:val="00095D42"/>
    <w:rsid w:val="00097461"/>
    <w:rsid w:val="0009763D"/>
    <w:rsid w:val="000978BD"/>
    <w:rsid w:val="00097F15"/>
    <w:rsid w:val="000A04AF"/>
    <w:rsid w:val="000A14F4"/>
    <w:rsid w:val="000A2BFA"/>
    <w:rsid w:val="000A3C5B"/>
    <w:rsid w:val="000A429C"/>
    <w:rsid w:val="000A4D60"/>
    <w:rsid w:val="000A5C32"/>
    <w:rsid w:val="000B074F"/>
    <w:rsid w:val="000B236C"/>
    <w:rsid w:val="000B2C8A"/>
    <w:rsid w:val="000B3F2C"/>
    <w:rsid w:val="000B4281"/>
    <w:rsid w:val="000B45C1"/>
    <w:rsid w:val="000B463F"/>
    <w:rsid w:val="000B6552"/>
    <w:rsid w:val="000C108F"/>
    <w:rsid w:val="000C135C"/>
    <w:rsid w:val="000C18E1"/>
    <w:rsid w:val="000C4600"/>
    <w:rsid w:val="000C48F0"/>
    <w:rsid w:val="000C6545"/>
    <w:rsid w:val="000D107B"/>
    <w:rsid w:val="000D2417"/>
    <w:rsid w:val="000D2C9E"/>
    <w:rsid w:val="000D417D"/>
    <w:rsid w:val="000D4569"/>
    <w:rsid w:val="000D6B53"/>
    <w:rsid w:val="000D6DAC"/>
    <w:rsid w:val="000D7C51"/>
    <w:rsid w:val="000E08AC"/>
    <w:rsid w:val="000E1853"/>
    <w:rsid w:val="000E2965"/>
    <w:rsid w:val="000E3114"/>
    <w:rsid w:val="000E4170"/>
    <w:rsid w:val="000E4BC1"/>
    <w:rsid w:val="000E60E3"/>
    <w:rsid w:val="000E70E8"/>
    <w:rsid w:val="000F0960"/>
    <w:rsid w:val="000F1C05"/>
    <w:rsid w:val="000F2875"/>
    <w:rsid w:val="000F4282"/>
    <w:rsid w:val="000F4883"/>
    <w:rsid w:val="000F622A"/>
    <w:rsid w:val="000F72DB"/>
    <w:rsid w:val="00100B42"/>
    <w:rsid w:val="0010639E"/>
    <w:rsid w:val="00106CD7"/>
    <w:rsid w:val="00107EBF"/>
    <w:rsid w:val="001118D3"/>
    <w:rsid w:val="00112862"/>
    <w:rsid w:val="00112EA6"/>
    <w:rsid w:val="0011394E"/>
    <w:rsid w:val="00114FC3"/>
    <w:rsid w:val="00115337"/>
    <w:rsid w:val="001169C4"/>
    <w:rsid w:val="001170AB"/>
    <w:rsid w:val="00117CE3"/>
    <w:rsid w:val="00120600"/>
    <w:rsid w:val="00120E8F"/>
    <w:rsid w:val="001237C0"/>
    <w:rsid w:val="00124826"/>
    <w:rsid w:val="0012617F"/>
    <w:rsid w:val="00127297"/>
    <w:rsid w:val="0013162B"/>
    <w:rsid w:val="00131CA1"/>
    <w:rsid w:val="00135678"/>
    <w:rsid w:val="00135C96"/>
    <w:rsid w:val="00135D80"/>
    <w:rsid w:val="001447BF"/>
    <w:rsid w:val="00144EDF"/>
    <w:rsid w:val="00145418"/>
    <w:rsid w:val="001501E1"/>
    <w:rsid w:val="00150560"/>
    <w:rsid w:val="00151124"/>
    <w:rsid w:val="00155D60"/>
    <w:rsid w:val="0016004B"/>
    <w:rsid w:val="00160314"/>
    <w:rsid w:val="00160797"/>
    <w:rsid w:val="00161BC6"/>
    <w:rsid w:val="00161EC0"/>
    <w:rsid w:val="001635A0"/>
    <w:rsid w:val="00163C81"/>
    <w:rsid w:val="001643DB"/>
    <w:rsid w:val="00166D37"/>
    <w:rsid w:val="00166D46"/>
    <w:rsid w:val="00170BA6"/>
    <w:rsid w:val="00170C56"/>
    <w:rsid w:val="00172D39"/>
    <w:rsid w:val="00173706"/>
    <w:rsid w:val="00174577"/>
    <w:rsid w:val="0017523A"/>
    <w:rsid w:val="00180C39"/>
    <w:rsid w:val="001812BC"/>
    <w:rsid w:val="00184D75"/>
    <w:rsid w:val="00187F0C"/>
    <w:rsid w:val="00192224"/>
    <w:rsid w:val="00193818"/>
    <w:rsid w:val="001952C3"/>
    <w:rsid w:val="00196C2E"/>
    <w:rsid w:val="0019777B"/>
    <w:rsid w:val="00197926"/>
    <w:rsid w:val="001A0D8A"/>
    <w:rsid w:val="001A11F8"/>
    <w:rsid w:val="001A37A9"/>
    <w:rsid w:val="001A5D9A"/>
    <w:rsid w:val="001A718D"/>
    <w:rsid w:val="001A75C7"/>
    <w:rsid w:val="001B2773"/>
    <w:rsid w:val="001B27CA"/>
    <w:rsid w:val="001B4A70"/>
    <w:rsid w:val="001B6786"/>
    <w:rsid w:val="001C147C"/>
    <w:rsid w:val="001C16A4"/>
    <w:rsid w:val="001C32C5"/>
    <w:rsid w:val="001C3647"/>
    <w:rsid w:val="001C3D98"/>
    <w:rsid w:val="001C5815"/>
    <w:rsid w:val="001D3EEF"/>
    <w:rsid w:val="001D6277"/>
    <w:rsid w:val="001D6711"/>
    <w:rsid w:val="001D7A8A"/>
    <w:rsid w:val="001E1D80"/>
    <w:rsid w:val="001E2355"/>
    <w:rsid w:val="001E28BD"/>
    <w:rsid w:val="001E32DD"/>
    <w:rsid w:val="001E390F"/>
    <w:rsid w:val="001E4CDB"/>
    <w:rsid w:val="001E5A41"/>
    <w:rsid w:val="001E5D80"/>
    <w:rsid w:val="001E74EF"/>
    <w:rsid w:val="001E7D02"/>
    <w:rsid w:val="001E7E64"/>
    <w:rsid w:val="001F1B7B"/>
    <w:rsid w:val="001F2175"/>
    <w:rsid w:val="001F4AC1"/>
    <w:rsid w:val="001F5B29"/>
    <w:rsid w:val="001F75C7"/>
    <w:rsid w:val="00201430"/>
    <w:rsid w:val="00202185"/>
    <w:rsid w:val="00202D82"/>
    <w:rsid w:val="002037CF"/>
    <w:rsid w:val="00205206"/>
    <w:rsid w:val="00205E91"/>
    <w:rsid w:val="00207828"/>
    <w:rsid w:val="002117F5"/>
    <w:rsid w:val="00215FC5"/>
    <w:rsid w:val="002216CE"/>
    <w:rsid w:val="00221CD6"/>
    <w:rsid w:val="00222320"/>
    <w:rsid w:val="00222689"/>
    <w:rsid w:val="00223B18"/>
    <w:rsid w:val="00223D49"/>
    <w:rsid w:val="00224434"/>
    <w:rsid w:val="00224C10"/>
    <w:rsid w:val="00226341"/>
    <w:rsid w:val="00226C4E"/>
    <w:rsid w:val="002279EB"/>
    <w:rsid w:val="00227D34"/>
    <w:rsid w:val="0023296C"/>
    <w:rsid w:val="00232AEA"/>
    <w:rsid w:val="002337FD"/>
    <w:rsid w:val="002342C4"/>
    <w:rsid w:val="0023441F"/>
    <w:rsid w:val="00235686"/>
    <w:rsid w:val="00235CED"/>
    <w:rsid w:val="00236A86"/>
    <w:rsid w:val="00236C2E"/>
    <w:rsid w:val="00237714"/>
    <w:rsid w:val="0024023A"/>
    <w:rsid w:val="00240E08"/>
    <w:rsid w:val="00241D9F"/>
    <w:rsid w:val="002425A5"/>
    <w:rsid w:val="00244C44"/>
    <w:rsid w:val="002500FD"/>
    <w:rsid w:val="00250AB7"/>
    <w:rsid w:val="00253ED7"/>
    <w:rsid w:val="00256E04"/>
    <w:rsid w:val="00257AEC"/>
    <w:rsid w:val="0026252F"/>
    <w:rsid w:val="00262CF9"/>
    <w:rsid w:val="00263282"/>
    <w:rsid w:val="002649DD"/>
    <w:rsid w:val="0026536F"/>
    <w:rsid w:val="00266D1E"/>
    <w:rsid w:val="0027104D"/>
    <w:rsid w:val="0027213C"/>
    <w:rsid w:val="0027217B"/>
    <w:rsid w:val="00272C50"/>
    <w:rsid w:val="00275C46"/>
    <w:rsid w:val="00277499"/>
    <w:rsid w:val="00282EE5"/>
    <w:rsid w:val="002833DF"/>
    <w:rsid w:val="00284ADA"/>
    <w:rsid w:val="00284C42"/>
    <w:rsid w:val="0028636D"/>
    <w:rsid w:val="002865E5"/>
    <w:rsid w:val="00287E9D"/>
    <w:rsid w:val="00290EEA"/>
    <w:rsid w:val="00290F24"/>
    <w:rsid w:val="002939A7"/>
    <w:rsid w:val="002949FA"/>
    <w:rsid w:val="002952DE"/>
    <w:rsid w:val="00296248"/>
    <w:rsid w:val="00297298"/>
    <w:rsid w:val="00297BD7"/>
    <w:rsid w:val="002A4626"/>
    <w:rsid w:val="002A57FF"/>
    <w:rsid w:val="002A5C11"/>
    <w:rsid w:val="002A5DA6"/>
    <w:rsid w:val="002B167C"/>
    <w:rsid w:val="002B4852"/>
    <w:rsid w:val="002C0DAB"/>
    <w:rsid w:val="002C19A0"/>
    <w:rsid w:val="002C1C33"/>
    <w:rsid w:val="002C2303"/>
    <w:rsid w:val="002C23CA"/>
    <w:rsid w:val="002C25DC"/>
    <w:rsid w:val="002C379F"/>
    <w:rsid w:val="002C4366"/>
    <w:rsid w:val="002C4490"/>
    <w:rsid w:val="002C52E5"/>
    <w:rsid w:val="002D08B0"/>
    <w:rsid w:val="002D13BC"/>
    <w:rsid w:val="002D3432"/>
    <w:rsid w:val="002D3CAC"/>
    <w:rsid w:val="002D60AF"/>
    <w:rsid w:val="002D7426"/>
    <w:rsid w:val="002E061B"/>
    <w:rsid w:val="002E0728"/>
    <w:rsid w:val="002E12F5"/>
    <w:rsid w:val="002E1E64"/>
    <w:rsid w:val="002E3631"/>
    <w:rsid w:val="002E3D66"/>
    <w:rsid w:val="002E4E3C"/>
    <w:rsid w:val="002E6334"/>
    <w:rsid w:val="002E66B8"/>
    <w:rsid w:val="002E7DF2"/>
    <w:rsid w:val="002F0478"/>
    <w:rsid w:val="002F137B"/>
    <w:rsid w:val="002F1AF3"/>
    <w:rsid w:val="002F3A81"/>
    <w:rsid w:val="002F4B75"/>
    <w:rsid w:val="002F51DF"/>
    <w:rsid w:val="003001D5"/>
    <w:rsid w:val="00300F3F"/>
    <w:rsid w:val="003014A6"/>
    <w:rsid w:val="00302509"/>
    <w:rsid w:val="003033A2"/>
    <w:rsid w:val="00304242"/>
    <w:rsid w:val="00305E8A"/>
    <w:rsid w:val="00306729"/>
    <w:rsid w:val="00306F71"/>
    <w:rsid w:val="00312726"/>
    <w:rsid w:val="00314008"/>
    <w:rsid w:val="00314799"/>
    <w:rsid w:val="0031523B"/>
    <w:rsid w:val="00315B6B"/>
    <w:rsid w:val="00315BDA"/>
    <w:rsid w:val="00316C10"/>
    <w:rsid w:val="00320D2E"/>
    <w:rsid w:val="00321B1E"/>
    <w:rsid w:val="0032247B"/>
    <w:rsid w:val="0032251B"/>
    <w:rsid w:val="00322974"/>
    <w:rsid w:val="00323E54"/>
    <w:rsid w:val="00327D34"/>
    <w:rsid w:val="00327D83"/>
    <w:rsid w:val="003301D3"/>
    <w:rsid w:val="0033190A"/>
    <w:rsid w:val="00332D18"/>
    <w:rsid w:val="0033421D"/>
    <w:rsid w:val="003346BE"/>
    <w:rsid w:val="0033519E"/>
    <w:rsid w:val="00342A77"/>
    <w:rsid w:val="00343245"/>
    <w:rsid w:val="00344B34"/>
    <w:rsid w:val="00344B9A"/>
    <w:rsid w:val="0034506E"/>
    <w:rsid w:val="0034773A"/>
    <w:rsid w:val="00351592"/>
    <w:rsid w:val="00353047"/>
    <w:rsid w:val="003550B3"/>
    <w:rsid w:val="00355F7C"/>
    <w:rsid w:val="00356B8A"/>
    <w:rsid w:val="00360C60"/>
    <w:rsid w:val="00361C4D"/>
    <w:rsid w:val="00363266"/>
    <w:rsid w:val="003635BB"/>
    <w:rsid w:val="00365CA6"/>
    <w:rsid w:val="0036673C"/>
    <w:rsid w:val="003677BD"/>
    <w:rsid w:val="003713EB"/>
    <w:rsid w:val="0037149F"/>
    <w:rsid w:val="0037252D"/>
    <w:rsid w:val="00373209"/>
    <w:rsid w:val="00373873"/>
    <w:rsid w:val="00374A66"/>
    <w:rsid w:val="00375CF4"/>
    <w:rsid w:val="00377242"/>
    <w:rsid w:val="00380345"/>
    <w:rsid w:val="0038139F"/>
    <w:rsid w:val="003822D4"/>
    <w:rsid w:val="0038447F"/>
    <w:rsid w:val="003844AD"/>
    <w:rsid w:val="003846B9"/>
    <w:rsid w:val="003856ED"/>
    <w:rsid w:val="003904AA"/>
    <w:rsid w:val="00392EF4"/>
    <w:rsid w:val="00393284"/>
    <w:rsid w:val="00393682"/>
    <w:rsid w:val="003941BE"/>
    <w:rsid w:val="003967CD"/>
    <w:rsid w:val="00396F9A"/>
    <w:rsid w:val="003A0BE5"/>
    <w:rsid w:val="003A0FB4"/>
    <w:rsid w:val="003A2595"/>
    <w:rsid w:val="003A2CA0"/>
    <w:rsid w:val="003A36C0"/>
    <w:rsid w:val="003B0703"/>
    <w:rsid w:val="003B27AC"/>
    <w:rsid w:val="003B4FBC"/>
    <w:rsid w:val="003B57C9"/>
    <w:rsid w:val="003B601E"/>
    <w:rsid w:val="003B7A39"/>
    <w:rsid w:val="003C15BD"/>
    <w:rsid w:val="003C2DB6"/>
    <w:rsid w:val="003C2F51"/>
    <w:rsid w:val="003C3BA3"/>
    <w:rsid w:val="003C5A5F"/>
    <w:rsid w:val="003D015F"/>
    <w:rsid w:val="003D06C5"/>
    <w:rsid w:val="003D1965"/>
    <w:rsid w:val="003D22BF"/>
    <w:rsid w:val="003D3AB5"/>
    <w:rsid w:val="003D54E3"/>
    <w:rsid w:val="003D7A9F"/>
    <w:rsid w:val="003E125D"/>
    <w:rsid w:val="003E1BF8"/>
    <w:rsid w:val="003E2ED3"/>
    <w:rsid w:val="003E3A1F"/>
    <w:rsid w:val="003E7874"/>
    <w:rsid w:val="003F0D7E"/>
    <w:rsid w:val="003F1B48"/>
    <w:rsid w:val="003F25F5"/>
    <w:rsid w:val="003F28AE"/>
    <w:rsid w:val="003F3025"/>
    <w:rsid w:val="003F42D8"/>
    <w:rsid w:val="003F6D4E"/>
    <w:rsid w:val="004009D4"/>
    <w:rsid w:val="00400ED6"/>
    <w:rsid w:val="00401F03"/>
    <w:rsid w:val="0040228E"/>
    <w:rsid w:val="00402D76"/>
    <w:rsid w:val="0040355D"/>
    <w:rsid w:val="00404AFA"/>
    <w:rsid w:val="0040649F"/>
    <w:rsid w:val="004073F8"/>
    <w:rsid w:val="0041295F"/>
    <w:rsid w:val="00413309"/>
    <w:rsid w:val="00415156"/>
    <w:rsid w:val="00420DCE"/>
    <w:rsid w:val="00421201"/>
    <w:rsid w:val="00422CC7"/>
    <w:rsid w:val="00423245"/>
    <w:rsid w:val="004235BC"/>
    <w:rsid w:val="0042560C"/>
    <w:rsid w:val="00425B85"/>
    <w:rsid w:val="0042666F"/>
    <w:rsid w:val="004303B1"/>
    <w:rsid w:val="00430E09"/>
    <w:rsid w:val="004350E4"/>
    <w:rsid w:val="00435351"/>
    <w:rsid w:val="00437232"/>
    <w:rsid w:val="00437EF6"/>
    <w:rsid w:val="0044058A"/>
    <w:rsid w:val="004424EA"/>
    <w:rsid w:val="00445FC3"/>
    <w:rsid w:val="00446C59"/>
    <w:rsid w:val="00447198"/>
    <w:rsid w:val="00451DDB"/>
    <w:rsid w:val="00452186"/>
    <w:rsid w:val="00452AA3"/>
    <w:rsid w:val="00454DB3"/>
    <w:rsid w:val="00455871"/>
    <w:rsid w:val="004630B8"/>
    <w:rsid w:val="0046420B"/>
    <w:rsid w:val="00464746"/>
    <w:rsid w:val="00464DBB"/>
    <w:rsid w:val="004657BD"/>
    <w:rsid w:val="004675D8"/>
    <w:rsid w:val="0046760C"/>
    <w:rsid w:val="0047005B"/>
    <w:rsid w:val="00470D80"/>
    <w:rsid w:val="00471B0E"/>
    <w:rsid w:val="00473217"/>
    <w:rsid w:val="004752F4"/>
    <w:rsid w:val="004761DA"/>
    <w:rsid w:val="00476390"/>
    <w:rsid w:val="00477878"/>
    <w:rsid w:val="004778D2"/>
    <w:rsid w:val="00482A8B"/>
    <w:rsid w:val="00483FF3"/>
    <w:rsid w:val="00484218"/>
    <w:rsid w:val="00484594"/>
    <w:rsid w:val="004848F7"/>
    <w:rsid w:val="00485A42"/>
    <w:rsid w:val="004870B5"/>
    <w:rsid w:val="00494A9C"/>
    <w:rsid w:val="00495E7B"/>
    <w:rsid w:val="004963AE"/>
    <w:rsid w:val="00496C4A"/>
    <w:rsid w:val="004A17C9"/>
    <w:rsid w:val="004A3782"/>
    <w:rsid w:val="004A42E6"/>
    <w:rsid w:val="004A6A39"/>
    <w:rsid w:val="004A6B71"/>
    <w:rsid w:val="004A7C2D"/>
    <w:rsid w:val="004B0FE8"/>
    <w:rsid w:val="004B2162"/>
    <w:rsid w:val="004B2ADB"/>
    <w:rsid w:val="004B2E2B"/>
    <w:rsid w:val="004B3536"/>
    <w:rsid w:val="004B4345"/>
    <w:rsid w:val="004B48E1"/>
    <w:rsid w:val="004B49A2"/>
    <w:rsid w:val="004C17B8"/>
    <w:rsid w:val="004C3187"/>
    <w:rsid w:val="004C359D"/>
    <w:rsid w:val="004C38DD"/>
    <w:rsid w:val="004C4C03"/>
    <w:rsid w:val="004C53D0"/>
    <w:rsid w:val="004C6F8E"/>
    <w:rsid w:val="004D06B6"/>
    <w:rsid w:val="004D18CD"/>
    <w:rsid w:val="004D56F3"/>
    <w:rsid w:val="004D6FB9"/>
    <w:rsid w:val="004D7B38"/>
    <w:rsid w:val="004E07BB"/>
    <w:rsid w:val="004E17C1"/>
    <w:rsid w:val="004E3309"/>
    <w:rsid w:val="004E434D"/>
    <w:rsid w:val="004E60AF"/>
    <w:rsid w:val="004E6BE6"/>
    <w:rsid w:val="004E7332"/>
    <w:rsid w:val="004E7A07"/>
    <w:rsid w:val="004F1A5C"/>
    <w:rsid w:val="004F2FFA"/>
    <w:rsid w:val="004F3A06"/>
    <w:rsid w:val="004F5A38"/>
    <w:rsid w:val="004F7475"/>
    <w:rsid w:val="004F78B6"/>
    <w:rsid w:val="00500610"/>
    <w:rsid w:val="00500953"/>
    <w:rsid w:val="00500E24"/>
    <w:rsid w:val="005015B1"/>
    <w:rsid w:val="00501823"/>
    <w:rsid w:val="00501C39"/>
    <w:rsid w:val="005026DC"/>
    <w:rsid w:val="005027B4"/>
    <w:rsid w:val="00503525"/>
    <w:rsid w:val="00504DE5"/>
    <w:rsid w:val="00506100"/>
    <w:rsid w:val="00507795"/>
    <w:rsid w:val="00510900"/>
    <w:rsid w:val="00513EF2"/>
    <w:rsid w:val="005156B9"/>
    <w:rsid w:val="00515B50"/>
    <w:rsid w:val="00515BB3"/>
    <w:rsid w:val="0052425F"/>
    <w:rsid w:val="0053018B"/>
    <w:rsid w:val="00530379"/>
    <w:rsid w:val="00532568"/>
    <w:rsid w:val="005327CE"/>
    <w:rsid w:val="0053367C"/>
    <w:rsid w:val="005342FA"/>
    <w:rsid w:val="00535634"/>
    <w:rsid w:val="00537E17"/>
    <w:rsid w:val="005409F2"/>
    <w:rsid w:val="00540F73"/>
    <w:rsid w:val="0054376F"/>
    <w:rsid w:val="00544E8E"/>
    <w:rsid w:val="005460D2"/>
    <w:rsid w:val="0054618F"/>
    <w:rsid w:val="00547781"/>
    <w:rsid w:val="0055189C"/>
    <w:rsid w:val="00553247"/>
    <w:rsid w:val="005533BE"/>
    <w:rsid w:val="00556B5C"/>
    <w:rsid w:val="00557081"/>
    <w:rsid w:val="0056025F"/>
    <w:rsid w:val="005614E6"/>
    <w:rsid w:val="00561ABA"/>
    <w:rsid w:val="005629B2"/>
    <w:rsid w:val="005629DC"/>
    <w:rsid w:val="00564FFB"/>
    <w:rsid w:val="0056620B"/>
    <w:rsid w:val="005704C4"/>
    <w:rsid w:val="00570CBC"/>
    <w:rsid w:val="00571639"/>
    <w:rsid w:val="00571649"/>
    <w:rsid w:val="00572363"/>
    <w:rsid w:val="00572841"/>
    <w:rsid w:val="00573FF6"/>
    <w:rsid w:val="00575861"/>
    <w:rsid w:val="00576BFE"/>
    <w:rsid w:val="005774B1"/>
    <w:rsid w:val="00582616"/>
    <w:rsid w:val="00582E30"/>
    <w:rsid w:val="005855C0"/>
    <w:rsid w:val="005864CD"/>
    <w:rsid w:val="00587AD7"/>
    <w:rsid w:val="00591168"/>
    <w:rsid w:val="005915E0"/>
    <w:rsid w:val="00591ED8"/>
    <w:rsid w:val="00592A1A"/>
    <w:rsid w:val="005943A7"/>
    <w:rsid w:val="00594678"/>
    <w:rsid w:val="005946A0"/>
    <w:rsid w:val="00594EB7"/>
    <w:rsid w:val="005A068D"/>
    <w:rsid w:val="005A0E26"/>
    <w:rsid w:val="005A10C7"/>
    <w:rsid w:val="005A161D"/>
    <w:rsid w:val="005A28C1"/>
    <w:rsid w:val="005A5B98"/>
    <w:rsid w:val="005A5DD4"/>
    <w:rsid w:val="005A6FBB"/>
    <w:rsid w:val="005A76CC"/>
    <w:rsid w:val="005B0E0A"/>
    <w:rsid w:val="005B6FC8"/>
    <w:rsid w:val="005B7827"/>
    <w:rsid w:val="005C01B0"/>
    <w:rsid w:val="005C021F"/>
    <w:rsid w:val="005C06ED"/>
    <w:rsid w:val="005C1460"/>
    <w:rsid w:val="005C180E"/>
    <w:rsid w:val="005C2725"/>
    <w:rsid w:val="005C493C"/>
    <w:rsid w:val="005C529A"/>
    <w:rsid w:val="005C6B3F"/>
    <w:rsid w:val="005D0B79"/>
    <w:rsid w:val="005D3684"/>
    <w:rsid w:val="005D46A6"/>
    <w:rsid w:val="005D699A"/>
    <w:rsid w:val="005D6DAE"/>
    <w:rsid w:val="005D6E46"/>
    <w:rsid w:val="005D7FEF"/>
    <w:rsid w:val="005E36E7"/>
    <w:rsid w:val="005E49C5"/>
    <w:rsid w:val="005E52D3"/>
    <w:rsid w:val="005E5BBC"/>
    <w:rsid w:val="005E7981"/>
    <w:rsid w:val="005F1859"/>
    <w:rsid w:val="005F1EAC"/>
    <w:rsid w:val="005F5CCD"/>
    <w:rsid w:val="005F5EB4"/>
    <w:rsid w:val="005F6283"/>
    <w:rsid w:val="005F7EE9"/>
    <w:rsid w:val="006002C2"/>
    <w:rsid w:val="00600F18"/>
    <w:rsid w:val="0060349D"/>
    <w:rsid w:val="00604F74"/>
    <w:rsid w:val="00605458"/>
    <w:rsid w:val="00607FBC"/>
    <w:rsid w:val="006122CC"/>
    <w:rsid w:val="00613DD5"/>
    <w:rsid w:val="0061415A"/>
    <w:rsid w:val="00614463"/>
    <w:rsid w:val="006157C5"/>
    <w:rsid w:val="006200FC"/>
    <w:rsid w:val="00620223"/>
    <w:rsid w:val="00622421"/>
    <w:rsid w:val="00622F52"/>
    <w:rsid w:val="006237C7"/>
    <w:rsid w:val="00623C48"/>
    <w:rsid w:val="00626298"/>
    <w:rsid w:val="006305FF"/>
    <w:rsid w:val="00633582"/>
    <w:rsid w:val="0063617A"/>
    <w:rsid w:val="0063624A"/>
    <w:rsid w:val="00637F91"/>
    <w:rsid w:val="006400FC"/>
    <w:rsid w:val="006456DE"/>
    <w:rsid w:val="00646FFE"/>
    <w:rsid w:val="006475BD"/>
    <w:rsid w:val="00647BB6"/>
    <w:rsid w:val="006515EA"/>
    <w:rsid w:val="006521C3"/>
    <w:rsid w:val="006529E6"/>
    <w:rsid w:val="006531DF"/>
    <w:rsid w:val="00657F3E"/>
    <w:rsid w:val="006606AE"/>
    <w:rsid w:val="006612C5"/>
    <w:rsid w:val="00661DD0"/>
    <w:rsid w:val="006621A4"/>
    <w:rsid w:val="00662F4D"/>
    <w:rsid w:val="0066304D"/>
    <w:rsid w:val="00666D7B"/>
    <w:rsid w:val="00667FEC"/>
    <w:rsid w:val="00671400"/>
    <w:rsid w:val="00671EFD"/>
    <w:rsid w:val="006755F2"/>
    <w:rsid w:val="006767B8"/>
    <w:rsid w:val="0068368C"/>
    <w:rsid w:val="00683C8F"/>
    <w:rsid w:val="00683F8B"/>
    <w:rsid w:val="006845DA"/>
    <w:rsid w:val="006904B4"/>
    <w:rsid w:val="00690EAE"/>
    <w:rsid w:val="00691BB8"/>
    <w:rsid w:val="00692431"/>
    <w:rsid w:val="00693560"/>
    <w:rsid w:val="00694906"/>
    <w:rsid w:val="00695256"/>
    <w:rsid w:val="00695F0F"/>
    <w:rsid w:val="00697010"/>
    <w:rsid w:val="00697281"/>
    <w:rsid w:val="006A1250"/>
    <w:rsid w:val="006A293A"/>
    <w:rsid w:val="006A2962"/>
    <w:rsid w:val="006A3380"/>
    <w:rsid w:val="006A4721"/>
    <w:rsid w:val="006A6814"/>
    <w:rsid w:val="006A6BEC"/>
    <w:rsid w:val="006A7FC9"/>
    <w:rsid w:val="006B0730"/>
    <w:rsid w:val="006B0CFE"/>
    <w:rsid w:val="006B11C2"/>
    <w:rsid w:val="006B1D81"/>
    <w:rsid w:val="006B4002"/>
    <w:rsid w:val="006B4918"/>
    <w:rsid w:val="006B4B3D"/>
    <w:rsid w:val="006B5FDD"/>
    <w:rsid w:val="006B64CB"/>
    <w:rsid w:val="006C242C"/>
    <w:rsid w:val="006C2CF3"/>
    <w:rsid w:val="006C3CDD"/>
    <w:rsid w:val="006C3F51"/>
    <w:rsid w:val="006C4453"/>
    <w:rsid w:val="006C4E1C"/>
    <w:rsid w:val="006C50B3"/>
    <w:rsid w:val="006C610B"/>
    <w:rsid w:val="006D137B"/>
    <w:rsid w:val="006D2835"/>
    <w:rsid w:val="006D4214"/>
    <w:rsid w:val="006D4754"/>
    <w:rsid w:val="006D56F2"/>
    <w:rsid w:val="006D5799"/>
    <w:rsid w:val="006D7185"/>
    <w:rsid w:val="006D7B56"/>
    <w:rsid w:val="006E1C7F"/>
    <w:rsid w:val="006E2642"/>
    <w:rsid w:val="006E4A8B"/>
    <w:rsid w:val="006E686C"/>
    <w:rsid w:val="006E7682"/>
    <w:rsid w:val="006F0607"/>
    <w:rsid w:val="006F2B25"/>
    <w:rsid w:val="006F5E2C"/>
    <w:rsid w:val="006F6854"/>
    <w:rsid w:val="00700011"/>
    <w:rsid w:val="00702042"/>
    <w:rsid w:val="00704872"/>
    <w:rsid w:val="00705208"/>
    <w:rsid w:val="00706845"/>
    <w:rsid w:val="00707160"/>
    <w:rsid w:val="007126DE"/>
    <w:rsid w:val="0071285A"/>
    <w:rsid w:val="00714318"/>
    <w:rsid w:val="00716311"/>
    <w:rsid w:val="00723589"/>
    <w:rsid w:val="007236BE"/>
    <w:rsid w:val="0072625E"/>
    <w:rsid w:val="00726AFE"/>
    <w:rsid w:val="007306D9"/>
    <w:rsid w:val="007335F3"/>
    <w:rsid w:val="00734115"/>
    <w:rsid w:val="00734C27"/>
    <w:rsid w:val="00734F01"/>
    <w:rsid w:val="00737427"/>
    <w:rsid w:val="007402F7"/>
    <w:rsid w:val="007403DF"/>
    <w:rsid w:val="00741E4D"/>
    <w:rsid w:val="00744980"/>
    <w:rsid w:val="00745460"/>
    <w:rsid w:val="00746A59"/>
    <w:rsid w:val="00747867"/>
    <w:rsid w:val="00747A0F"/>
    <w:rsid w:val="00751B58"/>
    <w:rsid w:val="007527B4"/>
    <w:rsid w:val="00757BBD"/>
    <w:rsid w:val="00760D8F"/>
    <w:rsid w:val="00761263"/>
    <w:rsid w:val="00761A51"/>
    <w:rsid w:val="007628CE"/>
    <w:rsid w:val="00764FF3"/>
    <w:rsid w:val="00765E92"/>
    <w:rsid w:val="00766014"/>
    <w:rsid w:val="00766198"/>
    <w:rsid w:val="00767C9D"/>
    <w:rsid w:val="00767CB9"/>
    <w:rsid w:val="007704C5"/>
    <w:rsid w:val="0077381D"/>
    <w:rsid w:val="00776169"/>
    <w:rsid w:val="0078094F"/>
    <w:rsid w:val="00782AF5"/>
    <w:rsid w:val="00785188"/>
    <w:rsid w:val="00785341"/>
    <w:rsid w:val="007862B0"/>
    <w:rsid w:val="00787910"/>
    <w:rsid w:val="00791857"/>
    <w:rsid w:val="00793BE7"/>
    <w:rsid w:val="00795053"/>
    <w:rsid w:val="00795D58"/>
    <w:rsid w:val="007A3686"/>
    <w:rsid w:val="007A3934"/>
    <w:rsid w:val="007A3DA5"/>
    <w:rsid w:val="007B2531"/>
    <w:rsid w:val="007B3514"/>
    <w:rsid w:val="007B3BD8"/>
    <w:rsid w:val="007B3C66"/>
    <w:rsid w:val="007B443A"/>
    <w:rsid w:val="007B5623"/>
    <w:rsid w:val="007B7466"/>
    <w:rsid w:val="007C00AA"/>
    <w:rsid w:val="007C0225"/>
    <w:rsid w:val="007C1878"/>
    <w:rsid w:val="007C2608"/>
    <w:rsid w:val="007C2BB8"/>
    <w:rsid w:val="007C2F47"/>
    <w:rsid w:val="007C6124"/>
    <w:rsid w:val="007C6864"/>
    <w:rsid w:val="007C6920"/>
    <w:rsid w:val="007C6B27"/>
    <w:rsid w:val="007C7DF0"/>
    <w:rsid w:val="007D0D15"/>
    <w:rsid w:val="007D1EE2"/>
    <w:rsid w:val="007D4457"/>
    <w:rsid w:val="007D45E9"/>
    <w:rsid w:val="007D6A71"/>
    <w:rsid w:val="007E1780"/>
    <w:rsid w:val="007E4613"/>
    <w:rsid w:val="007E4EE8"/>
    <w:rsid w:val="007F03FE"/>
    <w:rsid w:val="007F0DF7"/>
    <w:rsid w:val="007F290C"/>
    <w:rsid w:val="007F5D00"/>
    <w:rsid w:val="0080242C"/>
    <w:rsid w:val="0080281A"/>
    <w:rsid w:val="00802F32"/>
    <w:rsid w:val="00803C38"/>
    <w:rsid w:val="008041FA"/>
    <w:rsid w:val="00806259"/>
    <w:rsid w:val="00807733"/>
    <w:rsid w:val="008110C6"/>
    <w:rsid w:val="00811F08"/>
    <w:rsid w:val="008135B6"/>
    <w:rsid w:val="008149AB"/>
    <w:rsid w:val="00814A03"/>
    <w:rsid w:val="008159F1"/>
    <w:rsid w:val="00817552"/>
    <w:rsid w:val="00817897"/>
    <w:rsid w:val="00817CEF"/>
    <w:rsid w:val="0082242D"/>
    <w:rsid w:val="00823C8F"/>
    <w:rsid w:val="00823E80"/>
    <w:rsid w:val="008240B4"/>
    <w:rsid w:val="00824A36"/>
    <w:rsid w:val="00824A79"/>
    <w:rsid w:val="00824D7D"/>
    <w:rsid w:val="00824E9E"/>
    <w:rsid w:val="008254FD"/>
    <w:rsid w:val="00827477"/>
    <w:rsid w:val="008274F5"/>
    <w:rsid w:val="00827B06"/>
    <w:rsid w:val="00831EDA"/>
    <w:rsid w:val="00832536"/>
    <w:rsid w:val="00832B82"/>
    <w:rsid w:val="00834A1B"/>
    <w:rsid w:val="008355FC"/>
    <w:rsid w:val="0083731F"/>
    <w:rsid w:val="008405CF"/>
    <w:rsid w:val="00844B4C"/>
    <w:rsid w:val="008456F2"/>
    <w:rsid w:val="00846351"/>
    <w:rsid w:val="00850F10"/>
    <w:rsid w:val="0085240A"/>
    <w:rsid w:val="008527F9"/>
    <w:rsid w:val="00852D30"/>
    <w:rsid w:val="00852E18"/>
    <w:rsid w:val="008542DE"/>
    <w:rsid w:val="0085794B"/>
    <w:rsid w:val="008611A5"/>
    <w:rsid w:val="00861687"/>
    <w:rsid w:val="00863886"/>
    <w:rsid w:val="008640D5"/>
    <w:rsid w:val="00865B28"/>
    <w:rsid w:val="00866503"/>
    <w:rsid w:val="008718B9"/>
    <w:rsid w:val="00872227"/>
    <w:rsid w:val="00873C0E"/>
    <w:rsid w:val="00873E6A"/>
    <w:rsid w:val="008775EA"/>
    <w:rsid w:val="00880323"/>
    <w:rsid w:val="00882F75"/>
    <w:rsid w:val="0088389A"/>
    <w:rsid w:val="00883BF9"/>
    <w:rsid w:val="00884D67"/>
    <w:rsid w:val="008850F1"/>
    <w:rsid w:val="00886C00"/>
    <w:rsid w:val="00886F78"/>
    <w:rsid w:val="008921E4"/>
    <w:rsid w:val="00892379"/>
    <w:rsid w:val="008939E6"/>
    <w:rsid w:val="00893B6E"/>
    <w:rsid w:val="00894546"/>
    <w:rsid w:val="00894912"/>
    <w:rsid w:val="0089668F"/>
    <w:rsid w:val="00897632"/>
    <w:rsid w:val="008A0920"/>
    <w:rsid w:val="008A0983"/>
    <w:rsid w:val="008A2680"/>
    <w:rsid w:val="008A36C3"/>
    <w:rsid w:val="008A56D3"/>
    <w:rsid w:val="008A7017"/>
    <w:rsid w:val="008A73B3"/>
    <w:rsid w:val="008A792B"/>
    <w:rsid w:val="008B1982"/>
    <w:rsid w:val="008B232C"/>
    <w:rsid w:val="008B3A66"/>
    <w:rsid w:val="008B5FED"/>
    <w:rsid w:val="008B60C9"/>
    <w:rsid w:val="008B7A2B"/>
    <w:rsid w:val="008C1D45"/>
    <w:rsid w:val="008C430E"/>
    <w:rsid w:val="008C55BC"/>
    <w:rsid w:val="008C6E59"/>
    <w:rsid w:val="008C73DC"/>
    <w:rsid w:val="008D1759"/>
    <w:rsid w:val="008D1AEF"/>
    <w:rsid w:val="008D63D0"/>
    <w:rsid w:val="008E1617"/>
    <w:rsid w:val="008E2D46"/>
    <w:rsid w:val="008E31B6"/>
    <w:rsid w:val="008E5192"/>
    <w:rsid w:val="008E739C"/>
    <w:rsid w:val="008F0CE8"/>
    <w:rsid w:val="008F138C"/>
    <w:rsid w:val="008F37FC"/>
    <w:rsid w:val="008F41B9"/>
    <w:rsid w:val="008F64DC"/>
    <w:rsid w:val="008F74FC"/>
    <w:rsid w:val="008F7776"/>
    <w:rsid w:val="008F7CF3"/>
    <w:rsid w:val="0090248D"/>
    <w:rsid w:val="00904AA5"/>
    <w:rsid w:val="00905CAA"/>
    <w:rsid w:val="009062C7"/>
    <w:rsid w:val="00907721"/>
    <w:rsid w:val="0091057D"/>
    <w:rsid w:val="009131D1"/>
    <w:rsid w:val="009137B8"/>
    <w:rsid w:val="00914437"/>
    <w:rsid w:val="0091486D"/>
    <w:rsid w:val="00915686"/>
    <w:rsid w:val="009158FC"/>
    <w:rsid w:val="009161CA"/>
    <w:rsid w:val="0091710C"/>
    <w:rsid w:val="0092131D"/>
    <w:rsid w:val="009250DC"/>
    <w:rsid w:val="0092538D"/>
    <w:rsid w:val="00927331"/>
    <w:rsid w:val="00927F46"/>
    <w:rsid w:val="00930EDA"/>
    <w:rsid w:val="0093109B"/>
    <w:rsid w:val="00933F6F"/>
    <w:rsid w:val="00934D1C"/>
    <w:rsid w:val="009371AB"/>
    <w:rsid w:val="00940D01"/>
    <w:rsid w:val="00942021"/>
    <w:rsid w:val="00943E35"/>
    <w:rsid w:val="00945B6C"/>
    <w:rsid w:val="00946C9F"/>
    <w:rsid w:val="0095048B"/>
    <w:rsid w:val="009513EF"/>
    <w:rsid w:val="00951D4E"/>
    <w:rsid w:val="00952290"/>
    <w:rsid w:val="0095282E"/>
    <w:rsid w:val="00954920"/>
    <w:rsid w:val="009555DE"/>
    <w:rsid w:val="009555FB"/>
    <w:rsid w:val="00957B51"/>
    <w:rsid w:val="009602E7"/>
    <w:rsid w:val="00962FAA"/>
    <w:rsid w:val="009635DA"/>
    <w:rsid w:val="00963637"/>
    <w:rsid w:val="0096409A"/>
    <w:rsid w:val="00973ECB"/>
    <w:rsid w:val="00975186"/>
    <w:rsid w:val="00976EE5"/>
    <w:rsid w:val="00977FAC"/>
    <w:rsid w:val="0098697C"/>
    <w:rsid w:val="00992120"/>
    <w:rsid w:val="00993201"/>
    <w:rsid w:val="00994A5B"/>
    <w:rsid w:val="00996A21"/>
    <w:rsid w:val="00996D04"/>
    <w:rsid w:val="009971CA"/>
    <w:rsid w:val="00997A65"/>
    <w:rsid w:val="009A1842"/>
    <w:rsid w:val="009A1A0E"/>
    <w:rsid w:val="009A3961"/>
    <w:rsid w:val="009A4070"/>
    <w:rsid w:val="009A45DC"/>
    <w:rsid w:val="009B1B05"/>
    <w:rsid w:val="009B318F"/>
    <w:rsid w:val="009B58A9"/>
    <w:rsid w:val="009B5C3B"/>
    <w:rsid w:val="009B696D"/>
    <w:rsid w:val="009B7359"/>
    <w:rsid w:val="009B748E"/>
    <w:rsid w:val="009B7504"/>
    <w:rsid w:val="009C2410"/>
    <w:rsid w:val="009C39F1"/>
    <w:rsid w:val="009C6862"/>
    <w:rsid w:val="009C7661"/>
    <w:rsid w:val="009D0D99"/>
    <w:rsid w:val="009D2465"/>
    <w:rsid w:val="009D2ADA"/>
    <w:rsid w:val="009D3019"/>
    <w:rsid w:val="009D47B2"/>
    <w:rsid w:val="009D537E"/>
    <w:rsid w:val="009D5859"/>
    <w:rsid w:val="009D70E7"/>
    <w:rsid w:val="009E11C7"/>
    <w:rsid w:val="009E20DA"/>
    <w:rsid w:val="009E435F"/>
    <w:rsid w:val="009E6219"/>
    <w:rsid w:val="009E6D2A"/>
    <w:rsid w:val="009E7162"/>
    <w:rsid w:val="009F161E"/>
    <w:rsid w:val="009F1D68"/>
    <w:rsid w:val="009F1EEA"/>
    <w:rsid w:val="009F2923"/>
    <w:rsid w:val="009F51A9"/>
    <w:rsid w:val="009F5447"/>
    <w:rsid w:val="009F5B18"/>
    <w:rsid w:val="009F615B"/>
    <w:rsid w:val="009F74E0"/>
    <w:rsid w:val="009F7889"/>
    <w:rsid w:val="00A02A2E"/>
    <w:rsid w:val="00A035D2"/>
    <w:rsid w:val="00A037EC"/>
    <w:rsid w:val="00A03FA5"/>
    <w:rsid w:val="00A041B7"/>
    <w:rsid w:val="00A044A2"/>
    <w:rsid w:val="00A0507A"/>
    <w:rsid w:val="00A0529F"/>
    <w:rsid w:val="00A05589"/>
    <w:rsid w:val="00A0590A"/>
    <w:rsid w:val="00A060E4"/>
    <w:rsid w:val="00A06F55"/>
    <w:rsid w:val="00A10F1D"/>
    <w:rsid w:val="00A116D5"/>
    <w:rsid w:val="00A11AEF"/>
    <w:rsid w:val="00A13767"/>
    <w:rsid w:val="00A168DF"/>
    <w:rsid w:val="00A16B21"/>
    <w:rsid w:val="00A2251A"/>
    <w:rsid w:val="00A231D2"/>
    <w:rsid w:val="00A23D2B"/>
    <w:rsid w:val="00A25F86"/>
    <w:rsid w:val="00A27C2A"/>
    <w:rsid w:val="00A30A46"/>
    <w:rsid w:val="00A31D6F"/>
    <w:rsid w:val="00A31FC8"/>
    <w:rsid w:val="00A33D63"/>
    <w:rsid w:val="00A361D4"/>
    <w:rsid w:val="00A414E9"/>
    <w:rsid w:val="00A42641"/>
    <w:rsid w:val="00A43323"/>
    <w:rsid w:val="00A43746"/>
    <w:rsid w:val="00A45ED1"/>
    <w:rsid w:val="00A46BD9"/>
    <w:rsid w:val="00A47B43"/>
    <w:rsid w:val="00A52B54"/>
    <w:rsid w:val="00A52F2E"/>
    <w:rsid w:val="00A53142"/>
    <w:rsid w:val="00A54B61"/>
    <w:rsid w:val="00A563DC"/>
    <w:rsid w:val="00A572C8"/>
    <w:rsid w:val="00A57A70"/>
    <w:rsid w:val="00A653D4"/>
    <w:rsid w:val="00A67DD5"/>
    <w:rsid w:val="00A722FA"/>
    <w:rsid w:val="00A73576"/>
    <w:rsid w:val="00A74B26"/>
    <w:rsid w:val="00A76479"/>
    <w:rsid w:val="00A772F3"/>
    <w:rsid w:val="00A778C7"/>
    <w:rsid w:val="00A77E44"/>
    <w:rsid w:val="00A80768"/>
    <w:rsid w:val="00A82413"/>
    <w:rsid w:val="00A825A1"/>
    <w:rsid w:val="00A84E9A"/>
    <w:rsid w:val="00A86D17"/>
    <w:rsid w:val="00A86E4A"/>
    <w:rsid w:val="00A90781"/>
    <w:rsid w:val="00A92DF8"/>
    <w:rsid w:val="00A94317"/>
    <w:rsid w:val="00A95883"/>
    <w:rsid w:val="00A96A26"/>
    <w:rsid w:val="00AA0EA1"/>
    <w:rsid w:val="00AA1971"/>
    <w:rsid w:val="00AA33CD"/>
    <w:rsid w:val="00AA351B"/>
    <w:rsid w:val="00AA4D33"/>
    <w:rsid w:val="00AA593F"/>
    <w:rsid w:val="00AB22C1"/>
    <w:rsid w:val="00AB2C4D"/>
    <w:rsid w:val="00AC134B"/>
    <w:rsid w:val="00AC28B5"/>
    <w:rsid w:val="00AC2ABF"/>
    <w:rsid w:val="00AC3480"/>
    <w:rsid w:val="00AC359F"/>
    <w:rsid w:val="00AC3F8A"/>
    <w:rsid w:val="00AC44FE"/>
    <w:rsid w:val="00AC59BC"/>
    <w:rsid w:val="00AC71D7"/>
    <w:rsid w:val="00AC73EE"/>
    <w:rsid w:val="00AD096A"/>
    <w:rsid w:val="00AD1A8F"/>
    <w:rsid w:val="00AD2FB9"/>
    <w:rsid w:val="00AD3576"/>
    <w:rsid w:val="00AD4211"/>
    <w:rsid w:val="00AD4813"/>
    <w:rsid w:val="00AD4AE6"/>
    <w:rsid w:val="00AD4D76"/>
    <w:rsid w:val="00AD4F9E"/>
    <w:rsid w:val="00AD53E6"/>
    <w:rsid w:val="00AD6126"/>
    <w:rsid w:val="00AD7907"/>
    <w:rsid w:val="00AE08C0"/>
    <w:rsid w:val="00AE5D01"/>
    <w:rsid w:val="00AE6386"/>
    <w:rsid w:val="00AE6ADB"/>
    <w:rsid w:val="00AF0737"/>
    <w:rsid w:val="00AF0ADE"/>
    <w:rsid w:val="00AF31D7"/>
    <w:rsid w:val="00AF3B21"/>
    <w:rsid w:val="00AF552A"/>
    <w:rsid w:val="00AF638F"/>
    <w:rsid w:val="00B00C23"/>
    <w:rsid w:val="00B03C4B"/>
    <w:rsid w:val="00B03E14"/>
    <w:rsid w:val="00B04AFE"/>
    <w:rsid w:val="00B058DB"/>
    <w:rsid w:val="00B068F3"/>
    <w:rsid w:val="00B10A8F"/>
    <w:rsid w:val="00B11C3E"/>
    <w:rsid w:val="00B12B49"/>
    <w:rsid w:val="00B14759"/>
    <w:rsid w:val="00B17AF2"/>
    <w:rsid w:val="00B20743"/>
    <w:rsid w:val="00B208AA"/>
    <w:rsid w:val="00B212DD"/>
    <w:rsid w:val="00B214E8"/>
    <w:rsid w:val="00B2302F"/>
    <w:rsid w:val="00B24B06"/>
    <w:rsid w:val="00B26652"/>
    <w:rsid w:val="00B310C8"/>
    <w:rsid w:val="00B337F4"/>
    <w:rsid w:val="00B342F5"/>
    <w:rsid w:val="00B34440"/>
    <w:rsid w:val="00B369D8"/>
    <w:rsid w:val="00B37EAA"/>
    <w:rsid w:val="00B42091"/>
    <w:rsid w:val="00B422D3"/>
    <w:rsid w:val="00B42470"/>
    <w:rsid w:val="00B445AB"/>
    <w:rsid w:val="00B44D84"/>
    <w:rsid w:val="00B46C32"/>
    <w:rsid w:val="00B47617"/>
    <w:rsid w:val="00B527A9"/>
    <w:rsid w:val="00B54416"/>
    <w:rsid w:val="00B5529B"/>
    <w:rsid w:val="00B570B4"/>
    <w:rsid w:val="00B5736C"/>
    <w:rsid w:val="00B57BAF"/>
    <w:rsid w:val="00B61010"/>
    <w:rsid w:val="00B613E7"/>
    <w:rsid w:val="00B61D36"/>
    <w:rsid w:val="00B63C84"/>
    <w:rsid w:val="00B6479D"/>
    <w:rsid w:val="00B71D66"/>
    <w:rsid w:val="00B73053"/>
    <w:rsid w:val="00B744D4"/>
    <w:rsid w:val="00B74AF6"/>
    <w:rsid w:val="00B75C00"/>
    <w:rsid w:val="00B75D8A"/>
    <w:rsid w:val="00B775F1"/>
    <w:rsid w:val="00B8099C"/>
    <w:rsid w:val="00B80AE2"/>
    <w:rsid w:val="00B81081"/>
    <w:rsid w:val="00B83222"/>
    <w:rsid w:val="00B84001"/>
    <w:rsid w:val="00B849AF"/>
    <w:rsid w:val="00B86121"/>
    <w:rsid w:val="00B86A80"/>
    <w:rsid w:val="00B86E66"/>
    <w:rsid w:val="00B9346D"/>
    <w:rsid w:val="00B94BDB"/>
    <w:rsid w:val="00B94C78"/>
    <w:rsid w:val="00B975C2"/>
    <w:rsid w:val="00B97A65"/>
    <w:rsid w:val="00BA490E"/>
    <w:rsid w:val="00BA4A2E"/>
    <w:rsid w:val="00BA57A0"/>
    <w:rsid w:val="00BB133B"/>
    <w:rsid w:val="00BB5504"/>
    <w:rsid w:val="00BB6638"/>
    <w:rsid w:val="00BB7E80"/>
    <w:rsid w:val="00BC1FFF"/>
    <w:rsid w:val="00BC2165"/>
    <w:rsid w:val="00BC3D7D"/>
    <w:rsid w:val="00BC593B"/>
    <w:rsid w:val="00BC5C12"/>
    <w:rsid w:val="00BC6142"/>
    <w:rsid w:val="00BC76B3"/>
    <w:rsid w:val="00BC7982"/>
    <w:rsid w:val="00BD1886"/>
    <w:rsid w:val="00BD1E44"/>
    <w:rsid w:val="00BD2CA7"/>
    <w:rsid w:val="00BD5022"/>
    <w:rsid w:val="00BD511C"/>
    <w:rsid w:val="00BD5BEE"/>
    <w:rsid w:val="00BD7D13"/>
    <w:rsid w:val="00BE11A0"/>
    <w:rsid w:val="00BE52B2"/>
    <w:rsid w:val="00BE6DBE"/>
    <w:rsid w:val="00BE6E94"/>
    <w:rsid w:val="00BE7043"/>
    <w:rsid w:val="00BF3828"/>
    <w:rsid w:val="00BF3B92"/>
    <w:rsid w:val="00BF672D"/>
    <w:rsid w:val="00C0050D"/>
    <w:rsid w:val="00C01031"/>
    <w:rsid w:val="00C01D30"/>
    <w:rsid w:val="00C04196"/>
    <w:rsid w:val="00C058D2"/>
    <w:rsid w:val="00C05D64"/>
    <w:rsid w:val="00C07A80"/>
    <w:rsid w:val="00C1042A"/>
    <w:rsid w:val="00C10925"/>
    <w:rsid w:val="00C11913"/>
    <w:rsid w:val="00C12DE7"/>
    <w:rsid w:val="00C21045"/>
    <w:rsid w:val="00C21EDF"/>
    <w:rsid w:val="00C2317C"/>
    <w:rsid w:val="00C2433B"/>
    <w:rsid w:val="00C302E2"/>
    <w:rsid w:val="00C3155E"/>
    <w:rsid w:val="00C31C1B"/>
    <w:rsid w:val="00C32A3A"/>
    <w:rsid w:val="00C34025"/>
    <w:rsid w:val="00C34914"/>
    <w:rsid w:val="00C35C5A"/>
    <w:rsid w:val="00C37290"/>
    <w:rsid w:val="00C372C6"/>
    <w:rsid w:val="00C377BF"/>
    <w:rsid w:val="00C3787F"/>
    <w:rsid w:val="00C3795C"/>
    <w:rsid w:val="00C4270C"/>
    <w:rsid w:val="00C430C3"/>
    <w:rsid w:val="00C442E0"/>
    <w:rsid w:val="00C45B75"/>
    <w:rsid w:val="00C45F70"/>
    <w:rsid w:val="00C47EC6"/>
    <w:rsid w:val="00C514D4"/>
    <w:rsid w:val="00C53F02"/>
    <w:rsid w:val="00C5490C"/>
    <w:rsid w:val="00C54CA4"/>
    <w:rsid w:val="00C5567D"/>
    <w:rsid w:val="00C55864"/>
    <w:rsid w:val="00C5605A"/>
    <w:rsid w:val="00C563C8"/>
    <w:rsid w:val="00C60229"/>
    <w:rsid w:val="00C60FDA"/>
    <w:rsid w:val="00C60FDD"/>
    <w:rsid w:val="00C6185E"/>
    <w:rsid w:val="00C61F37"/>
    <w:rsid w:val="00C63765"/>
    <w:rsid w:val="00C65563"/>
    <w:rsid w:val="00C664CA"/>
    <w:rsid w:val="00C67847"/>
    <w:rsid w:val="00C67873"/>
    <w:rsid w:val="00C704F3"/>
    <w:rsid w:val="00C7104D"/>
    <w:rsid w:val="00C73500"/>
    <w:rsid w:val="00C73BF2"/>
    <w:rsid w:val="00C74352"/>
    <w:rsid w:val="00C74FCA"/>
    <w:rsid w:val="00C75C19"/>
    <w:rsid w:val="00C75D87"/>
    <w:rsid w:val="00C77F05"/>
    <w:rsid w:val="00C819D1"/>
    <w:rsid w:val="00C833E2"/>
    <w:rsid w:val="00C83854"/>
    <w:rsid w:val="00C85D01"/>
    <w:rsid w:val="00C86CF7"/>
    <w:rsid w:val="00C87373"/>
    <w:rsid w:val="00C91943"/>
    <w:rsid w:val="00C91FC9"/>
    <w:rsid w:val="00C93A9F"/>
    <w:rsid w:val="00C94917"/>
    <w:rsid w:val="00C95B58"/>
    <w:rsid w:val="00C964A0"/>
    <w:rsid w:val="00C9694A"/>
    <w:rsid w:val="00C97AEF"/>
    <w:rsid w:val="00C97F3C"/>
    <w:rsid w:val="00CA1573"/>
    <w:rsid w:val="00CA30B1"/>
    <w:rsid w:val="00CA450D"/>
    <w:rsid w:val="00CA48B7"/>
    <w:rsid w:val="00CA68C2"/>
    <w:rsid w:val="00CA79DE"/>
    <w:rsid w:val="00CA7B25"/>
    <w:rsid w:val="00CB0358"/>
    <w:rsid w:val="00CB1D40"/>
    <w:rsid w:val="00CB246C"/>
    <w:rsid w:val="00CB4362"/>
    <w:rsid w:val="00CC1668"/>
    <w:rsid w:val="00CC2C69"/>
    <w:rsid w:val="00CC3C19"/>
    <w:rsid w:val="00CC3EC2"/>
    <w:rsid w:val="00CC42E5"/>
    <w:rsid w:val="00CC6225"/>
    <w:rsid w:val="00CC7EE8"/>
    <w:rsid w:val="00CD22CF"/>
    <w:rsid w:val="00CD24E8"/>
    <w:rsid w:val="00CD4047"/>
    <w:rsid w:val="00CD455A"/>
    <w:rsid w:val="00CD61A6"/>
    <w:rsid w:val="00CE0254"/>
    <w:rsid w:val="00CE1182"/>
    <w:rsid w:val="00CE17EB"/>
    <w:rsid w:val="00CE2C95"/>
    <w:rsid w:val="00CE5D71"/>
    <w:rsid w:val="00CE6609"/>
    <w:rsid w:val="00CE6771"/>
    <w:rsid w:val="00CE6856"/>
    <w:rsid w:val="00CE7D6E"/>
    <w:rsid w:val="00CF13F2"/>
    <w:rsid w:val="00CF2369"/>
    <w:rsid w:val="00CF2379"/>
    <w:rsid w:val="00CF4F59"/>
    <w:rsid w:val="00D02057"/>
    <w:rsid w:val="00D02BF8"/>
    <w:rsid w:val="00D03477"/>
    <w:rsid w:val="00D06038"/>
    <w:rsid w:val="00D0638D"/>
    <w:rsid w:val="00D072A0"/>
    <w:rsid w:val="00D075B7"/>
    <w:rsid w:val="00D14B12"/>
    <w:rsid w:val="00D14DA4"/>
    <w:rsid w:val="00D163DE"/>
    <w:rsid w:val="00D17423"/>
    <w:rsid w:val="00D175FA"/>
    <w:rsid w:val="00D2177C"/>
    <w:rsid w:val="00D21905"/>
    <w:rsid w:val="00D25120"/>
    <w:rsid w:val="00D2683F"/>
    <w:rsid w:val="00D33037"/>
    <w:rsid w:val="00D33C0A"/>
    <w:rsid w:val="00D35F5A"/>
    <w:rsid w:val="00D36428"/>
    <w:rsid w:val="00D3659C"/>
    <w:rsid w:val="00D42A21"/>
    <w:rsid w:val="00D42D1B"/>
    <w:rsid w:val="00D43513"/>
    <w:rsid w:val="00D44ABF"/>
    <w:rsid w:val="00D4750A"/>
    <w:rsid w:val="00D5018D"/>
    <w:rsid w:val="00D50A7E"/>
    <w:rsid w:val="00D51D3B"/>
    <w:rsid w:val="00D52AE2"/>
    <w:rsid w:val="00D601E7"/>
    <w:rsid w:val="00D6099F"/>
    <w:rsid w:val="00D60FB2"/>
    <w:rsid w:val="00D610CF"/>
    <w:rsid w:val="00D61AA0"/>
    <w:rsid w:val="00D61D19"/>
    <w:rsid w:val="00D620A1"/>
    <w:rsid w:val="00D627D7"/>
    <w:rsid w:val="00D62C1B"/>
    <w:rsid w:val="00D64174"/>
    <w:rsid w:val="00D6540F"/>
    <w:rsid w:val="00D655F9"/>
    <w:rsid w:val="00D6664C"/>
    <w:rsid w:val="00D77402"/>
    <w:rsid w:val="00D77525"/>
    <w:rsid w:val="00D80368"/>
    <w:rsid w:val="00D80E08"/>
    <w:rsid w:val="00D81B3B"/>
    <w:rsid w:val="00D81C4E"/>
    <w:rsid w:val="00D835C2"/>
    <w:rsid w:val="00D90208"/>
    <w:rsid w:val="00D9090D"/>
    <w:rsid w:val="00D90BA5"/>
    <w:rsid w:val="00D93F63"/>
    <w:rsid w:val="00D964BB"/>
    <w:rsid w:val="00DA0CC4"/>
    <w:rsid w:val="00DA1591"/>
    <w:rsid w:val="00DA1AE6"/>
    <w:rsid w:val="00DA3E08"/>
    <w:rsid w:val="00DA49FA"/>
    <w:rsid w:val="00DA4A1F"/>
    <w:rsid w:val="00DA623E"/>
    <w:rsid w:val="00DB0185"/>
    <w:rsid w:val="00DB1D0D"/>
    <w:rsid w:val="00DB42A4"/>
    <w:rsid w:val="00DB6410"/>
    <w:rsid w:val="00DB65A7"/>
    <w:rsid w:val="00DB7969"/>
    <w:rsid w:val="00DC0335"/>
    <w:rsid w:val="00DC052B"/>
    <w:rsid w:val="00DC14D3"/>
    <w:rsid w:val="00DC3CB8"/>
    <w:rsid w:val="00DC6927"/>
    <w:rsid w:val="00DC7460"/>
    <w:rsid w:val="00DD1E12"/>
    <w:rsid w:val="00DD2508"/>
    <w:rsid w:val="00DD477E"/>
    <w:rsid w:val="00DD72D2"/>
    <w:rsid w:val="00DE0119"/>
    <w:rsid w:val="00DE0458"/>
    <w:rsid w:val="00DE08C7"/>
    <w:rsid w:val="00DE1CF3"/>
    <w:rsid w:val="00DE1ED0"/>
    <w:rsid w:val="00DE1FA2"/>
    <w:rsid w:val="00DE31AE"/>
    <w:rsid w:val="00DE3643"/>
    <w:rsid w:val="00DE3952"/>
    <w:rsid w:val="00DE534F"/>
    <w:rsid w:val="00DF04DC"/>
    <w:rsid w:val="00DF1A19"/>
    <w:rsid w:val="00DF230C"/>
    <w:rsid w:val="00DF4073"/>
    <w:rsid w:val="00DF5D7D"/>
    <w:rsid w:val="00E01B87"/>
    <w:rsid w:val="00E10424"/>
    <w:rsid w:val="00E11490"/>
    <w:rsid w:val="00E14482"/>
    <w:rsid w:val="00E159B1"/>
    <w:rsid w:val="00E1626B"/>
    <w:rsid w:val="00E16F09"/>
    <w:rsid w:val="00E17A85"/>
    <w:rsid w:val="00E17DE4"/>
    <w:rsid w:val="00E2074F"/>
    <w:rsid w:val="00E21FC5"/>
    <w:rsid w:val="00E23906"/>
    <w:rsid w:val="00E250D2"/>
    <w:rsid w:val="00E27087"/>
    <w:rsid w:val="00E32532"/>
    <w:rsid w:val="00E353B5"/>
    <w:rsid w:val="00E35530"/>
    <w:rsid w:val="00E3663D"/>
    <w:rsid w:val="00E40983"/>
    <w:rsid w:val="00E41992"/>
    <w:rsid w:val="00E41B72"/>
    <w:rsid w:val="00E42A33"/>
    <w:rsid w:val="00E43CCA"/>
    <w:rsid w:val="00E47652"/>
    <w:rsid w:val="00E47808"/>
    <w:rsid w:val="00E509BA"/>
    <w:rsid w:val="00E510A9"/>
    <w:rsid w:val="00E52BB0"/>
    <w:rsid w:val="00E53AEF"/>
    <w:rsid w:val="00E57D77"/>
    <w:rsid w:val="00E6032F"/>
    <w:rsid w:val="00E60556"/>
    <w:rsid w:val="00E63698"/>
    <w:rsid w:val="00E653F6"/>
    <w:rsid w:val="00E6604C"/>
    <w:rsid w:val="00E6731E"/>
    <w:rsid w:val="00E67A12"/>
    <w:rsid w:val="00E67C25"/>
    <w:rsid w:val="00E70331"/>
    <w:rsid w:val="00E70E2F"/>
    <w:rsid w:val="00E7115E"/>
    <w:rsid w:val="00E71399"/>
    <w:rsid w:val="00E72D03"/>
    <w:rsid w:val="00E740C0"/>
    <w:rsid w:val="00E741BF"/>
    <w:rsid w:val="00E770D4"/>
    <w:rsid w:val="00E8074E"/>
    <w:rsid w:val="00E81AB5"/>
    <w:rsid w:val="00E833E3"/>
    <w:rsid w:val="00E83E25"/>
    <w:rsid w:val="00E84C2C"/>
    <w:rsid w:val="00E85063"/>
    <w:rsid w:val="00E86D27"/>
    <w:rsid w:val="00E9206A"/>
    <w:rsid w:val="00E9357B"/>
    <w:rsid w:val="00E9460C"/>
    <w:rsid w:val="00E95384"/>
    <w:rsid w:val="00E9671B"/>
    <w:rsid w:val="00E97977"/>
    <w:rsid w:val="00EA24F8"/>
    <w:rsid w:val="00EA51D6"/>
    <w:rsid w:val="00EA6B44"/>
    <w:rsid w:val="00EB042E"/>
    <w:rsid w:val="00EB139B"/>
    <w:rsid w:val="00EB287C"/>
    <w:rsid w:val="00EB3D61"/>
    <w:rsid w:val="00EB4541"/>
    <w:rsid w:val="00EB4CDA"/>
    <w:rsid w:val="00EB5965"/>
    <w:rsid w:val="00EB60AB"/>
    <w:rsid w:val="00EB7EF5"/>
    <w:rsid w:val="00EB7F04"/>
    <w:rsid w:val="00EC09E0"/>
    <w:rsid w:val="00EC36C9"/>
    <w:rsid w:val="00EC51EC"/>
    <w:rsid w:val="00EC603E"/>
    <w:rsid w:val="00EC7A2D"/>
    <w:rsid w:val="00ED57A8"/>
    <w:rsid w:val="00EE0FDB"/>
    <w:rsid w:val="00EE13C2"/>
    <w:rsid w:val="00EE217E"/>
    <w:rsid w:val="00EE2995"/>
    <w:rsid w:val="00EE3C9F"/>
    <w:rsid w:val="00EE5DD7"/>
    <w:rsid w:val="00EE61B0"/>
    <w:rsid w:val="00EF0C01"/>
    <w:rsid w:val="00EF1282"/>
    <w:rsid w:val="00EF211C"/>
    <w:rsid w:val="00EF2B2E"/>
    <w:rsid w:val="00EF2E83"/>
    <w:rsid w:val="00EF4EE1"/>
    <w:rsid w:val="00EF5E2D"/>
    <w:rsid w:val="00EF74A2"/>
    <w:rsid w:val="00F003E1"/>
    <w:rsid w:val="00F02EF4"/>
    <w:rsid w:val="00F0579E"/>
    <w:rsid w:val="00F0614F"/>
    <w:rsid w:val="00F06EA1"/>
    <w:rsid w:val="00F1114A"/>
    <w:rsid w:val="00F120B7"/>
    <w:rsid w:val="00F14563"/>
    <w:rsid w:val="00F16B97"/>
    <w:rsid w:val="00F16E08"/>
    <w:rsid w:val="00F17006"/>
    <w:rsid w:val="00F174C1"/>
    <w:rsid w:val="00F20B44"/>
    <w:rsid w:val="00F21EC3"/>
    <w:rsid w:val="00F21F3F"/>
    <w:rsid w:val="00F22B3A"/>
    <w:rsid w:val="00F2498B"/>
    <w:rsid w:val="00F24C0D"/>
    <w:rsid w:val="00F253FE"/>
    <w:rsid w:val="00F27044"/>
    <w:rsid w:val="00F32561"/>
    <w:rsid w:val="00F32812"/>
    <w:rsid w:val="00F34277"/>
    <w:rsid w:val="00F34E34"/>
    <w:rsid w:val="00F364CB"/>
    <w:rsid w:val="00F36566"/>
    <w:rsid w:val="00F3714E"/>
    <w:rsid w:val="00F37FA5"/>
    <w:rsid w:val="00F402E6"/>
    <w:rsid w:val="00F40E46"/>
    <w:rsid w:val="00F40E8A"/>
    <w:rsid w:val="00F43C18"/>
    <w:rsid w:val="00F4549E"/>
    <w:rsid w:val="00F539B3"/>
    <w:rsid w:val="00F53D82"/>
    <w:rsid w:val="00F56330"/>
    <w:rsid w:val="00F577A8"/>
    <w:rsid w:val="00F57D80"/>
    <w:rsid w:val="00F63387"/>
    <w:rsid w:val="00F65690"/>
    <w:rsid w:val="00F662B8"/>
    <w:rsid w:val="00F66962"/>
    <w:rsid w:val="00F674AE"/>
    <w:rsid w:val="00F67957"/>
    <w:rsid w:val="00F67B36"/>
    <w:rsid w:val="00F70DCA"/>
    <w:rsid w:val="00F74F32"/>
    <w:rsid w:val="00F75197"/>
    <w:rsid w:val="00F75E82"/>
    <w:rsid w:val="00F77948"/>
    <w:rsid w:val="00F804AE"/>
    <w:rsid w:val="00F81667"/>
    <w:rsid w:val="00F81D1D"/>
    <w:rsid w:val="00F82D23"/>
    <w:rsid w:val="00F84DE7"/>
    <w:rsid w:val="00F85EEF"/>
    <w:rsid w:val="00F86974"/>
    <w:rsid w:val="00F86A35"/>
    <w:rsid w:val="00F876CF"/>
    <w:rsid w:val="00F87739"/>
    <w:rsid w:val="00F90D4B"/>
    <w:rsid w:val="00F9384F"/>
    <w:rsid w:val="00F941F7"/>
    <w:rsid w:val="00F954BD"/>
    <w:rsid w:val="00F9638E"/>
    <w:rsid w:val="00F966EF"/>
    <w:rsid w:val="00F97AC5"/>
    <w:rsid w:val="00FA19F0"/>
    <w:rsid w:val="00FA4426"/>
    <w:rsid w:val="00FA4A4F"/>
    <w:rsid w:val="00FA4D8C"/>
    <w:rsid w:val="00FA510E"/>
    <w:rsid w:val="00FA5DE8"/>
    <w:rsid w:val="00FA7400"/>
    <w:rsid w:val="00FB0250"/>
    <w:rsid w:val="00FB0977"/>
    <w:rsid w:val="00FB34B8"/>
    <w:rsid w:val="00FB3B03"/>
    <w:rsid w:val="00FB554B"/>
    <w:rsid w:val="00FB6119"/>
    <w:rsid w:val="00FB6123"/>
    <w:rsid w:val="00FB6A7F"/>
    <w:rsid w:val="00FB734B"/>
    <w:rsid w:val="00FC05CB"/>
    <w:rsid w:val="00FC075E"/>
    <w:rsid w:val="00FC09E7"/>
    <w:rsid w:val="00FC16B3"/>
    <w:rsid w:val="00FC57BA"/>
    <w:rsid w:val="00FC5990"/>
    <w:rsid w:val="00FC6B89"/>
    <w:rsid w:val="00FC6ED1"/>
    <w:rsid w:val="00FC7533"/>
    <w:rsid w:val="00FD0CEA"/>
    <w:rsid w:val="00FD15C7"/>
    <w:rsid w:val="00FD215D"/>
    <w:rsid w:val="00FD2356"/>
    <w:rsid w:val="00FD552E"/>
    <w:rsid w:val="00FD639A"/>
    <w:rsid w:val="00FE3237"/>
    <w:rsid w:val="00FE3302"/>
    <w:rsid w:val="00FE337E"/>
    <w:rsid w:val="00FE3DC0"/>
    <w:rsid w:val="00FE3E64"/>
    <w:rsid w:val="00FE5905"/>
    <w:rsid w:val="00FE66A8"/>
    <w:rsid w:val="00FF0754"/>
    <w:rsid w:val="00FF0AA6"/>
    <w:rsid w:val="00FF2134"/>
    <w:rsid w:val="00FF5968"/>
    <w:rsid w:val="00FF6E1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3BF9"/>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921E4"/>
    <w:rPr>
      <w:color w:val="0563C1" w:themeColor="hyperlink"/>
      <w:u w:val="single"/>
    </w:rPr>
  </w:style>
  <w:style w:type="paragraph" w:styleId="a4">
    <w:name w:val="List Paragraph"/>
    <w:basedOn w:val="a"/>
    <w:uiPriority w:val="34"/>
    <w:qFormat/>
    <w:rsid w:val="00940D01"/>
    <w:pPr>
      <w:ind w:left="720"/>
      <w:contextualSpacing/>
    </w:pPr>
  </w:style>
  <w:style w:type="paragraph" w:styleId="a5">
    <w:name w:val="Balloon Text"/>
    <w:basedOn w:val="a"/>
    <w:link w:val="a6"/>
    <w:uiPriority w:val="99"/>
    <w:semiHidden/>
    <w:unhideWhenUsed/>
    <w:rsid w:val="003F0D7E"/>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F0D7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61526269">
      <w:bodyDiv w:val="1"/>
      <w:marLeft w:val="0"/>
      <w:marRight w:val="0"/>
      <w:marTop w:val="0"/>
      <w:marBottom w:val="0"/>
      <w:divBdr>
        <w:top w:val="none" w:sz="0" w:space="0" w:color="auto"/>
        <w:left w:val="none" w:sz="0" w:space="0" w:color="auto"/>
        <w:bottom w:val="none" w:sz="0" w:space="0" w:color="auto"/>
        <w:right w:val="none" w:sz="0" w:space="0" w:color="auto"/>
      </w:divBdr>
      <w:divsChild>
        <w:div w:id="1493253712">
          <w:marLeft w:val="0"/>
          <w:marRight w:val="0"/>
          <w:marTop w:val="0"/>
          <w:marBottom w:val="0"/>
          <w:divBdr>
            <w:top w:val="none" w:sz="0" w:space="0" w:color="auto"/>
            <w:left w:val="none" w:sz="0" w:space="0" w:color="auto"/>
            <w:bottom w:val="none" w:sz="0" w:space="0" w:color="auto"/>
            <w:right w:val="none" w:sz="0" w:space="0" w:color="auto"/>
          </w:divBdr>
          <w:divsChild>
            <w:div w:id="1547332151">
              <w:marLeft w:val="0"/>
              <w:marRight w:val="0"/>
              <w:marTop w:val="0"/>
              <w:marBottom w:val="0"/>
              <w:divBdr>
                <w:top w:val="none" w:sz="0" w:space="0" w:color="auto"/>
                <w:left w:val="none" w:sz="0" w:space="0" w:color="auto"/>
                <w:bottom w:val="none" w:sz="0" w:space="0" w:color="auto"/>
                <w:right w:val="none" w:sz="0" w:space="0" w:color="auto"/>
              </w:divBdr>
              <w:divsChild>
                <w:div w:id="1587497571">
                  <w:marLeft w:val="0"/>
                  <w:marRight w:val="0"/>
                  <w:marTop w:val="0"/>
                  <w:marBottom w:val="0"/>
                  <w:divBdr>
                    <w:top w:val="none" w:sz="0" w:space="0" w:color="auto"/>
                    <w:left w:val="none" w:sz="0" w:space="0" w:color="auto"/>
                    <w:bottom w:val="none" w:sz="0" w:space="0" w:color="auto"/>
                    <w:right w:val="none" w:sz="0" w:space="0" w:color="auto"/>
                  </w:divBdr>
                </w:div>
                <w:div w:id="1242066033">
                  <w:marLeft w:val="0"/>
                  <w:marRight w:val="0"/>
                  <w:marTop w:val="0"/>
                  <w:marBottom w:val="0"/>
                  <w:divBdr>
                    <w:top w:val="none" w:sz="0" w:space="0" w:color="auto"/>
                    <w:left w:val="none" w:sz="0" w:space="0" w:color="auto"/>
                    <w:bottom w:val="none" w:sz="0" w:space="0" w:color="auto"/>
                    <w:right w:val="none" w:sz="0" w:space="0" w:color="auto"/>
                  </w:divBdr>
                  <w:divsChild>
                    <w:div w:id="1299997845">
                      <w:marLeft w:val="0"/>
                      <w:marRight w:val="0"/>
                      <w:marTop w:val="0"/>
                      <w:marBottom w:val="0"/>
                      <w:divBdr>
                        <w:top w:val="none" w:sz="0" w:space="0" w:color="auto"/>
                        <w:left w:val="none" w:sz="0" w:space="0" w:color="auto"/>
                        <w:bottom w:val="none" w:sz="0" w:space="0" w:color="auto"/>
                        <w:right w:val="none" w:sz="0" w:space="0" w:color="auto"/>
                      </w:divBdr>
                    </w:div>
                    <w:div w:id="133360531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69664">
          <w:marLeft w:val="0"/>
          <w:marRight w:val="0"/>
          <w:marTop w:val="0"/>
          <w:marBottom w:val="0"/>
          <w:divBdr>
            <w:top w:val="none" w:sz="0" w:space="0" w:color="auto"/>
            <w:left w:val="none" w:sz="0" w:space="0" w:color="auto"/>
            <w:bottom w:val="none" w:sz="0" w:space="0" w:color="auto"/>
            <w:right w:val="none" w:sz="0" w:space="0" w:color="auto"/>
          </w:divBdr>
          <w:divsChild>
            <w:div w:id="1651786759">
              <w:marLeft w:val="0"/>
              <w:marRight w:val="0"/>
              <w:marTop w:val="0"/>
              <w:marBottom w:val="0"/>
              <w:divBdr>
                <w:top w:val="none" w:sz="0" w:space="0" w:color="auto"/>
                <w:left w:val="none" w:sz="0" w:space="0" w:color="auto"/>
                <w:bottom w:val="none" w:sz="0" w:space="0" w:color="auto"/>
                <w:right w:val="none" w:sz="0" w:space="0" w:color="auto"/>
              </w:divBdr>
              <w:divsChild>
                <w:div w:id="334235224">
                  <w:marLeft w:val="0"/>
                  <w:marRight w:val="0"/>
                  <w:marTop w:val="0"/>
                  <w:marBottom w:val="0"/>
                  <w:divBdr>
                    <w:top w:val="single" w:sz="6" w:space="0" w:color="EBD6A0"/>
                    <w:left w:val="none" w:sz="0" w:space="0" w:color="auto"/>
                    <w:bottom w:val="single" w:sz="6" w:space="0" w:color="EBD6A0"/>
                    <w:right w:val="none" w:sz="0" w:space="0" w:color="auto"/>
                  </w:divBdr>
                </w:div>
                <w:div w:id="1453550759">
                  <w:marLeft w:val="0"/>
                  <w:marRight w:val="0"/>
                  <w:marTop w:val="0"/>
                  <w:marBottom w:val="0"/>
                  <w:divBdr>
                    <w:top w:val="none" w:sz="0" w:space="0" w:color="auto"/>
                    <w:left w:val="none" w:sz="0" w:space="0" w:color="auto"/>
                    <w:bottom w:val="none" w:sz="0" w:space="0" w:color="auto"/>
                    <w:right w:val="none" w:sz="0" w:space="0" w:color="auto"/>
                  </w:divBdr>
                  <w:divsChild>
                    <w:div w:id="200827885">
                      <w:marLeft w:val="0"/>
                      <w:marRight w:val="0"/>
                      <w:marTop w:val="0"/>
                      <w:marBottom w:val="0"/>
                      <w:divBdr>
                        <w:top w:val="none" w:sz="0" w:space="0" w:color="auto"/>
                        <w:left w:val="none" w:sz="0" w:space="0" w:color="auto"/>
                        <w:bottom w:val="none" w:sz="0" w:space="0" w:color="auto"/>
                        <w:right w:val="none" w:sz="0" w:space="0" w:color="auto"/>
                      </w:divBdr>
                      <w:divsChild>
                        <w:div w:id="1949775793">
                          <w:marLeft w:val="0"/>
                          <w:marRight w:val="0"/>
                          <w:marTop w:val="0"/>
                          <w:marBottom w:val="0"/>
                          <w:divBdr>
                            <w:top w:val="none" w:sz="0" w:space="0" w:color="auto"/>
                            <w:left w:val="none" w:sz="0" w:space="0" w:color="auto"/>
                            <w:bottom w:val="none" w:sz="0" w:space="0" w:color="auto"/>
                            <w:right w:val="none" w:sz="0" w:space="0" w:color="auto"/>
                          </w:divBdr>
                        </w:div>
                      </w:divsChild>
                    </w:div>
                    <w:div w:id="733744535">
                      <w:marLeft w:val="0"/>
                      <w:marRight w:val="0"/>
                      <w:marTop w:val="0"/>
                      <w:marBottom w:val="0"/>
                      <w:divBdr>
                        <w:top w:val="none" w:sz="0" w:space="0" w:color="auto"/>
                        <w:left w:val="none" w:sz="0" w:space="0" w:color="auto"/>
                        <w:bottom w:val="none" w:sz="0" w:space="0" w:color="auto"/>
                        <w:right w:val="none" w:sz="0" w:space="0" w:color="auto"/>
                      </w:divBdr>
                      <w:divsChild>
                        <w:div w:id="53720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929538">
      <w:bodyDiv w:val="1"/>
      <w:marLeft w:val="0"/>
      <w:marRight w:val="0"/>
      <w:marTop w:val="0"/>
      <w:marBottom w:val="0"/>
      <w:divBdr>
        <w:top w:val="none" w:sz="0" w:space="0" w:color="auto"/>
        <w:left w:val="none" w:sz="0" w:space="0" w:color="auto"/>
        <w:bottom w:val="none" w:sz="0" w:space="0" w:color="auto"/>
        <w:right w:val="none" w:sz="0" w:space="0" w:color="auto"/>
      </w:divBdr>
    </w:div>
    <w:div w:id="1078020304">
      <w:bodyDiv w:val="1"/>
      <w:marLeft w:val="0"/>
      <w:marRight w:val="0"/>
      <w:marTop w:val="0"/>
      <w:marBottom w:val="0"/>
      <w:divBdr>
        <w:top w:val="none" w:sz="0" w:space="0" w:color="auto"/>
        <w:left w:val="none" w:sz="0" w:space="0" w:color="auto"/>
        <w:bottom w:val="none" w:sz="0" w:space="0" w:color="auto"/>
        <w:right w:val="none" w:sz="0" w:space="0" w:color="auto"/>
      </w:divBdr>
      <w:divsChild>
        <w:div w:id="1692301209">
          <w:marLeft w:val="0"/>
          <w:marRight w:val="0"/>
          <w:marTop w:val="0"/>
          <w:marBottom w:val="0"/>
          <w:divBdr>
            <w:top w:val="none" w:sz="0" w:space="0" w:color="auto"/>
            <w:left w:val="none" w:sz="0" w:space="0" w:color="auto"/>
            <w:bottom w:val="none" w:sz="0" w:space="0" w:color="auto"/>
            <w:right w:val="none" w:sz="0" w:space="0" w:color="auto"/>
          </w:divBdr>
          <w:divsChild>
            <w:div w:id="363604437">
              <w:marLeft w:val="0"/>
              <w:marRight w:val="0"/>
              <w:marTop w:val="0"/>
              <w:marBottom w:val="0"/>
              <w:divBdr>
                <w:top w:val="none" w:sz="0" w:space="0" w:color="auto"/>
                <w:left w:val="none" w:sz="0" w:space="0" w:color="auto"/>
                <w:bottom w:val="none" w:sz="0" w:space="0" w:color="auto"/>
                <w:right w:val="none" w:sz="0" w:space="0" w:color="auto"/>
              </w:divBdr>
            </w:div>
          </w:divsChild>
        </w:div>
        <w:div w:id="1397893387">
          <w:marLeft w:val="0"/>
          <w:marRight w:val="0"/>
          <w:marTop w:val="0"/>
          <w:marBottom w:val="0"/>
          <w:divBdr>
            <w:top w:val="none" w:sz="0" w:space="0" w:color="auto"/>
            <w:left w:val="none" w:sz="0" w:space="0" w:color="auto"/>
            <w:bottom w:val="none" w:sz="0" w:space="0" w:color="auto"/>
            <w:right w:val="none" w:sz="0" w:space="0" w:color="auto"/>
          </w:divBdr>
          <w:divsChild>
            <w:div w:id="999848941">
              <w:marLeft w:val="0"/>
              <w:marRight w:val="0"/>
              <w:marTop w:val="0"/>
              <w:marBottom w:val="0"/>
              <w:divBdr>
                <w:top w:val="none" w:sz="0" w:space="0" w:color="auto"/>
                <w:left w:val="none" w:sz="0" w:space="0" w:color="auto"/>
                <w:bottom w:val="none" w:sz="0" w:space="0" w:color="auto"/>
                <w:right w:val="none" w:sz="0" w:space="0" w:color="auto"/>
              </w:divBdr>
            </w:div>
          </w:divsChild>
        </w:div>
        <w:div w:id="1422676353">
          <w:marLeft w:val="0"/>
          <w:marRight w:val="0"/>
          <w:marTop w:val="0"/>
          <w:marBottom w:val="0"/>
          <w:divBdr>
            <w:top w:val="none" w:sz="0" w:space="0" w:color="auto"/>
            <w:left w:val="none" w:sz="0" w:space="0" w:color="auto"/>
            <w:bottom w:val="none" w:sz="0" w:space="0" w:color="auto"/>
            <w:right w:val="none" w:sz="0" w:space="0" w:color="auto"/>
          </w:divBdr>
          <w:divsChild>
            <w:div w:id="610093787">
              <w:marLeft w:val="0"/>
              <w:marRight w:val="0"/>
              <w:marTop w:val="0"/>
              <w:marBottom w:val="0"/>
              <w:divBdr>
                <w:top w:val="none" w:sz="0" w:space="0" w:color="auto"/>
                <w:left w:val="none" w:sz="0" w:space="0" w:color="auto"/>
                <w:bottom w:val="none" w:sz="0" w:space="0" w:color="auto"/>
                <w:right w:val="none" w:sz="0" w:space="0" w:color="auto"/>
              </w:divBdr>
            </w:div>
          </w:divsChild>
        </w:div>
        <w:div w:id="765612052">
          <w:marLeft w:val="0"/>
          <w:marRight w:val="0"/>
          <w:marTop w:val="0"/>
          <w:marBottom w:val="0"/>
          <w:divBdr>
            <w:top w:val="none" w:sz="0" w:space="0" w:color="auto"/>
            <w:left w:val="none" w:sz="0" w:space="0" w:color="auto"/>
            <w:bottom w:val="none" w:sz="0" w:space="0" w:color="auto"/>
            <w:right w:val="none" w:sz="0" w:space="0" w:color="auto"/>
          </w:divBdr>
        </w:div>
      </w:divsChild>
    </w:div>
    <w:div w:id="1081563960">
      <w:bodyDiv w:val="1"/>
      <w:marLeft w:val="0"/>
      <w:marRight w:val="0"/>
      <w:marTop w:val="0"/>
      <w:marBottom w:val="0"/>
      <w:divBdr>
        <w:top w:val="none" w:sz="0" w:space="0" w:color="auto"/>
        <w:left w:val="none" w:sz="0" w:space="0" w:color="auto"/>
        <w:bottom w:val="none" w:sz="0" w:space="0" w:color="auto"/>
        <w:right w:val="none" w:sz="0" w:space="0" w:color="auto"/>
      </w:divBdr>
      <w:divsChild>
        <w:div w:id="651254040">
          <w:marLeft w:val="0"/>
          <w:marRight w:val="0"/>
          <w:marTop w:val="0"/>
          <w:marBottom w:val="0"/>
          <w:divBdr>
            <w:top w:val="none" w:sz="0" w:space="0" w:color="auto"/>
            <w:left w:val="none" w:sz="0" w:space="0" w:color="auto"/>
            <w:bottom w:val="none" w:sz="0" w:space="0" w:color="auto"/>
            <w:right w:val="none" w:sz="0" w:space="0" w:color="auto"/>
          </w:divBdr>
          <w:divsChild>
            <w:div w:id="1927565939">
              <w:marLeft w:val="0"/>
              <w:marRight w:val="0"/>
              <w:marTop w:val="0"/>
              <w:marBottom w:val="0"/>
              <w:divBdr>
                <w:top w:val="none" w:sz="0" w:space="0" w:color="auto"/>
                <w:left w:val="none" w:sz="0" w:space="0" w:color="auto"/>
                <w:bottom w:val="none" w:sz="0" w:space="0" w:color="auto"/>
                <w:right w:val="none" w:sz="0" w:space="0" w:color="auto"/>
              </w:divBdr>
              <w:divsChild>
                <w:div w:id="1135103293">
                  <w:marLeft w:val="0"/>
                  <w:marRight w:val="0"/>
                  <w:marTop w:val="0"/>
                  <w:marBottom w:val="0"/>
                  <w:divBdr>
                    <w:top w:val="none" w:sz="0" w:space="0" w:color="auto"/>
                    <w:left w:val="none" w:sz="0" w:space="0" w:color="auto"/>
                    <w:bottom w:val="none" w:sz="0" w:space="0" w:color="auto"/>
                    <w:right w:val="none" w:sz="0" w:space="0" w:color="auto"/>
                  </w:divBdr>
                </w:div>
                <w:div w:id="2058317474">
                  <w:marLeft w:val="0"/>
                  <w:marRight w:val="0"/>
                  <w:marTop w:val="0"/>
                  <w:marBottom w:val="0"/>
                  <w:divBdr>
                    <w:top w:val="none" w:sz="0" w:space="0" w:color="auto"/>
                    <w:left w:val="none" w:sz="0" w:space="0" w:color="auto"/>
                    <w:bottom w:val="none" w:sz="0" w:space="0" w:color="auto"/>
                    <w:right w:val="none" w:sz="0" w:space="0" w:color="auto"/>
                  </w:divBdr>
                  <w:divsChild>
                    <w:div w:id="1071659986">
                      <w:marLeft w:val="0"/>
                      <w:marRight w:val="0"/>
                      <w:marTop w:val="0"/>
                      <w:marBottom w:val="0"/>
                      <w:divBdr>
                        <w:top w:val="none" w:sz="0" w:space="0" w:color="auto"/>
                        <w:left w:val="none" w:sz="0" w:space="0" w:color="auto"/>
                        <w:bottom w:val="none" w:sz="0" w:space="0" w:color="auto"/>
                        <w:right w:val="none" w:sz="0" w:space="0" w:color="auto"/>
                      </w:divBdr>
                    </w:div>
                    <w:div w:id="9571368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8230">
          <w:marLeft w:val="0"/>
          <w:marRight w:val="0"/>
          <w:marTop w:val="0"/>
          <w:marBottom w:val="0"/>
          <w:divBdr>
            <w:top w:val="none" w:sz="0" w:space="0" w:color="auto"/>
            <w:left w:val="none" w:sz="0" w:space="0" w:color="auto"/>
            <w:bottom w:val="none" w:sz="0" w:space="0" w:color="auto"/>
            <w:right w:val="none" w:sz="0" w:space="0" w:color="auto"/>
          </w:divBdr>
          <w:divsChild>
            <w:div w:id="185599857">
              <w:marLeft w:val="0"/>
              <w:marRight w:val="0"/>
              <w:marTop w:val="0"/>
              <w:marBottom w:val="0"/>
              <w:divBdr>
                <w:top w:val="none" w:sz="0" w:space="0" w:color="auto"/>
                <w:left w:val="none" w:sz="0" w:space="0" w:color="auto"/>
                <w:bottom w:val="none" w:sz="0" w:space="0" w:color="auto"/>
                <w:right w:val="none" w:sz="0" w:space="0" w:color="auto"/>
              </w:divBdr>
              <w:divsChild>
                <w:div w:id="344745167">
                  <w:marLeft w:val="0"/>
                  <w:marRight w:val="0"/>
                  <w:marTop w:val="0"/>
                  <w:marBottom w:val="0"/>
                  <w:divBdr>
                    <w:top w:val="single" w:sz="6" w:space="0" w:color="EBD6A0"/>
                    <w:left w:val="none" w:sz="0" w:space="0" w:color="auto"/>
                    <w:bottom w:val="single" w:sz="6" w:space="0" w:color="EBD6A0"/>
                    <w:right w:val="none" w:sz="0" w:space="0" w:color="auto"/>
                  </w:divBdr>
                </w:div>
                <w:div w:id="1901092728">
                  <w:marLeft w:val="0"/>
                  <w:marRight w:val="0"/>
                  <w:marTop w:val="0"/>
                  <w:marBottom w:val="0"/>
                  <w:divBdr>
                    <w:top w:val="none" w:sz="0" w:space="0" w:color="auto"/>
                    <w:left w:val="none" w:sz="0" w:space="0" w:color="auto"/>
                    <w:bottom w:val="none" w:sz="0" w:space="0" w:color="auto"/>
                    <w:right w:val="none" w:sz="0" w:space="0" w:color="auto"/>
                  </w:divBdr>
                  <w:divsChild>
                    <w:div w:id="1943295574">
                      <w:marLeft w:val="0"/>
                      <w:marRight w:val="0"/>
                      <w:marTop w:val="0"/>
                      <w:marBottom w:val="0"/>
                      <w:divBdr>
                        <w:top w:val="none" w:sz="0" w:space="0" w:color="auto"/>
                        <w:left w:val="none" w:sz="0" w:space="0" w:color="auto"/>
                        <w:bottom w:val="none" w:sz="0" w:space="0" w:color="auto"/>
                        <w:right w:val="none" w:sz="0" w:space="0" w:color="auto"/>
                      </w:divBdr>
                      <w:divsChild>
                        <w:div w:id="535705286">
                          <w:marLeft w:val="0"/>
                          <w:marRight w:val="0"/>
                          <w:marTop w:val="0"/>
                          <w:marBottom w:val="0"/>
                          <w:divBdr>
                            <w:top w:val="none" w:sz="0" w:space="0" w:color="auto"/>
                            <w:left w:val="none" w:sz="0" w:space="0" w:color="auto"/>
                            <w:bottom w:val="none" w:sz="0" w:space="0" w:color="auto"/>
                            <w:right w:val="none" w:sz="0" w:space="0" w:color="auto"/>
                          </w:divBdr>
                        </w:div>
                      </w:divsChild>
                    </w:div>
                    <w:div w:id="2091929319">
                      <w:marLeft w:val="0"/>
                      <w:marRight w:val="0"/>
                      <w:marTop w:val="0"/>
                      <w:marBottom w:val="0"/>
                      <w:divBdr>
                        <w:top w:val="none" w:sz="0" w:space="0" w:color="auto"/>
                        <w:left w:val="none" w:sz="0" w:space="0" w:color="auto"/>
                        <w:bottom w:val="none" w:sz="0" w:space="0" w:color="auto"/>
                        <w:right w:val="none" w:sz="0" w:space="0" w:color="auto"/>
                      </w:divBdr>
                      <w:divsChild>
                        <w:div w:id="916936356">
                          <w:marLeft w:val="0"/>
                          <w:marRight w:val="0"/>
                          <w:marTop w:val="0"/>
                          <w:marBottom w:val="0"/>
                          <w:divBdr>
                            <w:top w:val="none" w:sz="0" w:space="0" w:color="auto"/>
                            <w:left w:val="none" w:sz="0" w:space="0" w:color="auto"/>
                            <w:bottom w:val="none" w:sz="0" w:space="0" w:color="auto"/>
                            <w:right w:val="none" w:sz="0" w:space="0" w:color="auto"/>
                          </w:divBdr>
                        </w:div>
                      </w:divsChild>
                    </w:div>
                    <w:div w:id="250284512">
                      <w:marLeft w:val="0"/>
                      <w:marRight w:val="0"/>
                      <w:marTop w:val="0"/>
                      <w:marBottom w:val="0"/>
                      <w:divBdr>
                        <w:top w:val="none" w:sz="0" w:space="0" w:color="auto"/>
                        <w:left w:val="none" w:sz="0" w:space="0" w:color="auto"/>
                        <w:bottom w:val="none" w:sz="0" w:space="0" w:color="auto"/>
                        <w:right w:val="none" w:sz="0" w:space="0" w:color="auto"/>
                      </w:divBdr>
                      <w:divsChild>
                        <w:div w:id="290137177">
                          <w:marLeft w:val="0"/>
                          <w:marRight w:val="0"/>
                          <w:marTop w:val="0"/>
                          <w:marBottom w:val="0"/>
                          <w:divBdr>
                            <w:top w:val="none" w:sz="0" w:space="0" w:color="auto"/>
                            <w:left w:val="none" w:sz="0" w:space="0" w:color="auto"/>
                            <w:bottom w:val="none" w:sz="0" w:space="0" w:color="auto"/>
                            <w:right w:val="none" w:sz="0" w:space="0" w:color="auto"/>
                          </w:divBdr>
                        </w:div>
                      </w:divsChild>
                    </w:div>
                    <w:div w:id="539973980">
                      <w:marLeft w:val="0"/>
                      <w:marRight w:val="0"/>
                      <w:marTop w:val="0"/>
                      <w:marBottom w:val="0"/>
                      <w:divBdr>
                        <w:top w:val="none" w:sz="0" w:space="0" w:color="auto"/>
                        <w:left w:val="none" w:sz="0" w:space="0" w:color="auto"/>
                        <w:bottom w:val="none" w:sz="0" w:space="0" w:color="auto"/>
                        <w:right w:val="none" w:sz="0" w:space="0" w:color="auto"/>
                      </w:divBdr>
                      <w:divsChild>
                        <w:div w:id="1711952375">
                          <w:marLeft w:val="0"/>
                          <w:marRight w:val="0"/>
                          <w:marTop w:val="0"/>
                          <w:marBottom w:val="0"/>
                          <w:divBdr>
                            <w:top w:val="none" w:sz="0" w:space="0" w:color="auto"/>
                            <w:left w:val="none" w:sz="0" w:space="0" w:color="auto"/>
                            <w:bottom w:val="none" w:sz="0" w:space="0" w:color="auto"/>
                            <w:right w:val="none" w:sz="0" w:space="0" w:color="auto"/>
                          </w:divBdr>
                        </w:div>
                      </w:divsChild>
                    </w:div>
                    <w:div w:id="700203286">
                      <w:marLeft w:val="0"/>
                      <w:marRight w:val="0"/>
                      <w:marTop w:val="0"/>
                      <w:marBottom w:val="0"/>
                      <w:divBdr>
                        <w:top w:val="none" w:sz="0" w:space="0" w:color="auto"/>
                        <w:left w:val="none" w:sz="0" w:space="0" w:color="auto"/>
                        <w:bottom w:val="none" w:sz="0" w:space="0" w:color="auto"/>
                        <w:right w:val="none" w:sz="0" w:space="0" w:color="auto"/>
                      </w:divBdr>
                      <w:divsChild>
                        <w:div w:id="104394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4552">
                  <w:marLeft w:val="0"/>
                  <w:marRight w:val="0"/>
                  <w:marTop w:val="150"/>
                  <w:marBottom w:val="150"/>
                  <w:divBdr>
                    <w:top w:val="none" w:sz="0" w:space="0" w:color="auto"/>
                    <w:left w:val="none" w:sz="0" w:space="0" w:color="auto"/>
                    <w:bottom w:val="none" w:sz="0" w:space="0" w:color="auto"/>
                    <w:right w:val="none" w:sz="0" w:space="0" w:color="auto"/>
                  </w:divBdr>
                  <w:divsChild>
                    <w:div w:id="224996725">
                      <w:marLeft w:val="0"/>
                      <w:marRight w:val="0"/>
                      <w:marTop w:val="0"/>
                      <w:marBottom w:val="0"/>
                      <w:divBdr>
                        <w:top w:val="single" w:sz="6" w:space="0" w:color="000000"/>
                        <w:left w:val="single" w:sz="6" w:space="0" w:color="000000"/>
                        <w:bottom w:val="single" w:sz="6" w:space="0" w:color="000000"/>
                        <w:right w:val="single" w:sz="6" w:space="0" w:color="000000"/>
                      </w:divBdr>
                      <w:divsChild>
                        <w:div w:id="1702510430">
                          <w:marLeft w:val="0"/>
                          <w:marRight w:val="0"/>
                          <w:marTop w:val="0"/>
                          <w:marBottom w:val="0"/>
                          <w:divBdr>
                            <w:top w:val="single" w:sz="6" w:space="0" w:color="FFFFFF"/>
                            <w:left w:val="single" w:sz="6" w:space="0" w:color="FFFFFF"/>
                            <w:bottom w:val="single" w:sz="6" w:space="0" w:color="DDDDDD"/>
                            <w:right w:val="single" w:sz="6" w:space="0" w:color="DDDDDD"/>
                          </w:divBdr>
                          <w:divsChild>
                            <w:div w:id="895431633">
                              <w:marLeft w:val="0"/>
                              <w:marRight w:val="0"/>
                              <w:marTop w:val="0"/>
                              <w:marBottom w:val="0"/>
                              <w:divBdr>
                                <w:top w:val="none" w:sz="0" w:space="0" w:color="auto"/>
                                <w:left w:val="none" w:sz="0" w:space="0" w:color="auto"/>
                                <w:bottom w:val="none" w:sz="0" w:space="0" w:color="auto"/>
                                <w:right w:val="none" w:sz="0" w:space="0" w:color="auto"/>
                              </w:divBdr>
                              <w:divsChild>
                                <w:div w:id="761143770">
                                  <w:marLeft w:val="0"/>
                                  <w:marRight w:val="0"/>
                                  <w:marTop w:val="0"/>
                                  <w:marBottom w:val="0"/>
                                  <w:divBdr>
                                    <w:top w:val="single" w:sz="6" w:space="0" w:color="FF8800"/>
                                    <w:left w:val="single" w:sz="6" w:space="0" w:color="FF8800"/>
                                    <w:bottom w:val="single" w:sz="6" w:space="0" w:color="FF8800"/>
                                    <w:right w:val="single" w:sz="6" w:space="0" w:color="FF8800"/>
                                  </w:divBdr>
                                </w:div>
                              </w:divsChild>
                            </w:div>
                          </w:divsChild>
                        </w:div>
                      </w:divsChild>
                    </w:div>
                  </w:divsChild>
                </w:div>
              </w:divsChild>
            </w:div>
          </w:divsChild>
        </w:div>
      </w:divsChild>
    </w:div>
    <w:div w:id="1161580031">
      <w:bodyDiv w:val="1"/>
      <w:marLeft w:val="0"/>
      <w:marRight w:val="0"/>
      <w:marTop w:val="0"/>
      <w:marBottom w:val="0"/>
      <w:divBdr>
        <w:top w:val="none" w:sz="0" w:space="0" w:color="auto"/>
        <w:left w:val="none" w:sz="0" w:space="0" w:color="auto"/>
        <w:bottom w:val="none" w:sz="0" w:space="0" w:color="auto"/>
        <w:right w:val="none" w:sz="0" w:space="0" w:color="auto"/>
      </w:divBdr>
      <w:divsChild>
        <w:div w:id="987977442">
          <w:marLeft w:val="0"/>
          <w:marRight w:val="0"/>
          <w:marTop w:val="0"/>
          <w:marBottom w:val="0"/>
          <w:divBdr>
            <w:top w:val="none" w:sz="0" w:space="0" w:color="auto"/>
            <w:left w:val="none" w:sz="0" w:space="0" w:color="auto"/>
            <w:bottom w:val="none" w:sz="0" w:space="0" w:color="auto"/>
            <w:right w:val="none" w:sz="0" w:space="0" w:color="auto"/>
          </w:divBdr>
          <w:divsChild>
            <w:div w:id="1043556010">
              <w:marLeft w:val="0"/>
              <w:marRight w:val="0"/>
              <w:marTop w:val="0"/>
              <w:marBottom w:val="0"/>
              <w:divBdr>
                <w:top w:val="none" w:sz="0" w:space="0" w:color="auto"/>
                <w:left w:val="none" w:sz="0" w:space="0" w:color="auto"/>
                <w:bottom w:val="none" w:sz="0" w:space="0" w:color="auto"/>
                <w:right w:val="none" w:sz="0" w:space="0" w:color="auto"/>
              </w:divBdr>
              <w:divsChild>
                <w:div w:id="79184497">
                  <w:marLeft w:val="0"/>
                  <w:marRight w:val="0"/>
                  <w:marTop w:val="0"/>
                  <w:marBottom w:val="0"/>
                  <w:divBdr>
                    <w:top w:val="none" w:sz="0" w:space="0" w:color="auto"/>
                    <w:left w:val="none" w:sz="0" w:space="0" w:color="auto"/>
                    <w:bottom w:val="none" w:sz="0" w:space="0" w:color="auto"/>
                    <w:right w:val="none" w:sz="0" w:space="0" w:color="auto"/>
                  </w:divBdr>
                </w:div>
                <w:div w:id="177353513">
                  <w:marLeft w:val="0"/>
                  <w:marRight w:val="0"/>
                  <w:marTop w:val="0"/>
                  <w:marBottom w:val="0"/>
                  <w:divBdr>
                    <w:top w:val="none" w:sz="0" w:space="0" w:color="auto"/>
                    <w:left w:val="none" w:sz="0" w:space="0" w:color="auto"/>
                    <w:bottom w:val="none" w:sz="0" w:space="0" w:color="auto"/>
                    <w:right w:val="none" w:sz="0" w:space="0" w:color="auto"/>
                  </w:divBdr>
                  <w:divsChild>
                    <w:div w:id="2065761501">
                      <w:marLeft w:val="0"/>
                      <w:marRight w:val="0"/>
                      <w:marTop w:val="0"/>
                      <w:marBottom w:val="0"/>
                      <w:divBdr>
                        <w:top w:val="none" w:sz="0" w:space="0" w:color="auto"/>
                        <w:left w:val="none" w:sz="0" w:space="0" w:color="auto"/>
                        <w:bottom w:val="none" w:sz="0" w:space="0" w:color="auto"/>
                        <w:right w:val="none" w:sz="0" w:space="0" w:color="auto"/>
                      </w:divBdr>
                    </w:div>
                    <w:div w:id="72695181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360538">
          <w:marLeft w:val="0"/>
          <w:marRight w:val="0"/>
          <w:marTop w:val="0"/>
          <w:marBottom w:val="0"/>
          <w:divBdr>
            <w:top w:val="none" w:sz="0" w:space="0" w:color="auto"/>
            <w:left w:val="none" w:sz="0" w:space="0" w:color="auto"/>
            <w:bottom w:val="none" w:sz="0" w:space="0" w:color="auto"/>
            <w:right w:val="none" w:sz="0" w:space="0" w:color="auto"/>
          </w:divBdr>
          <w:divsChild>
            <w:div w:id="1041780195">
              <w:marLeft w:val="0"/>
              <w:marRight w:val="0"/>
              <w:marTop w:val="0"/>
              <w:marBottom w:val="0"/>
              <w:divBdr>
                <w:top w:val="none" w:sz="0" w:space="0" w:color="auto"/>
                <w:left w:val="none" w:sz="0" w:space="0" w:color="auto"/>
                <w:bottom w:val="none" w:sz="0" w:space="0" w:color="auto"/>
                <w:right w:val="none" w:sz="0" w:space="0" w:color="auto"/>
              </w:divBdr>
              <w:divsChild>
                <w:div w:id="1341349562">
                  <w:marLeft w:val="0"/>
                  <w:marRight w:val="0"/>
                  <w:marTop w:val="0"/>
                  <w:marBottom w:val="0"/>
                  <w:divBdr>
                    <w:top w:val="single" w:sz="6" w:space="0" w:color="EBD6A0"/>
                    <w:left w:val="none" w:sz="0" w:space="0" w:color="auto"/>
                    <w:bottom w:val="single" w:sz="6" w:space="0" w:color="EBD6A0"/>
                    <w:right w:val="none" w:sz="0" w:space="0" w:color="auto"/>
                  </w:divBdr>
                </w:div>
                <w:div w:id="1404328277">
                  <w:marLeft w:val="0"/>
                  <w:marRight w:val="0"/>
                  <w:marTop w:val="0"/>
                  <w:marBottom w:val="0"/>
                  <w:divBdr>
                    <w:top w:val="none" w:sz="0" w:space="0" w:color="auto"/>
                    <w:left w:val="none" w:sz="0" w:space="0" w:color="auto"/>
                    <w:bottom w:val="none" w:sz="0" w:space="0" w:color="auto"/>
                    <w:right w:val="none" w:sz="0" w:space="0" w:color="auto"/>
                  </w:divBdr>
                  <w:divsChild>
                    <w:div w:id="1188982786">
                      <w:marLeft w:val="0"/>
                      <w:marRight w:val="0"/>
                      <w:marTop w:val="0"/>
                      <w:marBottom w:val="0"/>
                      <w:divBdr>
                        <w:top w:val="none" w:sz="0" w:space="0" w:color="auto"/>
                        <w:left w:val="none" w:sz="0" w:space="0" w:color="auto"/>
                        <w:bottom w:val="none" w:sz="0" w:space="0" w:color="auto"/>
                        <w:right w:val="none" w:sz="0" w:space="0" w:color="auto"/>
                      </w:divBdr>
                    </w:div>
                    <w:div w:id="499081876">
                      <w:marLeft w:val="0"/>
                      <w:marRight w:val="0"/>
                      <w:marTop w:val="0"/>
                      <w:marBottom w:val="0"/>
                      <w:divBdr>
                        <w:top w:val="none" w:sz="0" w:space="0" w:color="auto"/>
                        <w:left w:val="none" w:sz="0" w:space="0" w:color="auto"/>
                        <w:bottom w:val="none" w:sz="0" w:space="0" w:color="auto"/>
                        <w:right w:val="none" w:sz="0" w:space="0" w:color="auto"/>
                      </w:divBdr>
                    </w:div>
                    <w:div w:id="727996641">
                      <w:marLeft w:val="0"/>
                      <w:marRight w:val="0"/>
                      <w:marTop w:val="0"/>
                      <w:marBottom w:val="0"/>
                      <w:divBdr>
                        <w:top w:val="none" w:sz="0" w:space="0" w:color="auto"/>
                        <w:left w:val="none" w:sz="0" w:space="0" w:color="auto"/>
                        <w:bottom w:val="none" w:sz="0" w:space="0" w:color="auto"/>
                        <w:right w:val="none" w:sz="0" w:space="0" w:color="auto"/>
                      </w:divBdr>
                    </w:div>
                    <w:div w:id="1407148387">
                      <w:marLeft w:val="0"/>
                      <w:marRight w:val="0"/>
                      <w:marTop w:val="0"/>
                      <w:marBottom w:val="0"/>
                      <w:divBdr>
                        <w:top w:val="none" w:sz="0" w:space="0" w:color="auto"/>
                        <w:left w:val="none" w:sz="0" w:space="0" w:color="auto"/>
                        <w:bottom w:val="none" w:sz="0" w:space="0" w:color="auto"/>
                        <w:right w:val="none" w:sz="0" w:space="0" w:color="auto"/>
                      </w:divBdr>
                    </w:div>
                    <w:div w:id="721100768">
                      <w:marLeft w:val="0"/>
                      <w:marRight w:val="0"/>
                      <w:marTop w:val="0"/>
                      <w:marBottom w:val="0"/>
                      <w:divBdr>
                        <w:top w:val="none" w:sz="0" w:space="0" w:color="auto"/>
                        <w:left w:val="none" w:sz="0" w:space="0" w:color="auto"/>
                        <w:bottom w:val="none" w:sz="0" w:space="0" w:color="auto"/>
                        <w:right w:val="none" w:sz="0" w:space="0" w:color="auto"/>
                      </w:divBdr>
                    </w:div>
                    <w:div w:id="16007965">
                      <w:marLeft w:val="0"/>
                      <w:marRight w:val="0"/>
                      <w:marTop w:val="0"/>
                      <w:marBottom w:val="0"/>
                      <w:divBdr>
                        <w:top w:val="none" w:sz="0" w:space="0" w:color="auto"/>
                        <w:left w:val="none" w:sz="0" w:space="0" w:color="auto"/>
                        <w:bottom w:val="none" w:sz="0" w:space="0" w:color="auto"/>
                        <w:right w:val="none" w:sz="0" w:space="0" w:color="auto"/>
                      </w:divBdr>
                      <w:divsChild>
                        <w:div w:id="1723480832">
                          <w:marLeft w:val="0"/>
                          <w:marRight w:val="0"/>
                          <w:marTop w:val="0"/>
                          <w:marBottom w:val="0"/>
                          <w:divBdr>
                            <w:top w:val="none" w:sz="0" w:space="0" w:color="auto"/>
                            <w:left w:val="none" w:sz="0" w:space="0" w:color="auto"/>
                            <w:bottom w:val="none" w:sz="0" w:space="0" w:color="auto"/>
                            <w:right w:val="none" w:sz="0" w:space="0" w:color="auto"/>
                          </w:divBdr>
                        </w:div>
                      </w:divsChild>
                    </w:div>
                    <w:div w:id="511720398">
                      <w:marLeft w:val="0"/>
                      <w:marRight w:val="0"/>
                      <w:marTop w:val="0"/>
                      <w:marBottom w:val="0"/>
                      <w:divBdr>
                        <w:top w:val="none" w:sz="0" w:space="0" w:color="auto"/>
                        <w:left w:val="none" w:sz="0" w:space="0" w:color="auto"/>
                        <w:bottom w:val="none" w:sz="0" w:space="0" w:color="auto"/>
                        <w:right w:val="none" w:sz="0" w:space="0" w:color="auto"/>
                      </w:divBdr>
                      <w:divsChild>
                        <w:div w:id="1107895593">
                          <w:marLeft w:val="0"/>
                          <w:marRight w:val="0"/>
                          <w:marTop w:val="0"/>
                          <w:marBottom w:val="0"/>
                          <w:divBdr>
                            <w:top w:val="none" w:sz="0" w:space="0" w:color="auto"/>
                            <w:left w:val="none" w:sz="0" w:space="0" w:color="auto"/>
                            <w:bottom w:val="none" w:sz="0" w:space="0" w:color="auto"/>
                            <w:right w:val="none" w:sz="0" w:space="0" w:color="auto"/>
                          </w:divBdr>
                        </w:div>
                      </w:divsChild>
                    </w:div>
                    <w:div w:id="1311014002">
                      <w:marLeft w:val="0"/>
                      <w:marRight w:val="0"/>
                      <w:marTop w:val="0"/>
                      <w:marBottom w:val="0"/>
                      <w:divBdr>
                        <w:top w:val="none" w:sz="0" w:space="0" w:color="auto"/>
                        <w:left w:val="none" w:sz="0" w:space="0" w:color="auto"/>
                        <w:bottom w:val="none" w:sz="0" w:space="0" w:color="auto"/>
                        <w:right w:val="none" w:sz="0" w:space="0" w:color="auto"/>
                      </w:divBdr>
                      <w:divsChild>
                        <w:div w:id="5538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814258">
      <w:bodyDiv w:val="1"/>
      <w:marLeft w:val="0"/>
      <w:marRight w:val="0"/>
      <w:marTop w:val="0"/>
      <w:marBottom w:val="0"/>
      <w:divBdr>
        <w:top w:val="none" w:sz="0" w:space="0" w:color="auto"/>
        <w:left w:val="none" w:sz="0" w:space="0" w:color="auto"/>
        <w:bottom w:val="none" w:sz="0" w:space="0" w:color="auto"/>
        <w:right w:val="none" w:sz="0" w:space="0" w:color="auto"/>
      </w:divBdr>
      <w:divsChild>
        <w:div w:id="2137481922">
          <w:marLeft w:val="0"/>
          <w:marRight w:val="0"/>
          <w:marTop w:val="0"/>
          <w:marBottom w:val="0"/>
          <w:divBdr>
            <w:top w:val="none" w:sz="0" w:space="0" w:color="auto"/>
            <w:left w:val="none" w:sz="0" w:space="0" w:color="auto"/>
            <w:bottom w:val="none" w:sz="0" w:space="0" w:color="auto"/>
            <w:right w:val="none" w:sz="0" w:space="0" w:color="auto"/>
          </w:divBdr>
          <w:divsChild>
            <w:div w:id="1538549053">
              <w:marLeft w:val="0"/>
              <w:marRight w:val="0"/>
              <w:marTop w:val="0"/>
              <w:marBottom w:val="0"/>
              <w:divBdr>
                <w:top w:val="none" w:sz="0" w:space="0" w:color="auto"/>
                <w:left w:val="none" w:sz="0" w:space="0" w:color="auto"/>
                <w:bottom w:val="none" w:sz="0" w:space="0" w:color="auto"/>
                <w:right w:val="none" w:sz="0" w:space="0" w:color="auto"/>
              </w:divBdr>
              <w:divsChild>
                <w:div w:id="1425688437">
                  <w:marLeft w:val="0"/>
                  <w:marRight w:val="0"/>
                  <w:marTop w:val="0"/>
                  <w:marBottom w:val="0"/>
                  <w:divBdr>
                    <w:top w:val="none" w:sz="0" w:space="0" w:color="auto"/>
                    <w:left w:val="none" w:sz="0" w:space="0" w:color="auto"/>
                    <w:bottom w:val="none" w:sz="0" w:space="0" w:color="auto"/>
                    <w:right w:val="none" w:sz="0" w:space="0" w:color="auto"/>
                  </w:divBdr>
                </w:div>
                <w:div w:id="1438062059">
                  <w:marLeft w:val="0"/>
                  <w:marRight w:val="0"/>
                  <w:marTop w:val="0"/>
                  <w:marBottom w:val="0"/>
                  <w:divBdr>
                    <w:top w:val="none" w:sz="0" w:space="0" w:color="auto"/>
                    <w:left w:val="none" w:sz="0" w:space="0" w:color="auto"/>
                    <w:bottom w:val="none" w:sz="0" w:space="0" w:color="auto"/>
                    <w:right w:val="none" w:sz="0" w:space="0" w:color="auto"/>
                  </w:divBdr>
                  <w:divsChild>
                    <w:div w:id="2125927563">
                      <w:marLeft w:val="0"/>
                      <w:marRight w:val="0"/>
                      <w:marTop w:val="0"/>
                      <w:marBottom w:val="0"/>
                      <w:divBdr>
                        <w:top w:val="none" w:sz="0" w:space="0" w:color="auto"/>
                        <w:left w:val="none" w:sz="0" w:space="0" w:color="auto"/>
                        <w:bottom w:val="none" w:sz="0" w:space="0" w:color="auto"/>
                        <w:right w:val="none" w:sz="0" w:space="0" w:color="auto"/>
                      </w:divBdr>
                    </w:div>
                    <w:div w:id="44677415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74017">
          <w:marLeft w:val="0"/>
          <w:marRight w:val="0"/>
          <w:marTop w:val="0"/>
          <w:marBottom w:val="0"/>
          <w:divBdr>
            <w:top w:val="none" w:sz="0" w:space="0" w:color="auto"/>
            <w:left w:val="none" w:sz="0" w:space="0" w:color="auto"/>
            <w:bottom w:val="none" w:sz="0" w:space="0" w:color="auto"/>
            <w:right w:val="none" w:sz="0" w:space="0" w:color="auto"/>
          </w:divBdr>
          <w:divsChild>
            <w:div w:id="416948178">
              <w:marLeft w:val="0"/>
              <w:marRight w:val="0"/>
              <w:marTop w:val="0"/>
              <w:marBottom w:val="0"/>
              <w:divBdr>
                <w:top w:val="none" w:sz="0" w:space="0" w:color="auto"/>
                <w:left w:val="none" w:sz="0" w:space="0" w:color="auto"/>
                <w:bottom w:val="none" w:sz="0" w:space="0" w:color="auto"/>
                <w:right w:val="none" w:sz="0" w:space="0" w:color="auto"/>
              </w:divBdr>
              <w:divsChild>
                <w:div w:id="1244727360">
                  <w:marLeft w:val="0"/>
                  <w:marRight w:val="0"/>
                  <w:marTop w:val="0"/>
                  <w:marBottom w:val="0"/>
                  <w:divBdr>
                    <w:top w:val="single" w:sz="6" w:space="0" w:color="EBD6A0"/>
                    <w:left w:val="none" w:sz="0" w:space="0" w:color="auto"/>
                    <w:bottom w:val="single" w:sz="6" w:space="0" w:color="EBD6A0"/>
                    <w:right w:val="none" w:sz="0" w:space="0" w:color="auto"/>
                  </w:divBdr>
                </w:div>
                <w:div w:id="2055612647">
                  <w:marLeft w:val="0"/>
                  <w:marRight w:val="0"/>
                  <w:marTop w:val="0"/>
                  <w:marBottom w:val="150"/>
                  <w:divBdr>
                    <w:top w:val="none" w:sz="0" w:space="0" w:color="auto"/>
                    <w:left w:val="none" w:sz="0" w:space="0" w:color="auto"/>
                    <w:bottom w:val="none" w:sz="0" w:space="0" w:color="auto"/>
                    <w:right w:val="none" w:sz="0" w:space="0" w:color="auto"/>
                  </w:divBdr>
                </w:div>
                <w:div w:id="166407258">
                  <w:marLeft w:val="0"/>
                  <w:marRight w:val="0"/>
                  <w:marTop w:val="0"/>
                  <w:marBottom w:val="0"/>
                  <w:divBdr>
                    <w:top w:val="none" w:sz="0" w:space="0" w:color="auto"/>
                    <w:left w:val="none" w:sz="0" w:space="0" w:color="auto"/>
                    <w:bottom w:val="none" w:sz="0" w:space="0" w:color="auto"/>
                    <w:right w:val="none" w:sz="0" w:space="0" w:color="auto"/>
                  </w:divBdr>
                  <w:divsChild>
                    <w:div w:id="381564414">
                      <w:marLeft w:val="0"/>
                      <w:marRight w:val="0"/>
                      <w:marTop w:val="0"/>
                      <w:marBottom w:val="0"/>
                      <w:divBdr>
                        <w:top w:val="none" w:sz="0" w:space="0" w:color="auto"/>
                        <w:left w:val="none" w:sz="0" w:space="0" w:color="auto"/>
                        <w:bottom w:val="none" w:sz="0" w:space="0" w:color="auto"/>
                        <w:right w:val="none" w:sz="0" w:space="0" w:color="auto"/>
                      </w:divBdr>
                      <w:divsChild>
                        <w:div w:id="814831306">
                          <w:marLeft w:val="0"/>
                          <w:marRight w:val="0"/>
                          <w:marTop w:val="0"/>
                          <w:marBottom w:val="0"/>
                          <w:divBdr>
                            <w:top w:val="none" w:sz="0" w:space="0" w:color="auto"/>
                            <w:left w:val="none" w:sz="0" w:space="0" w:color="auto"/>
                            <w:bottom w:val="none" w:sz="0" w:space="0" w:color="auto"/>
                            <w:right w:val="none" w:sz="0" w:space="0" w:color="auto"/>
                          </w:divBdr>
                        </w:div>
                      </w:divsChild>
                    </w:div>
                    <w:div w:id="958032718">
                      <w:marLeft w:val="0"/>
                      <w:marRight w:val="0"/>
                      <w:marTop w:val="0"/>
                      <w:marBottom w:val="0"/>
                      <w:divBdr>
                        <w:top w:val="none" w:sz="0" w:space="0" w:color="auto"/>
                        <w:left w:val="none" w:sz="0" w:space="0" w:color="auto"/>
                        <w:bottom w:val="none" w:sz="0" w:space="0" w:color="auto"/>
                        <w:right w:val="none" w:sz="0" w:space="0" w:color="auto"/>
                      </w:divBdr>
                      <w:divsChild>
                        <w:div w:id="1644656696">
                          <w:marLeft w:val="0"/>
                          <w:marRight w:val="0"/>
                          <w:marTop w:val="0"/>
                          <w:marBottom w:val="0"/>
                          <w:divBdr>
                            <w:top w:val="none" w:sz="0" w:space="0" w:color="auto"/>
                            <w:left w:val="none" w:sz="0" w:space="0" w:color="auto"/>
                            <w:bottom w:val="none" w:sz="0" w:space="0" w:color="auto"/>
                            <w:right w:val="none" w:sz="0" w:space="0" w:color="auto"/>
                          </w:divBdr>
                        </w:div>
                      </w:divsChild>
                    </w:div>
                    <w:div w:id="1845052357">
                      <w:marLeft w:val="0"/>
                      <w:marRight w:val="0"/>
                      <w:marTop w:val="0"/>
                      <w:marBottom w:val="0"/>
                      <w:divBdr>
                        <w:top w:val="none" w:sz="0" w:space="0" w:color="auto"/>
                        <w:left w:val="none" w:sz="0" w:space="0" w:color="auto"/>
                        <w:bottom w:val="none" w:sz="0" w:space="0" w:color="auto"/>
                        <w:right w:val="none" w:sz="0" w:space="0" w:color="auto"/>
                      </w:divBdr>
                      <w:divsChild>
                        <w:div w:id="15043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945554">
      <w:bodyDiv w:val="1"/>
      <w:marLeft w:val="0"/>
      <w:marRight w:val="0"/>
      <w:marTop w:val="0"/>
      <w:marBottom w:val="0"/>
      <w:divBdr>
        <w:top w:val="none" w:sz="0" w:space="0" w:color="auto"/>
        <w:left w:val="none" w:sz="0" w:space="0" w:color="auto"/>
        <w:bottom w:val="none" w:sz="0" w:space="0" w:color="auto"/>
        <w:right w:val="none" w:sz="0" w:space="0" w:color="auto"/>
      </w:divBdr>
      <w:divsChild>
        <w:div w:id="557863122">
          <w:marLeft w:val="0"/>
          <w:marRight w:val="0"/>
          <w:marTop w:val="0"/>
          <w:marBottom w:val="0"/>
          <w:divBdr>
            <w:top w:val="none" w:sz="0" w:space="0" w:color="auto"/>
            <w:left w:val="none" w:sz="0" w:space="0" w:color="auto"/>
            <w:bottom w:val="none" w:sz="0" w:space="0" w:color="auto"/>
            <w:right w:val="none" w:sz="0" w:space="0" w:color="auto"/>
          </w:divBdr>
          <w:divsChild>
            <w:div w:id="402722901">
              <w:marLeft w:val="0"/>
              <w:marRight w:val="0"/>
              <w:marTop w:val="0"/>
              <w:marBottom w:val="0"/>
              <w:divBdr>
                <w:top w:val="none" w:sz="0" w:space="0" w:color="auto"/>
                <w:left w:val="none" w:sz="0" w:space="0" w:color="auto"/>
                <w:bottom w:val="none" w:sz="0" w:space="0" w:color="auto"/>
                <w:right w:val="none" w:sz="0" w:space="0" w:color="auto"/>
              </w:divBdr>
              <w:divsChild>
                <w:div w:id="1127625484">
                  <w:marLeft w:val="0"/>
                  <w:marRight w:val="0"/>
                  <w:marTop w:val="0"/>
                  <w:marBottom w:val="0"/>
                  <w:divBdr>
                    <w:top w:val="none" w:sz="0" w:space="0" w:color="auto"/>
                    <w:left w:val="none" w:sz="0" w:space="0" w:color="auto"/>
                    <w:bottom w:val="none" w:sz="0" w:space="0" w:color="auto"/>
                    <w:right w:val="none" w:sz="0" w:space="0" w:color="auto"/>
                  </w:divBdr>
                </w:div>
                <w:div w:id="507720164">
                  <w:marLeft w:val="0"/>
                  <w:marRight w:val="0"/>
                  <w:marTop w:val="0"/>
                  <w:marBottom w:val="0"/>
                  <w:divBdr>
                    <w:top w:val="none" w:sz="0" w:space="0" w:color="auto"/>
                    <w:left w:val="none" w:sz="0" w:space="0" w:color="auto"/>
                    <w:bottom w:val="none" w:sz="0" w:space="0" w:color="auto"/>
                    <w:right w:val="none" w:sz="0" w:space="0" w:color="auto"/>
                  </w:divBdr>
                  <w:divsChild>
                    <w:div w:id="1675645727">
                      <w:marLeft w:val="0"/>
                      <w:marRight w:val="0"/>
                      <w:marTop w:val="0"/>
                      <w:marBottom w:val="0"/>
                      <w:divBdr>
                        <w:top w:val="none" w:sz="0" w:space="0" w:color="auto"/>
                        <w:left w:val="none" w:sz="0" w:space="0" w:color="auto"/>
                        <w:bottom w:val="none" w:sz="0" w:space="0" w:color="auto"/>
                        <w:right w:val="none" w:sz="0" w:space="0" w:color="auto"/>
                      </w:divBdr>
                    </w:div>
                    <w:div w:id="187892842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064784">
          <w:marLeft w:val="0"/>
          <w:marRight w:val="0"/>
          <w:marTop w:val="0"/>
          <w:marBottom w:val="0"/>
          <w:divBdr>
            <w:top w:val="none" w:sz="0" w:space="0" w:color="auto"/>
            <w:left w:val="none" w:sz="0" w:space="0" w:color="auto"/>
            <w:bottom w:val="none" w:sz="0" w:space="0" w:color="auto"/>
            <w:right w:val="none" w:sz="0" w:space="0" w:color="auto"/>
          </w:divBdr>
          <w:divsChild>
            <w:div w:id="1653172830">
              <w:marLeft w:val="0"/>
              <w:marRight w:val="0"/>
              <w:marTop w:val="0"/>
              <w:marBottom w:val="0"/>
              <w:divBdr>
                <w:top w:val="none" w:sz="0" w:space="0" w:color="auto"/>
                <w:left w:val="none" w:sz="0" w:space="0" w:color="auto"/>
                <w:bottom w:val="none" w:sz="0" w:space="0" w:color="auto"/>
                <w:right w:val="none" w:sz="0" w:space="0" w:color="auto"/>
              </w:divBdr>
              <w:divsChild>
                <w:div w:id="629437833">
                  <w:marLeft w:val="0"/>
                  <w:marRight w:val="0"/>
                  <w:marTop w:val="0"/>
                  <w:marBottom w:val="0"/>
                  <w:divBdr>
                    <w:top w:val="single" w:sz="6" w:space="0" w:color="EBD6A0"/>
                    <w:left w:val="none" w:sz="0" w:space="0" w:color="auto"/>
                    <w:bottom w:val="single" w:sz="6" w:space="0" w:color="EBD6A0"/>
                    <w:right w:val="none" w:sz="0" w:space="0" w:color="auto"/>
                  </w:divBdr>
                </w:div>
                <w:div w:id="816872039">
                  <w:marLeft w:val="0"/>
                  <w:marRight w:val="0"/>
                  <w:marTop w:val="0"/>
                  <w:marBottom w:val="0"/>
                  <w:divBdr>
                    <w:top w:val="none" w:sz="0" w:space="0" w:color="auto"/>
                    <w:left w:val="none" w:sz="0" w:space="0" w:color="auto"/>
                    <w:bottom w:val="none" w:sz="0" w:space="0" w:color="auto"/>
                    <w:right w:val="none" w:sz="0" w:space="0" w:color="auto"/>
                  </w:divBdr>
                  <w:divsChild>
                    <w:div w:id="350956469">
                      <w:marLeft w:val="0"/>
                      <w:marRight w:val="0"/>
                      <w:marTop w:val="0"/>
                      <w:marBottom w:val="0"/>
                      <w:divBdr>
                        <w:top w:val="none" w:sz="0" w:space="0" w:color="auto"/>
                        <w:left w:val="none" w:sz="0" w:space="0" w:color="auto"/>
                        <w:bottom w:val="none" w:sz="0" w:space="0" w:color="auto"/>
                        <w:right w:val="none" w:sz="0" w:space="0" w:color="auto"/>
                      </w:divBdr>
                      <w:divsChild>
                        <w:div w:id="815687501">
                          <w:marLeft w:val="0"/>
                          <w:marRight w:val="0"/>
                          <w:marTop w:val="0"/>
                          <w:marBottom w:val="0"/>
                          <w:divBdr>
                            <w:top w:val="none" w:sz="0" w:space="0" w:color="auto"/>
                            <w:left w:val="none" w:sz="0" w:space="0" w:color="auto"/>
                            <w:bottom w:val="none" w:sz="0" w:space="0" w:color="auto"/>
                            <w:right w:val="none" w:sz="0" w:space="0" w:color="auto"/>
                          </w:divBdr>
                        </w:div>
                      </w:divsChild>
                    </w:div>
                    <w:div w:id="816648203">
                      <w:marLeft w:val="0"/>
                      <w:marRight w:val="0"/>
                      <w:marTop w:val="0"/>
                      <w:marBottom w:val="0"/>
                      <w:divBdr>
                        <w:top w:val="none" w:sz="0" w:space="0" w:color="auto"/>
                        <w:left w:val="none" w:sz="0" w:space="0" w:color="auto"/>
                        <w:bottom w:val="none" w:sz="0" w:space="0" w:color="auto"/>
                        <w:right w:val="none" w:sz="0" w:space="0" w:color="auto"/>
                      </w:divBdr>
                      <w:divsChild>
                        <w:div w:id="1093553552">
                          <w:marLeft w:val="0"/>
                          <w:marRight w:val="0"/>
                          <w:marTop w:val="0"/>
                          <w:marBottom w:val="0"/>
                          <w:divBdr>
                            <w:top w:val="none" w:sz="0" w:space="0" w:color="auto"/>
                            <w:left w:val="none" w:sz="0" w:space="0" w:color="auto"/>
                            <w:bottom w:val="none" w:sz="0" w:space="0" w:color="auto"/>
                            <w:right w:val="none" w:sz="0" w:space="0" w:color="auto"/>
                          </w:divBdr>
                        </w:div>
                      </w:divsChild>
                    </w:div>
                    <w:div w:id="778916189">
                      <w:marLeft w:val="0"/>
                      <w:marRight w:val="0"/>
                      <w:marTop w:val="0"/>
                      <w:marBottom w:val="0"/>
                      <w:divBdr>
                        <w:top w:val="none" w:sz="0" w:space="0" w:color="auto"/>
                        <w:left w:val="none" w:sz="0" w:space="0" w:color="auto"/>
                        <w:bottom w:val="none" w:sz="0" w:space="0" w:color="auto"/>
                        <w:right w:val="none" w:sz="0" w:space="0" w:color="auto"/>
                      </w:divBdr>
                      <w:divsChild>
                        <w:div w:id="2101095702">
                          <w:marLeft w:val="0"/>
                          <w:marRight w:val="0"/>
                          <w:marTop w:val="0"/>
                          <w:marBottom w:val="0"/>
                          <w:divBdr>
                            <w:top w:val="none" w:sz="0" w:space="0" w:color="auto"/>
                            <w:left w:val="none" w:sz="0" w:space="0" w:color="auto"/>
                            <w:bottom w:val="none" w:sz="0" w:space="0" w:color="auto"/>
                            <w:right w:val="none" w:sz="0" w:space="0" w:color="auto"/>
                          </w:divBdr>
                        </w:div>
                      </w:divsChild>
                    </w:div>
                    <w:div w:id="1873691292">
                      <w:marLeft w:val="0"/>
                      <w:marRight w:val="0"/>
                      <w:marTop w:val="0"/>
                      <w:marBottom w:val="0"/>
                      <w:divBdr>
                        <w:top w:val="none" w:sz="0" w:space="0" w:color="auto"/>
                        <w:left w:val="none" w:sz="0" w:space="0" w:color="auto"/>
                        <w:bottom w:val="none" w:sz="0" w:space="0" w:color="auto"/>
                        <w:right w:val="none" w:sz="0" w:space="0" w:color="auto"/>
                      </w:divBdr>
                    </w:div>
                    <w:div w:id="925269253">
                      <w:marLeft w:val="0"/>
                      <w:marRight w:val="0"/>
                      <w:marTop w:val="0"/>
                      <w:marBottom w:val="0"/>
                      <w:divBdr>
                        <w:top w:val="none" w:sz="0" w:space="0" w:color="auto"/>
                        <w:left w:val="none" w:sz="0" w:space="0" w:color="auto"/>
                        <w:bottom w:val="none" w:sz="0" w:space="0" w:color="auto"/>
                        <w:right w:val="none" w:sz="0" w:space="0" w:color="auto"/>
                      </w:divBdr>
                      <w:divsChild>
                        <w:div w:id="628244049">
                          <w:marLeft w:val="0"/>
                          <w:marRight w:val="0"/>
                          <w:marTop w:val="0"/>
                          <w:marBottom w:val="0"/>
                          <w:divBdr>
                            <w:top w:val="none" w:sz="0" w:space="0" w:color="auto"/>
                            <w:left w:val="none" w:sz="0" w:space="0" w:color="auto"/>
                            <w:bottom w:val="none" w:sz="0" w:space="0" w:color="auto"/>
                            <w:right w:val="none" w:sz="0" w:space="0" w:color="auto"/>
                          </w:divBdr>
                        </w:div>
                      </w:divsChild>
                    </w:div>
                    <w:div w:id="840125401">
                      <w:marLeft w:val="0"/>
                      <w:marRight w:val="0"/>
                      <w:marTop w:val="0"/>
                      <w:marBottom w:val="0"/>
                      <w:divBdr>
                        <w:top w:val="none" w:sz="0" w:space="0" w:color="auto"/>
                        <w:left w:val="none" w:sz="0" w:space="0" w:color="auto"/>
                        <w:bottom w:val="none" w:sz="0" w:space="0" w:color="auto"/>
                        <w:right w:val="none" w:sz="0" w:space="0" w:color="auto"/>
                      </w:divBdr>
                      <w:divsChild>
                        <w:div w:id="1664315735">
                          <w:marLeft w:val="0"/>
                          <w:marRight w:val="0"/>
                          <w:marTop w:val="0"/>
                          <w:marBottom w:val="0"/>
                          <w:divBdr>
                            <w:top w:val="none" w:sz="0" w:space="0" w:color="auto"/>
                            <w:left w:val="none" w:sz="0" w:space="0" w:color="auto"/>
                            <w:bottom w:val="none" w:sz="0" w:space="0" w:color="auto"/>
                            <w:right w:val="none" w:sz="0" w:space="0" w:color="auto"/>
                          </w:divBdr>
                        </w:div>
                      </w:divsChild>
                    </w:div>
                    <w:div w:id="1817530265">
                      <w:marLeft w:val="0"/>
                      <w:marRight w:val="0"/>
                      <w:marTop w:val="0"/>
                      <w:marBottom w:val="0"/>
                      <w:divBdr>
                        <w:top w:val="none" w:sz="0" w:space="0" w:color="auto"/>
                        <w:left w:val="none" w:sz="0" w:space="0" w:color="auto"/>
                        <w:bottom w:val="none" w:sz="0" w:space="0" w:color="auto"/>
                        <w:right w:val="none" w:sz="0" w:space="0" w:color="auto"/>
                      </w:divBdr>
                      <w:divsChild>
                        <w:div w:id="7220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hyperlink" Target="https://www.intuit.ru/studies/professional_skill_improvements/12128/courses/929/lecture/19320" TargetMode="External"/><Relationship Id="rId42" Type="http://schemas.openxmlformats.org/officeDocument/2006/relationships/image" Target="media/image17.png"/><Relationship Id="rId63" Type="http://schemas.openxmlformats.org/officeDocument/2006/relationships/hyperlink" Target="https://www.intuit.ru/studies/professional_skill_improvements/12128/courses/929/lecture/19322?page=2" TargetMode="External"/><Relationship Id="rId84" Type="http://schemas.openxmlformats.org/officeDocument/2006/relationships/image" Target="media/image47.png"/><Relationship Id="rId138" Type="http://schemas.openxmlformats.org/officeDocument/2006/relationships/image" Target="media/image88.png"/><Relationship Id="rId159" Type="http://schemas.openxmlformats.org/officeDocument/2006/relationships/image" Target="media/image101.png"/><Relationship Id="rId170" Type="http://schemas.openxmlformats.org/officeDocument/2006/relationships/image" Target="media/image111.png"/><Relationship Id="rId191" Type="http://schemas.openxmlformats.org/officeDocument/2006/relationships/hyperlink" Target="https://www.intuit.ru/studies/professional_skill_improvements/12128/courses/929/lecture/19322?page=5" TargetMode="External"/><Relationship Id="rId196" Type="http://schemas.openxmlformats.org/officeDocument/2006/relationships/image" Target="media/image119.png"/><Relationship Id="rId200" Type="http://schemas.openxmlformats.org/officeDocument/2006/relationships/image" Target="media/image121.png"/><Relationship Id="rId16" Type="http://schemas.openxmlformats.org/officeDocument/2006/relationships/hyperlink" Target="https://www.intuit.ru/studies/professional_skill_improvements/12128/courses/929/lecture/19322?page=1" TargetMode="External"/><Relationship Id="rId107" Type="http://schemas.openxmlformats.org/officeDocument/2006/relationships/image" Target="media/image67.png"/><Relationship Id="rId11" Type="http://schemas.openxmlformats.org/officeDocument/2006/relationships/hyperlink" Target="https://www.intuit.ru/studies/professional_skill_improvements/12128/courses/929/lecture/19322?page=6" TargetMode="Externa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yperlink" Target="https://www.intuit.ru/studies/professional_skill_improvements/12128/courses/929/lecture/19322?page=6" TargetMode="External"/><Relationship Id="rId79" Type="http://schemas.openxmlformats.org/officeDocument/2006/relationships/image" Target="media/image42.png"/><Relationship Id="rId102" Type="http://schemas.openxmlformats.org/officeDocument/2006/relationships/image" Target="media/image65.png"/><Relationship Id="rId123" Type="http://schemas.openxmlformats.org/officeDocument/2006/relationships/image" Target="media/image82.png"/><Relationship Id="rId128" Type="http://schemas.openxmlformats.org/officeDocument/2006/relationships/hyperlink" Target="http://www.intuit.ru/studies/professional_skill_improvements/12128/courses/929/lecture/19322?page=3" TargetMode="External"/><Relationship Id="rId144" Type="http://schemas.openxmlformats.org/officeDocument/2006/relationships/image" Target="media/image94.png"/><Relationship Id="rId149" Type="http://schemas.openxmlformats.org/officeDocument/2006/relationships/hyperlink" Target="http://winrdbi.asu.edu/" TargetMode="External"/><Relationship Id="rId5" Type="http://schemas.openxmlformats.org/officeDocument/2006/relationships/hyperlink" Target="https://www.intuit.ru/intuit?destination=studies%2Fprofessional_skill_improvements%2F12128%2Fcourses%2F929%2Fprint_lecture%2F19322" TargetMode="External"/><Relationship Id="rId90" Type="http://schemas.openxmlformats.org/officeDocument/2006/relationships/image" Target="media/image53.png"/><Relationship Id="rId95" Type="http://schemas.openxmlformats.org/officeDocument/2006/relationships/image" Target="media/image58.png"/><Relationship Id="rId160" Type="http://schemas.openxmlformats.org/officeDocument/2006/relationships/image" Target="media/image102.png"/><Relationship Id="rId165" Type="http://schemas.openxmlformats.org/officeDocument/2006/relationships/image" Target="media/image107.png"/><Relationship Id="rId181" Type="http://schemas.openxmlformats.org/officeDocument/2006/relationships/image" Target="media/image116.png"/><Relationship Id="rId186" Type="http://schemas.openxmlformats.org/officeDocument/2006/relationships/hyperlink" Target="https://www.intuit.ru/studies/professional_skill_improvements/12128/courses/929/lecture/19320" TargetMode="External"/><Relationship Id="rId22" Type="http://schemas.openxmlformats.org/officeDocument/2006/relationships/hyperlink" Target="https://www.intuit.ru/studies/professional_skill_improvements/12128/courses/929/lecture/19322?page=1" TargetMode="External"/><Relationship Id="rId27" Type="http://schemas.openxmlformats.org/officeDocument/2006/relationships/hyperlink" Target="https://www.intuit.ru/studies/professional_skill_improvements/12128/courses/929/lecture/19322?page=7"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8.png"/><Relationship Id="rId69" Type="http://schemas.openxmlformats.org/officeDocument/2006/relationships/hyperlink" Target="https://www.intuit.ru/studies/professional_skill_improvements/12128/courses/929/lecture/19320" TargetMode="External"/><Relationship Id="rId113" Type="http://schemas.openxmlformats.org/officeDocument/2006/relationships/image" Target="media/image73.png"/><Relationship Id="rId118" Type="http://schemas.openxmlformats.org/officeDocument/2006/relationships/image" Target="media/image78.png"/><Relationship Id="rId134" Type="http://schemas.openxmlformats.org/officeDocument/2006/relationships/image" Target="media/image84.png"/><Relationship Id="rId139" Type="http://schemas.openxmlformats.org/officeDocument/2006/relationships/image" Target="media/image89.png"/><Relationship Id="rId80" Type="http://schemas.openxmlformats.org/officeDocument/2006/relationships/image" Target="media/image43.png"/><Relationship Id="rId85" Type="http://schemas.openxmlformats.org/officeDocument/2006/relationships/image" Target="media/image48.png"/><Relationship Id="rId150" Type="http://schemas.openxmlformats.org/officeDocument/2006/relationships/hyperlink" Target="http://www.intuit.ru/studies/professional_skill_improvements/12128/courses/929/lecture/19322?page=5" TargetMode="External"/><Relationship Id="rId155" Type="http://schemas.openxmlformats.org/officeDocument/2006/relationships/hyperlink" Target="http://www.intuit.ru/EDI/06_03_17_3/1488752433-23564/tutorial/959/objects/4/files/04_1.png" TargetMode="External"/><Relationship Id="rId171" Type="http://schemas.openxmlformats.org/officeDocument/2006/relationships/hyperlink" Target="http://www.intuit.ru/EDI/06_03_17_3/1488752433-23564/tutorial/959/objects/4/files/04_13.png" TargetMode="External"/><Relationship Id="rId176" Type="http://schemas.openxmlformats.org/officeDocument/2006/relationships/hyperlink" Target="https://www.intuit.ru/studies/professional_skill_improvements/12128/courses/929/lecture/19322?page=6" TargetMode="External"/><Relationship Id="rId192" Type="http://schemas.openxmlformats.org/officeDocument/2006/relationships/hyperlink" Target="https://www.intuit.ru/studies/professional_skill_improvements/12128/courses/929/lecture/19322?page=6" TargetMode="External"/><Relationship Id="rId197" Type="http://schemas.openxmlformats.org/officeDocument/2006/relationships/hyperlink" Target="https://www.intuit.ru/EDI/06_03_17_3/1488752433-23564/tutorial/959/objects/4/files/04_18.png" TargetMode="External"/><Relationship Id="rId201" Type="http://schemas.openxmlformats.org/officeDocument/2006/relationships/image" Target="media/image122.png"/><Relationship Id="rId12" Type="http://schemas.openxmlformats.org/officeDocument/2006/relationships/hyperlink" Target="https://www.intuit.ru/studies/professional_skill_improvements/12128/courses/929/lecture/19322?page=7" TargetMode="External"/><Relationship Id="rId17"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3.png"/><Relationship Id="rId59" Type="http://schemas.openxmlformats.org/officeDocument/2006/relationships/image" Target="media/image34.png"/><Relationship Id="rId103" Type="http://schemas.openxmlformats.org/officeDocument/2006/relationships/hyperlink" Target="https://www.intuit.ru/studies/professional_skill_improvements/12128/courses/929/lecture/19322?page=3" TargetMode="External"/><Relationship Id="rId108" Type="http://schemas.openxmlformats.org/officeDocument/2006/relationships/image" Target="media/image68.png"/><Relationship Id="rId124" Type="http://schemas.openxmlformats.org/officeDocument/2006/relationships/hyperlink" Target="http://www.intuit.ru/intuit?destination=studies%2Fprofessional_skill_improvements%2F12128%2Fcourses%2F929%2Fprint_lecture%2F19322" TargetMode="External"/><Relationship Id="rId129" Type="http://schemas.openxmlformats.org/officeDocument/2006/relationships/hyperlink" Target="http://www.intuit.ru/studies/professional_skill_improvements/12128/courses/929/lecture/19322?page=4" TargetMode="External"/><Relationship Id="rId54" Type="http://schemas.openxmlformats.org/officeDocument/2006/relationships/image" Target="media/image29.png"/><Relationship Id="rId70" Type="http://schemas.openxmlformats.org/officeDocument/2006/relationships/hyperlink" Target="https://www.intuit.ru/studies/professional_skill_improvements/12128/courses/929/lecture/19322?page=1" TargetMode="External"/><Relationship Id="rId75" Type="http://schemas.openxmlformats.org/officeDocument/2006/relationships/hyperlink" Target="https://www.intuit.ru/studies/professional_skill_improvements/12128/courses/929/lecture/19322?page=7" TargetMode="External"/><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90.png"/><Relationship Id="rId145" Type="http://schemas.openxmlformats.org/officeDocument/2006/relationships/image" Target="media/image95.png"/><Relationship Id="rId161" Type="http://schemas.openxmlformats.org/officeDocument/2006/relationships/image" Target="media/image103.png"/><Relationship Id="rId166" Type="http://schemas.openxmlformats.org/officeDocument/2006/relationships/image" Target="media/image108.png"/><Relationship Id="rId182" Type="http://schemas.openxmlformats.org/officeDocument/2006/relationships/image" Target="media/image117.png"/><Relationship Id="rId187" Type="http://schemas.openxmlformats.org/officeDocument/2006/relationships/hyperlink" Target="https://www.intuit.ru/studies/professional_skill_improvements/12128/courses/929/lecture/19322?page=1" TargetMode="External"/><Relationship Id="rId1" Type="http://schemas.openxmlformats.org/officeDocument/2006/relationships/numbering" Target="numbering.xml"/><Relationship Id="rId6" Type="http://schemas.openxmlformats.org/officeDocument/2006/relationships/hyperlink" Target="https://www.intuit.ru/studies/professional_skill_improvements/12128/courses/929/lecture/19320" TargetMode="External"/><Relationship Id="rId23" Type="http://schemas.openxmlformats.org/officeDocument/2006/relationships/hyperlink" Target="https://www.intuit.ru/studies/professional_skill_improvements/12128/courses/929/lecture/19322?page=3" TargetMode="External"/><Relationship Id="rId28" Type="http://schemas.openxmlformats.org/officeDocument/2006/relationships/hyperlink" Target="https://www.intuit.ru/studies/professional_skill_improvements/12128/courses/929/lecture/19324" TargetMode="External"/><Relationship Id="rId49" Type="http://schemas.openxmlformats.org/officeDocument/2006/relationships/image" Target="media/image24.png"/><Relationship Id="rId114" Type="http://schemas.openxmlformats.org/officeDocument/2006/relationships/image" Target="media/image74.png"/><Relationship Id="rId119" Type="http://schemas.openxmlformats.org/officeDocument/2006/relationships/image" Target="media/image79.png"/><Relationship Id="rId44" Type="http://schemas.openxmlformats.org/officeDocument/2006/relationships/image" Target="media/image19.png"/><Relationship Id="rId60" Type="http://schemas.openxmlformats.org/officeDocument/2006/relationships/image" Target="media/image35.png"/><Relationship Id="rId65" Type="http://schemas.openxmlformats.org/officeDocument/2006/relationships/hyperlink" Target="https://www.intuit.ru/studies/professional_skill_improvements/12128/courses/929/lecture/19322?page=2" TargetMode="External"/><Relationship Id="rId81" Type="http://schemas.openxmlformats.org/officeDocument/2006/relationships/image" Target="media/image44.png"/><Relationship Id="rId86" Type="http://schemas.openxmlformats.org/officeDocument/2006/relationships/image" Target="media/image49.png"/><Relationship Id="rId130" Type="http://schemas.openxmlformats.org/officeDocument/2006/relationships/hyperlink" Target="http://www.intuit.ru/studies/professional_skill_improvements/12128/courses/929/lecture/19322?page=6" TargetMode="External"/><Relationship Id="rId135" Type="http://schemas.openxmlformats.org/officeDocument/2006/relationships/image" Target="media/image85.png"/><Relationship Id="rId151" Type="http://schemas.openxmlformats.org/officeDocument/2006/relationships/image" Target="media/image98.png"/><Relationship Id="rId156" Type="http://schemas.openxmlformats.org/officeDocument/2006/relationships/image" Target="media/image100.png"/><Relationship Id="rId177" Type="http://schemas.openxmlformats.org/officeDocument/2006/relationships/image" Target="media/image114.png"/><Relationship Id="rId198" Type="http://schemas.openxmlformats.org/officeDocument/2006/relationships/hyperlink" Target="https://www.intuit.ru/studies/professional_skill_improvements/12128/courses/929/lecture/19318" TargetMode="External"/><Relationship Id="rId172" Type="http://schemas.openxmlformats.org/officeDocument/2006/relationships/image" Target="media/image112.png"/><Relationship Id="rId193" Type="http://schemas.openxmlformats.org/officeDocument/2006/relationships/hyperlink" Target="https://www.intuit.ru/studies/professional_skill_improvements/12128/courses/929/lecture/19324" TargetMode="External"/><Relationship Id="rId202" Type="http://schemas.openxmlformats.org/officeDocument/2006/relationships/image" Target="media/image123.png"/><Relationship Id="rId13" Type="http://schemas.openxmlformats.org/officeDocument/2006/relationships/hyperlink" Target="https://www.intuit.ru/studies/professional_skill_improvements/12128/courses/929/lecture/19324" TargetMode="External"/><Relationship Id="rId18" Type="http://schemas.openxmlformats.org/officeDocument/2006/relationships/hyperlink" Target="https://www.intuit.ru/studies/professional_skill_improvements/12128/courses/929/lecture/19322?page=1" TargetMode="External"/><Relationship Id="rId39" Type="http://schemas.openxmlformats.org/officeDocument/2006/relationships/image" Target="media/image14.png"/><Relationship Id="rId109" Type="http://schemas.openxmlformats.org/officeDocument/2006/relationships/image" Target="media/image69.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yperlink" Target="https://www.intuit.ru/studies/professional_skill_improvements/12128/courses/929/lecture/19324" TargetMode="External"/><Relationship Id="rId97" Type="http://schemas.openxmlformats.org/officeDocument/2006/relationships/image" Target="media/image60.png"/><Relationship Id="rId104" Type="http://schemas.openxmlformats.org/officeDocument/2006/relationships/image" Target="media/image66.png"/><Relationship Id="rId120" Type="http://schemas.openxmlformats.org/officeDocument/2006/relationships/image" Target="media/image80.png"/><Relationship Id="rId125" Type="http://schemas.openxmlformats.org/officeDocument/2006/relationships/hyperlink" Target="http://www.intuit.ru/studies/professional_skill_improvements/12128/courses/929/lecture/19320" TargetMode="External"/><Relationship Id="rId141" Type="http://schemas.openxmlformats.org/officeDocument/2006/relationships/image" Target="media/image91.png"/><Relationship Id="rId146" Type="http://schemas.openxmlformats.org/officeDocument/2006/relationships/image" Target="media/image96.png"/><Relationship Id="rId167" Type="http://schemas.openxmlformats.org/officeDocument/2006/relationships/image" Target="media/image109.png"/><Relationship Id="rId188" Type="http://schemas.openxmlformats.org/officeDocument/2006/relationships/hyperlink" Target="https://www.intuit.ru/studies/professional_skill_improvements/12128/courses/929/lecture/19322?page=2" TargetMode="External"/><Relationship Id="rId7" Type="http://schemas.openxmlformats.org/officeDocument/2006/relationships/hyperlink" Target="https://www.intuit.ru/studies/professional_skill_improvements/12128/courses/929/lecture/19322?page=2" TargetMode="External"/><Relationship Id="rId71" Type="http://schemas.openxmlformats.org/officeDocument/2006/relationships/hyperlink" Target="https://www.intuit.ru/studies/professional_skill_improvements/12128/courses/929/lecture/19322?page=2" TargetMode="External"/><Relationship Id="rId92" Type="http://schemas.openxmlformats.org/officeDocument/2006/relationships/image" Target="media/image55.png"/><Relationship Id="rId162" Type="http://schemas.openxmlformats.org/officeDocument/2006/relationships/image" Target="media/image104.png"/><Relationship Id="rId183" Type="http://schemas.openxmlformats.org/officeDocument/2006/relationships/image" Target="media/image118.png"/><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www.intuit.ru/studies/professional_skill_improvements/12128/courses/929/lecture/19322?page=4"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hyperlink" Target="https://www.intuit.ru/studies/professional_skill_improvements/12128/courses/929/lecture/19322?page=2" TargetMode="External"/><Relationship Id="rId87" Type="http://schemas.openxmlformats.org/officeDocument/2006/relationships/image" Target="media/image50.png"/><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hyperlink" Target="http://www.intuit.ru/studies/professional_skill_improvements/12128/courses/929/lecture/19322?page=7" TargetMode="External"/><Relationship Id="rId136" Type="http://schemas.openxmlformats.org/officeDocument/2006/relationships/image" Target="media/image86.png"/><Relationship Id="rId157" Type="http://schemas.openxmlformats.org/officeDocument/2006/relationships/hyperlink" Target="http://www.intuit.ru/EDI/06_03_17_3/1488752433-23564/tutorial/959/objects/4/files/04_1.png" TargetMode="External"/><Relationship Id="rId178" Type="http://schemas.openxmlformats.org/officeDocument/2006/relationships/hyperlink" Target="https://www.intuit.ru/studies/professional_skill_improvements/12128/courses/929/lecture/19322?page=6" TargetMode="External"/><Relationship Id="rId61" Type="http://schemas.openxmlformats.org/officeDocument/2006/relationships/image" Target="media/image36.png"/><Relationship Id="rId82" Type="http://schemas.openxmlformats.org/officeDocument/2006/relationships/image" Target="media/image45.png"/><Relationship Id="rId152" Type="http://schemas.openxmlformats.org/officeDocument/2006/relationships/hyperlink" Target="http://www.intuit.ru/studies/professional_skill_improvements/12128/courses/929/lecture/19322?page=5" TargetMode="External"/><Relationship Id="rId173" Type="http://schemas.openxmlformats.org/officeDocument/2006/relationships/hyperlink" Target="http://www.intuit.ru/EDI/06_03_17_3/1488752433-23564/tutorial/959/objects/4/files/04_13.png" TargetMode="External"/><Relationship Id="rId194" Type="http://schemas.openxmlformats.org/officeDocument/2006/relationships/hyperlink" Target="https://www.intuit.ru/studies/professional_skill_improvements/12128/courses/929/lecture/19330" TargetMode="External"/><Relationship Id="rId199" Type="http://schemas.openxmlformats.org/officeDocument/2006/relationships/image" Target="media/image120.png"/><Relationship Id="rId203"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www.intuit.ru/studies/professional_skill_improvements/12128/courses/929/lecture/19322?page=1" TargetMode="Externa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31.png"/><Relationship Id="rId77" Type="http://schemas.openxmlformats.org/officeDocument/2006/relationships/image" Target="media/image40.png"/><Relationship Id="rId100" Type="http://schemas.openxmlformats.org/officeDocument/2006/relationships/image" Target="media/image63.png"/><Relationship Id="rId105" Type="http://schemas.openxmlformats.org/officeDocument/2006/relationships/hyperlink" Target="https://www.intuit.ru/studies/professional_skill_improvements/12128/courses/929/lecture/19328" TargetMode="External"/><Relationship Id="rId126" Type="http://schemas.openxmlformats.org/officeDocument/2006/relationships/hyperlink" Target="http://www.intuit.ru/studies/professional_skill_improvements/12128/courses/929/lecture/19322?page=1" TargetMode="External"/><Relationship Id="rId147" Type="http://schemas.openxmlformats.org/officeDocument/2006/relationships/image" Target="media/image97.png"/><Relationship Id="rId168" Type="http://schemas.openxmlformats.org/officeDocument/2006/relationships/image" Target="media/image110.png"/><Relationship Id="rId8" Type="http://schemas.openxmlformats.org/officeDocument/2006/relationships/hyperlink" Target="https://www.intuit.ru/studies/professional_skill_improvements/12128/courses/929/lecture/19322?page=3" TargetMode="External"/><Relationship Id="rId51" Type="http://schemas.openxmlformats.org/officeDocument/2006/relationships/image" Target="media/image26.png"/><Relationship Id="rId72" Type="http://schemas.openxmlformats.org/officeDocument/2006/relationships/hyperlink" Target="https://www.intuit.ru/studies/professional_skill_improvements/12128/courses/929/lecture/19322?page=4" TargetMode="External"/><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hyperlink" Target="https://www.intuit.ru/studies/professional_skill_improvements/12128/courses/929/lecture/19322?page=3" TargetMode="External"/><Relationship Id="rId142" Type="http://schemas.openxmlformats.org/officeDocument/2006/relationships/image" Target="media/image92.png"/><Relationship Id="rId163" Type="http://schemas.openxmlformats.org/officeDocument/2006/relationships/image" Target="media/image105.png"/><Relationship Id="rId184" Type="http://schemas.openxmlformats.org/officeDocument/2006/relationships/hyperlink" Target="https://www.intuit.ru/studies/professional_skill_improvements/12128/courses/929/lecture/19322?page=6" TargetMode="External"/><Relationship Id="rId189" Type="http://schemas.openxmlformats.org/officeDocument/2006/relationships/hyperlink" Target="https://www.intuit.ru/studies/professional_skill_improvements/12128/courses/929/lecture/19322?page=3" TargetMode="External"/><Relationship Id="rId3" Type="http://schemas.openxmlformats.org/officeDocument/2006/relationships/settings" Target="settings.xml"/><Relationship Id="rId25" Type="http://schemas.openxmlformats.org/officeDocument/2006/relationships/hyperlink" Target="https://www.intuit.ru/studies/professional_skill_improvements/12128/courses/929/lecture/19322?page=5" TargetMode="External"/><Relationship Id="rId46" Type="http://schemas.openxmlformats.org/officeDocument/2006/relationships/image" Target="media/image21.png"/><Relationship Id="rId67" Type="http://schemas.openxmlformats.org/officeDocument/2006/relationships/image" Target="media/image39.png"/><Relationship Id="rId116" Type="http://schemas.openxmlformats.org/officeDocument/2006/relationships/image" Target="media/image76.png"/><Relationship Id="rId137" Type="http://schemas.openxmlformats.org/officeDocument/2006/relationships/image" Target="media/image87.png"/><Relationship Id="rId158" Type="http://schemas.openxmlformats.org/officeDocument/2006/relationships/hyperlink" Target="http://www.intuit.ru/studies/professional_skill_improvements/12128/courses/929/lecture/19322?page=5" TargetMode="External"/><Relationship Id="rId20" Type="http://schemas.openxmlformats.org/officeDocument/2006/relationships/hyperlink" Target="https://www.intuit.ru/intuit?destination=studies%2Fprofessional_skill_improvements%2F12128%2Fcourses%2F929%2Fprint_lecture%2F19322" TargetMode="External"/><Relationship Id="rId41" Type="http://schemas.openxmlformats.org/officeDocument/2006/relationships/image" Target="media/image16.png"/><Relationship Id="rId62" Type="http://schemas.openxmlformats.org/officeDocument/2006/relationships/image" Target="media/image37.png"/><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image" Target="media/image71.png"/><Relationship Id="rId132" Type="http://schemas.openxmlformats.org/officeDocument/2006/relationships/hyperlink" Target="http://www.intuit.ru/studies/professional_skill_improvements/12128/courses/929/lecture/19324" TargetMode="External"/><Relationship Id="rId153" Type="http://schemas.openxmlformats.org/officeDocument/2006/relationships/image" Target="media/image99.png"/><Relationship Id="rId174" Type="http://schemas.openxmlformats.org/officeDocument/2006/relationships/hyperlink" Target="http://www.intuit.ru/studies/professional_skill_improvements/12128/courses/929/lecture/19322?page=5" TargetMode="External"/><Relationship Id="rId179" Type="http://schemas.openxmlformats.org/officeDocument/2006/relationships/image" Target="media/image115.png"/><Relationship Id="rId195" Type="http://schemas.openxmlformats.org/officeDocument/2006/relationships/hyperlink" Target="https://www.intuit.ru/EDI/06_03_17_3/1488752433-23564/tutorial/959/objects/4/files/04_18.png" TargetMode="External"/><Relationship Id="rId190" Type="http://schemas.openxmlformats.org/officeDocument/2006/relationships/hyperlink" Target="https://www.intuit.ru/studies/professional_skill_improvements/12128/courses/929/lecture/19322?page=4" TargetMode="External"/><Relationship Id="rId204" Type="http://schemas.openxmlformats.org/officeDocument/2006/relationships/theme" Target="theme/theme1.xml"/><Relationship Id="rId15" Type="http://schemas.openxmlformats.org/officeDocument/2006/relationships/image" Target="media/image1.png"/><Relationship Id="rId36" Type="http://schemas.openxmlformats.org/officeDocument/2006/relationships/image" Target="media/image11.png"/><Relationship Id="rId57" Type="http://schemas.openxmlformats.org/officeDocument/2006/relationships/image" Target="media/image32.png"/><Relationship Id="rId106" Type="http://schemas.openxmlformats.org/officeDocument/2006/relationships/hyperlink" Target="https://www.intuit.ru/studies/professional_skill_improvements/12128/courses/929/lecture/19322?page=3" TargetMode="External"/><Relationship Id="rId127" Type="http://schemas.openxmlformats.org/officeDocument/2006/relationships/hyperlink" Target="http://www.intuit.ru/studies/professional_skill_improvements/12128/courses/929/lecture/19322?page=2" TargetMode="External"/><Relationship Id="rId10" Type="http://schemas.openxmlformats.org/officeDocument/2006/relationships/hyperlink" Target="https://www.intuit.ru/studies/professional_skill_improvements/12128/courses/929/lecture/19322?page=5" TargetMode="External"/><Relationship Id="rId31" Type="http://schemas.openxmlformats.org/officeDocument/2006/relationships/image" Target="media/image6.png"/><Relationship Id="rId52" Type="http://schemas.openxmlformats.org/officeDocument/2006/relationships/image" Target="media/image27.png"/><Relationship Id="rId73" Type="http://schemas.openxmlformats.org/officeDocument/2006/relationships/hyperlink" Target="https://www.intuit.ru/studies/professional_skill_improvements/12128/courses/929/lecture/19322?page=5" TargetMode="External"/><Relationship Id="rId78" Type="http://schemas.openxmlformats.org/officeDocument/2006/relationships/image" Target="media/image41.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image" Target="media/image81.png"/><Relationship Id="rId143" Type="http://schemas.openxmlformats.org/officeDocument/2006/relationships/image" Target="media/image93.png"/><Relationship Id="rId148" Type="http://schemas.openxmlformats.org/officeDocument/2006/relationships/hyperlink" Target="http://www.intuit.ru/studies/professional_skill_improvements/12128/courses/929/lecture/19318" TargetMode="External"/><Relationship Id="rId164" Type="http://schemas.openxmlformats.org/officeDocument/2006/relationships/image" Target="media/image106.png"/><Relationship Id="rId169" Type="http://schemas.openxmlformats.org/officeDocument/2006/relationships/hyperlink" Target="http://www.intuit.ru/studies/professional_skill_improvements/12128/courses/929/lecture/19322?page=5" TargetMode="External"/><Relationship Id="rId185" Type="http://schemas.openxmlformats.org/officeDocument/2006/relationships/hyperlink" Target="https://www.intuit.ru/intuit?destination=studies%2Fprofessional_skill_improvements%2F12128%2Fcourses%2F929%2Fprint_lecture%2F19322" TargetMode="External"/><Relationship Id="rId4" Type="http://schemas.openxmlformats.org/officeDocument/2006/relationships/webSettings" Target="webSettings.xml"/><Relationship Id="rId9" Type="http://schemas.openxmlformats.org/officeDocument/2006/relationships/hyperlink" Target="https://www.intuit.ru/studies/professional_skill_improvements/12128/courses/929/lecture/19322?page=4" TargetMode="External"/><Relationship Id="rId180" Type="http://schemas.openxmlformats.org/officeDocument/2006/relationships/hyperlink" Target="https://www.intuit.ru/studies/professional_skill_improvements/12128/courses/929/lecture/19322?page=6" TargetMode="External"/><Relationship Id="rId26" Type="http://schemas.openxmlformats.org/officeDocument/2006/relationships/hyperlink" Target="https://www.intuit.ru/studies/professional_skill_improvements/12128/courses/929/lecture/19322?page=6" TargetMode="External"/><Relationship Id="rId47" Type="http://schemas.openxmlformats.org/officeDocument/2006/relationships/image" Target="media/image22.png"/><Relationship Id="rId68" Type="http://schemas.openxmlformats.org/officeDocument/2006/relationships/hyperlink" Target="https://www.intuit.ru/intuit?destination=studies%2Fprofessional_skill_improvements%2F12128%2Fcourses%2F929%2Fprint_lecture%2F19322" TargetMode="External"/><Relationship Id="rId89" Type="http://schemas.openxmlformats.org/officeDocument/2006/relationships/image" Target="media/image52.png"/><Relationship Id="rId112" Type="http://schemas.openxmlformats.org/officeDocument/2006/relationships/image" Target="media/image72.png"/><Relationship Id="rId133" Type="http://schemas.openxmlformats.org/officeDocument/2006/relationships/image" Target="media/image83.png"/><Relationship Id="rId154" Type="http://schemas.openxmlformats.org/officeDocument/2006/relationships/hyperlink" Target="http://www.intuit.ru/studies/professional_skill_improvements/12128/courses/929/lecture/19322?page=5" TargetMode="External"/><Relationship Id="rId175" Type="http://schemas.openxmlformats.org/officeDocument/2006/relationships/image" Target="media/image1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25</Pages>
  <Words>6678</Words>
  <Characters>38068</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Bessarabov</dc:creator>
  <cp:keywords/>
  <dc:description/>
  <cp:lastModifiedBy>User</cp:lastModifiedBy>
  <cp:revision>7</cp:revision>
  <dcterms:created xsi:type="dcterms:W3CDTF">2018-08-05T10:03:00Z</dcterms:created>
  <dcterms:modified xsi:type="dcterms:W3CDTF">2018-08-05T19:03:00Z</dcterms:modified>
</cp:coreProperties>
</file>