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767" w:rsidRPr="00450838" w:rsidRDefault="00D574B6" w:rsidP="00DB64B4">
      <w:pPr>
        <w:pStyle w:val="3"/>
        <w:spacing w:line="0" w:lineRule="atLeast"/>
        <w:jc w:val="center"/>
        <w:rPr>
          <w:kern w:val="36"/>
          <w:sz w:val="32"/>
          <w:szCs w:val="32"/>
          <w:bdr w:val="none" w:sz="0" w:space="0" w:color="auto" w:frame="1"/>
        </w:rPr>
      </w:pPr>
      <w:r w:rsidRPr="00782E8C">
        <w:rPr>
          <w:kern w:val="36"/>
          <w:sz w:val="32"/>
          <w:szCs w:val="32"/>
          <w:bdr w:val="none" w:sz="0" w:space="0" w:color="auto" w:frame="1"/>
        </w:rPr>
        <w:t xml:space="preserve">Лабораторная работа № </w:t>
      </w:r>
      <w:r w:rsidR="00CD6767">
        <w:rPr>
          <w:kern w:val="36"/>
          <w:sz w:val="32"/>
          <w:szCs w:val="32"/>
          <w:bdr w:val="none" w:sz="0" w:space="0" w:color="auto" w:frame="1"/>
        </w:rPr>
        <w:t>6</w:t>
      </w:r>
      <w:r w:rsidR="00FB3C93">
        <w:rPr>
          <w:kern w:val="36"/>
          <w:sz w:val="32"/>
          <w:szCs w:val="32"/>
          <w:bdr w:val="none" w:sz="0" w:space="0" w:color="auto" w:frame="1"/>
        </w:rPr>
        <w:t>_1</w:t>
      </w:r>
      <w:r w:rsidR="00207470">
        <w:rPr>
          <w:kern w:val="36"/>
          <w:sz w:val="32"/>
          <w:szCs w:val="32"/>
          <w:bdr w:val="none" w:sz="0" w:space="0" w:color="auto" w:frame="1"/>
        </w:rPr>
        <w:t xml:space="preserve"> </w:t>
      </w:r>
      <w:r w:rsidR="00CD6767">
        <w:rPr>
          <w:kern w:val="36"/>
          <w:sz w:val="32"/>
          <w:szCs w:val="32"/>
          <w:bdr w:val="none" w:sz="0" w:space="0" w:color="auto" w:frame="1"/>
        </w:rPr>
        <w:t xml:space="preserve">Оконные функции </w:t>
      </w:r>
      <w:r w:rsidR="00CD6767">
        <w:rPr>
          <w:kern w:val="36"/>
          <w:sz w:val="32"/>
          <w:szCs w:val="32"/>
          <w:bdr w:val="none" w:sz="0" w:space="0" w:color="auto" w:frame="1"/>
          <w:lang w:val="en-US"/>
        </w:rPr>
        <w:t>PostgreSQL</w:t>
      </w:r>
    </w:p>
    <w:p w:rsidR="00450838" w:rsidRDefault="00450838" w:rsidP="00450838">
      <w:pPr>
        <w:jc w:val="both"/>
      </w:pPr>
      <w:r w:rsidRPr="00450838">
        <w:rPr>
          <w:rStyle w:val="af0"/>
          <w:rFonts w:ascii="Times New Roman" w:hAnsi="Times New Roman" w:cs="Times New Roman"/>
          <w:color w:val="000000"/>
          <w:sz w:val="20"/>
          <w:szCs w:val="20"/>
        </w:rPr>
        <w:t>Оконная функция</w:t>
      </w:r>
      <w:r w:rsidRPr="00450838">
        <w:t> выполняет вычисления для набора строк, некоторым образом связанных с текущей строкой. Можно сравнить её с агрегатной функцией, но, в отличие от обычной агрегатной функции, при использовании оконной функции несколько строк не группируются в одну, а продолжают существовать отдельно. Внутри же, оконная функция, как и агрегатная, может обращаться не только к текущей строке результата запроса.</w:t>
      </w:r>
    </w:p>
    <w:p w:rsidR="004E1795" w:rsidRDefault="004E1795" w:rsidP="00450838">
      <w:pPr>
        <w:jc w:val="both"/>
      </w:pPr>
      <w:r>
        <w:t>При обычном запросе все множество строк обрабатывается как бы единым «цельным куском», для которого считаются агрегаты. А при использовании оконных функций, запрос делится на части (окна) и уже для каждой из отдельных частей считаются свои агрегаты</w:t>
      </w:r>
    </w:p>
    <w:p w:rsidR="00450838" w:rsidRDefault="00450838" w:rsidP="00450838">
      <w:r w:rsidRPr="00450838">
        <w:t>Вот пример, показывающий, как сравнить зарплату каждого сотрудника со средней зарплатой его отдела:</w:t>
      </w:r>
    </w:p>
    <w:p w:rsidR="00D9657B" w:rsidRPr="00D9657B" w:rsidRDefault="00D9657B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57B">
        <w:rPr>
          <w:lang w:val="en-US"/>
        </w:rPr>
        <w:t xml:space="preserve">SELECT </w:t>
      </w:r>
      <w:proofErr w:type="spellStart"/>
      <w:r w:rsidRPr="00D9657B">
        <w:rPr>
          <w:lang w:val="en-US"/>
        </w:rPr>
        <w:t>deptno</w:t>
      </w:r>
      <w:proofErr w:type="spellEnd"/>
      <w:r w:rsidRPr="00D9657B">
        <w:rPr>
          <w:lang w:val="en-US"/>
        </w:rPr>
        <w:t xml:space="preserve">, </w:t>
      </w:r>
      <w:proofErr w:type="spellStart"/>
      <w:r w:rsidRPr="00D9657B">
        <w:rPr>
          <w:lang w:val="en-US"/>
        </w:rPr>
        <w:t>empno</w:t>
      </w:r>
      <w:proofErr w:type="spellEnd"/>
      <w:r w:rsidRPr="00D9657B">
        <w:rPr>
          <w:lang w:val="en-US"/>
        </w:rPr>
        <w:t xml:space="preserve">, </w:t>
      </w:r>
      <w:proofErr w:type="spellStart"/>
      <w:r w:rsidRPr="00D9657B">
        <w:rPr>
          <w:lang w:val="en-US"/>
        </w:rPr>
        <w:t>sal</w:t>
      </w:r>
      <w:proofErr w:type="spellEnd"/>
      <w:r w:rsidRPr="00D9657B">
        <w:rPr>
          <w:lang w:val="en-US"/>
        </w:rPr>
        <w:t>, avg(</w:t>
      </w:r>
      <w:proofErr w:type="spellStart"/>
      <w:r w:rsidRPr="00D9657B">
        <w:rPr>
          <w:lang w:val="en-US"/>
        </w:rPr>
        <w:t>sal</w:t>
      </w:r>
      <w:proofErr w:type="spellEnd"/>
      <w:r w:rsidRPr="00D9657B">
        <w:rPr>
          <w:lang w:val="en-US"/>
        </w:rPr>
        <w:t xml:space="preserve">) OVER (PARTITION BY </w:t>
      </w:r>
      <w:proofErr w:type="spellStart"/>
      <w:r w:rsidRPr="00D9657B">
        <w:rPr>
          <w:lang w:val="en-US"/>
        </w:rPr>
        <w:t>deptno</w:t>
      </w:r>
      <w:proofErr w:type="spellEnd"/>
      <w:r w:rsidRPr="00D9657B">
        <w:rPr>
          <w:lang w:val="en-US"/>
        </w:rPr>
        <w:t>)</w:t>
      </w:r>
    </w:p>
    <w:p w:rsidR="00D9657B" w:rsidRPr="00C2141C" w:rsidRDefault="00D9657B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846B48">
        <w:rPr>
          <w:lang w:val="en-US"/>
        </w:rPr>
        <w:t>FROM</w:t>
      </w:r>
      <w:r w:rsidRPr="00C2141C">
        <w:t xml:space="preserve"> </w:t>
      </w:r>
      <w:r w:rsidRPr="00846B48">
        <w:rPr>
          <w:lang w:val="en-US"/>
        </w:rPr>
        <w:t>emp</w:t>
      </w:r>
      <w:r w:rsidRPr="00C2141C">
        <w:t>;</w:t>
      </w:r>
    </w:p>
    <w:p w:rsidR="00846B48" w:rsidRPr="00846B48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846B48">
        <w:rPr>
          <w:u w:val="single"/>
        </w:rPr>
        <w:t xml:space="preserve">По </w:t>
      </w:r>
      <w:proofErr w:type="spellStart"/>
      <w:r w:rsidRPr="00846B48">
        <w:rPr>
          <w:u w:val="single"/>
          <w:lang w:val="en-US"/>
        </w:rPr>
        <w:t>empno</w:t>
      </w:r>
      <w:proofErr w:type="spellEnd"/>
      <w:r>
        <w:rPr>
          <w:u w:val="single"/>
        </w:rPr>
        <w:t xml:space="preserve"> (сумма не </w:t>
      </w:r>
      <w:proofErr w:type="spellStart"/>
      <w:r>
        <w:rPr>
          <w:u w:val="single"/>
        </w:rPr>
        <w:t>агрегируется</w:t>
      </w:r>
      <w:proofErr w:type="spellEnd"/>
      <w:r>
        <w:rPr>
          <w:u w:val="single"/>
        </w:rPr>
        <w:t>)</w:t>
      </w:r>
    </w:p>
    <w:p w:rsidR="00846B48" w:rsidRPr="00846B48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B48">
        <w:rPr>
          <w:lang w:val="en-US"/>
        </w:rPr>
        <w:t xml:space="preserve">SELECT </w:t>
      </w:r>
      <w:proofErr w:type="spellStart"/>
      <w:r w:rsidRPr="00846B48">
        <w:rPr>
          <w:lang w:val="en-US"/>
        </w:rPr>
        <w:t>deptno</w:t>
      </w:r>
      <w:proofErr w:type="spellEnd"/>
      <w:r w:rsidRPr="00846B48">
        <w:rPr>
          <w:lang w:val="en-US"/>
        </w:rPr>
        <w:t xml:space="preserve">, </w:t>
      </w:r>
      <w:proofErr w:type="spellStart"/>
      <w:r w:rsidRPr="00846B48">
        <w:rPr>
          <w:lang w:val="en-US"/>
        </w:rPr>
        <w:t>empno</w:t>
      </w:r>
      <w:proofErr w:type="spellEnd"/>
      <w:r w:rsidRPr="00846B48">
        <w:rPr>
          <w:lang w:val="en-US"/>
        </w:rPr>
        <w:t xml:space="preserve">, </w:t>
      </w:r>
      <w:proofErr w:type="spellStart"/>
      <w:r w:rsidRPr="00846B48">
        <w:rPr>
          <w:lang w:val="en-US"/>
        </w:rPr>
        <w:t>sal</w:t>
      </w:r>
      <w:proofErr w:type="spellEnd"/>
      <w:r w:rsidRPr="00846B48">
        <w:rPr>
          <w:lang w:val="en-US"/>
        </w:rPr>
        <w:t>, avg(</w:t>
      </w:r>
      <w:proofErr w:type="spellStart"/>
      <w:r w:rsidRPr="00846B48">
        <w:rPr>
          <w:lang w:val="en-US"/>
        </w:rPr>
        <w:t>sal</w:t>
      </w:r>
      <w:proofErr w:type="spellEnd"/>
      <w:r w:rsidRPr="00846B48">
        <w:rPr>
          <w:lang w:val="en-US"/>
        </w:rPr>
        <w:t xml:space="preserve">) OVER (PARTITION BY </w:t>
      </w:r>
      <w:proofErr w:type="spellStart"/>
      <w:r w:rsidRPr="00846B48">
        <w:rPr>
          <w:lang w:val="en-US"/>
        </w:rPr>
        <w:t>empno</w:t>
      </w:r>
      <w:proofErr w:type="spellEnd"/>
      <w:r w:rsidRPr="00846B48">
        <w:rPr>
          <w:lang w:val="en-US"/>
        </w:rPr>
        <w:t>)</w:t>
      </w:r>
    </w:p>
    <w:p w:rsidR="00846B48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 xml:space="preserve">FROM </w:t>
      </w:r>
      <w:proofErr w:type="spellStart"/>
      <w:r>
        <w:t>emp</w:t>
      </w:r>
      <w:proofErr w:type="spellEnd"/>
      <w:r>
        <w:t>;</w:t>
      </w:r>
    </w:p>
    <w:p w:rsidR="00846B48" w:rsidRPr="00C2141C" w:rsidRDefault="00C2141C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  <w:lang w:val="en-US"/>
        </w:rPr>
      </w:pPr>
      <w:r w:rsidRPr="00C2141C">
        <w:rPr>
          <w:u w:val="single"/>
        </w:rPr>
        <w:t xml:space="preserve"> (</w:t>
      </w:r>
      <w:r>
        <w:rPr>
          <w:u w:val="single"/>
        </w:rPr>
        <w:t>Пример без практического смысла – агрегирование по имени</w:t>
      </w:r>
      <w:r w:rsidRPr="00C2141C">
        <w:rPr>
          <w:u w:val="single"/>
        </w:rPr>
        <w:t xml:space="preserve"> </w:t>
      </w:r>
      <w:proofErr w:type="spellStart"/>
      <w:r w:rsidR="00846B48" w:rsidRPr="00846B48">
        <w:rPr>
          <w:u w:val="single"/>
          <w:lang w:val="en-US"/>
        </w:rPr>
        <w:t>en</w:t>
      </w:r>
      <w:r w:rsidR="00846B48">
        <w:rPr>
          <w:u w:val="single"/>
          <w:lang w:val="en-US"/>
        </w:rPr>
        <w:t>ame</w:t>
      </w:r>
      <w:proofErr w:type="spellEnd"/>
      <w:r>
        <w:rPr>
          <w:u w:val="single"/>
        </w:rPr>
        <w:t xml:space="preserve"> см. </w:t>
      </w:r>
      <w:r>
        <w:rPr>
          <w:u w:val="single"/>
          <w:lang w:val="en-US"/>
        </w:rPr>
        <w:t>“SMITH”</w:t>
      </w:r>
      <w:r w:rsidRPr="00C2141C">
        <w:rPr>
          <w:u w:val="single"/>
          <w:lang w:val="en-US"/>
        </w:rPr>
        <w:t>)</w:t>
      </w:r>
      <w:r w:rsidR="00846B48" w:rsidRPr="00C2141C">
        <w:rPr>
          <w:u w:val="single"/>
          <w:lang w:val="en-US"/>
        </w:rPr>
        <w:t xml:space="preserve"> </w:t>
      </w:r>
    </w:p>
    <w:p w:rsidR="00C2141C" w:rsidRPr="00832566" w:rsidRDefault="00C2141C" w:rsidP="00C2141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32566">
        <w:rPr>
          <w:lang w:val="en-US"/>
        </w:rPr>
        <w:t>INSERT INTO emp VALUES (</w:t>
      </w:r>
      <w:r>
        <w:rPr>
          <w:lang w:val="en-US"/>
        </w:rPr>
        <w:t>8</w:t>
      </w:r>
      <w:r w:rsidRPr="00832566">
        <w:rPr>
          <w:lang w:val="en-US"/>
        </w:rPr>
        <w:t>369,'SMITH','CLERK',</w:t>
      </w:r>
      <w:proofErr w:type="gramStart"/>
      <w:r w:rsidRPr="00832566">
        <w:rPr>
          <w:lang w:val="en-US"/>
        </w:rPr>
        <w:t>7902,to</w:t>
      </w:r>
      <w:proofErr w:type="gramEnd"/>
      <w:r w:rsidRPr="00832566">
        <w:rPr>
          <w:lang w:val="en-US"/>
        </w:rPr>
        <w:t>_date('17-12-1980','dd-mm-yyyy'),</w:t>
      </w:r>
      <w:r>
        <w:rPr>
          <w:lang w:val="en-US"/>
        </w:rPr>
        <w:t>10000</w:t>
      </w:r>
      <w:r w:rsidRPr="00832566">
        <w:rPr>
          <w:lang w:val="en-US"/>
        </w:rPr>
        <w:t>,NULL,20);</w:t>
      </w:r>
    </w:p>
    <w:p w:rsidR="00846B48" w:rsidRPr="00846B48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6B48">
        <w:rPr>
          <w:lang w:val="en-US"/>
        </w:rPr>
        <w:t xml:space="preserve">SELECT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, </w:t>
      </w:r>
      <w:proofErr w:type="spellStart"/>
      <w:r w:rsidRPr="00846B48">
        <w:rPr>
          <w:lang w:val="en-US"/>
        </w:rPr>
        <w:t>deptno</w:t>
      </w:r>
      <w:proofErr w:type="spellEnd"/>
      <w:r w:rsidRPr="00846B48">
        <w:rPr>
          <w:lang w:val="en-US"/>
        </w:rPr>
        <w:t xml:space="preserve">, </w:t>
      </w:r>
      <w:proofErr w:type="spellStart"/>
      <w:r w:rsidRPr="00846B48">
        <w:rPr>
          <w:lang w:val="en-US"/>
        </w:rPr>
        <w:t>empno</w:t>
      </w:r>
      <w:proofErr w:type="spellEnd"/>
      <w:r w:rsidRPr="00846B48">
        <w:rPr>
          <w:lang w:val="en-US"/>
        </w:rPr>
        <w:t xml:space="preserve">, </w:t>
      </w:r>
      <w:proofErr w:type="spellStart"/>
      <w:r w:rsidRPr="00846B48">
        <w:rPr>
          <w:lang w:val="en-US"/>
        </w:rPr>
        <w:t>sal</w:t>
      </w:r>
      <w:proofErr w:type="spellEnd"/>
      <w:r w:rsidRPr="00846B48">
        <w:rPr>
          <w:lang w:val="en-US"/>
        </w:rPr>
        <w:t>, avg(</w:t>
      </w:r>
      <w:proofErr w:type="spellStart"/>
      <w:r w:rsidRPr="00846B48">
        <w:rPr>
          <w:lang w:val="en-US"/>
        </w:rPr>
        <w:t>sal</w:t>
      </w:r>
      <w:proofErr w:type="spellEnd"/>
      <w:r w:rsidRPr="00846B48">
        <w:rPr>
          <w:lang w:val="en-US"/>
        </w:rPr>
        <w:t xml:space="preserve">) OVER (PARTITION BY </w:t>
      </w:r>
      <w:proofErr w:type="spellStart"/>
      <w:r w:rsidR="00832566">
        <w:rPr>
          <w:lang w:val="en-US"/>
        </w:rPr>
        <w:t>ename</w:t>
      </w:r>
      <w:proofErr w:type="spellEnd"/>
      <w:r w:rsidRPr="00846B48">
        <w:rPr>
          <w:lang w:val="en-US"/>
        </w:rPr>
        <w:t>)</w:t>
      </w:r>
    </w:p>
    <w:p w:rsidR="00846B48" w:rsidRPr="00250854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 w:rsidRPr="00C2141C">
        <w:rPr>
          <w:lang w:val="en-US"/>
        </w:rPr>
        <w:t>FROM</w:t>
      </w:r>
      <w:r w:rsidRPr="00250854">
        <w:t xml:space="preserve"> </w:t>
      </w:r>
      <w:r w:rsidRPr="00C2141C">
        <w:rPr>
          <w:lang w:val="en-US"/>
        </w:rPr>
        <w:t>emp</w:t>
      </w:r>
      <w:r w:rsidRPr="00250854">
        <w:t>;</w:t>
      </w:r>
    </w:p>
    <w:p w:rsidR="00846B48" w:rsidRPr="00250854" w:rsidRDefault="00846B48" w:rsidP="00846B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CD6767" w:rsidRDefault="00D9657B" w:rsidP="00DB64B4">
      <w:pPr>
        <w:pStyle w:val="3"/>
        <w:spacing w:line="0" w:lineRule="atLeast"/>
        <w:jc w:val="center"/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</w:pPr>
      <w:r w:rsidRPr="00C2141C"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 xml:space="preserve"> </w:t>
      </w:r>
      <w:r w:rsidR="00450838" w:rsidRPr="00450838"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>(Фактически среднее вычисляет та же функция </w:t>
      </w:r>
      <w:proofErr w:type="spellStart"/>
      <w:r w:rsidR="00450838" w:rsidRPr="00450838">
        <w:rPr>
          <w:rStyle w:val="HTML2"/>
          <w:b w:val="0"/>
          <w:color w:val="000000"/>
          <w:sz w:val="24"/>
          <w:szCs w:val="24"/>
        </w:rPr>
        <w:t>avg</w:t>
      </w:r>
      <w:proofErr w:type="spellEnd"/>
      <w:r w:rsidR="00450838" w:rsidRPr="00450838"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>, которую мы знаем как агрегатную, но предложение </w:t>
      </w:r>
      <w:r w:rsidR="00450838" w:rsidRPr="00450838">
        <w:rPr>
          <w:rStyle w:val="HTML2"/>
          <w:b w:val="0"/>
          <w:color w:val="000000"/>
          <w:sz w:val="24"/>
          <w:szCs w:val="24"/>
        </w:rPr>
        <w:t>OVER</w:t>
      </w:r>
      <w:r w:rsidR="00450838" w:rsidRPr="00450838">
        <w:rPr>
          <w:rFonts w:ascii="Arial" w:hAnsi="Arial" w:cs="Arial"/>
          <w:b w:val="0"/>
          <w:color w:val="000000"/>
          <w:sz w:val="25"/>
          <w:szCs w:val="25"/>
          <w:shd w:val="clear" w:color="auto" w:fill="FFFFFF"/>
        </w:rPr>
        <w:t> превращает её в оконную, так что она обрабатывает лишь заданный набор строк.)</w:t>
      </w:r>
    </w:p>
    <w:p w:rsidR="00450838" w:rsidRPr="00450838" w:rsidRDefault="00450838" w:rsidP="00450838">
      <w:pPr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Вызов оконной функции всегда содержит предложение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OVER</w:t>
      </w: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, следующее за названием и аргументами оконной функции. Это синтаксически отличает её от обычной или агрегатной функции. Предложение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OVER</w:t>
      </w: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 определяет, как именно нужно разделить строки запроса для обработки оконной функцией. Предложение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PARTITION BY</w:t>
      </w: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, дополняющее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OVER</w:t>
      </w: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, указывает, что строки нужно разделить по группам или разделам, объединяя одинаковые значения выражений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PARTITION BY</w:t>
      </w:r>
      <w:r w:rsidRPr="00450838">
        <w:rPr>
          <w:rFonts w:ascii="Times New Roman" w:hAnsi="Times New Roman" w:cs="Times New Roman"/>
          <w:sz w:val="20"/>
          <w:szCs w:val="20"/>
          <w:shd w:val="clear" w:color="auto" w:fill="FFFFFF"/>
        </w:rPr>
        <w:t>. Оконная функция вычисляется по строкам, попадающим в один раздел с текущей строкой.</w:t>
      </w:r>
    </w:p>
    <w:p w:rsidR="00450838" w:rsidRPr="00450838" w:rsidRDefault="00450838" w:rsidP="00450838">
      <w:pPr>
        <w:rPr>
          <w:rFonts w:ascii="Arial" w:hAnsi="Arial" w:cs="Arial"/>
          <w:b/>
          <w:color w:val="000000"/>
          <w:shd w:val="clear" w:color="auto" w:fill="FFFFFF"/>
        </w:rPr>
      </w:pPr>
      <w:r w:rsidRPr="00450838">
        <w:t>Вы можете также определять порядок, в котором строки будут обрабатываться оконными функциями, используя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ORDER BY</w:t>
      </w:r>
      <w:r w:rsidRPr="00450838">
        <w:t> в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OVER</w:t>
      </w:r>
      <w:r w:rsidRPr="00450838">
        <w:t>. (Порядок </w:t>
      </w:r>
      <w:r w:rsidRPr="00450838">
        <w:rPr>
          <w:rStyle w:val="HTML2"/>
          <w:rFonts w:ascii="Times New Roman" w:eastAsiaTheme="minorHAnsi" w:hAnsi="Times New Roman" w:cs="Times New Roman"/>
          <w:color w:val="000000"/>
        </w:rPr>
        <w:t>ORDER BY</w:t>
      </w:r>
      <w:r w:rsidRPr="00450838">
        <w:t xml:space="preserve"> для окна может даже не совпадать с порядком, в котором выводятся строки.) </w:t>
      </w:r>
      <w:r w:rsidRPr="00450838">
        <w:rPr>
          <w:rFonts w:ascii="Arial" w:hAnsi="Arial" w:cs="Arial"/>
          <w:color w:val="000000"/>
          <w:shd w:val="clear" w:color="auto" w:fill="FFFFFF"/>
        </w:rPr>
        <w:t>функция </w:t>
      </w:r>
      <w:proofErr w:type="spellStart"/>
      <w:r w:rsidRPr="00450838">
        <w:rPr>
          <w:rStyle w:val="HTML2"/>
          <w:rFonts w:eastAsiaTheme="minorHAnsi"/>
          <w:color w:val="000000"/>
        </w:rPr>
        <w:t>rank</w:t>
      </w:r>
      <w:proofErr w:type="spellEnd"/>
      <w:r w:rsidRPr="00450838">
        <w:rPr>
          <w:rFonts w:ascii="Arial" w:hAnsi="Arial" w:cs="Arial"/>
          <w:color w:val="000000"/>
          <w:shd w:val="clear" w:color="auto" w:fill="FFFFFF"/>
        </w:rPr>
        <w:t> выдаёт порядковый номер в разделе текущей строки для каждого уникального значения, по которому выполняет сортировку предложение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rFonts w:ascii="Arial" w:hAnsi="Arial" w:cs="Arial"/>
          <w:color w:val="000000"/>
          <w:shd w:val="clear" w:color="auto" w:fill="FFFFFF"/>
        </w:rPr>
        <w:t>.</w:t>
      </w:r>
    </w:p>
    <w:p w:rsidR="00450838" w:rsidRPr="00450838" w:rsidRDefault="00450838" w:rsidP="0045083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50838">
        <w:rPr>
          <w:rFonts w:ascii="Times New Roman" w:hAnsi="Times New Roman" w:cs="Times New Roman"/>
          <w:sz w:val="20"/>
          <w:szCs w:val="20"/>
        </w:rPr>
        <w:t>Например</w:t>
      </w:r>
      <w:r w:rsidRPr="0045083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450838" w:rsidRPr="00450838" w:rsidRDefault="00450838" w:rsidP="00450838">
      <w:pPr>
        <w:pStyle w:val="HTML0"/>
        <w:rPr>
          <w:color w:val="000000"/>
          <w:lang w:val="en-US"/>
        </w:rPr>
      </w:pPr>
    </w:p>
    <w:p w:rsidR="00A667DB" w:rsidRPr="00A667DB" w:rsidRDefault="00A667DB" w:rsidP="00A6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667DB">
        <w:rPr>
          <w:shd w:val="clear" w:color="auto" w:fill="FFFFFF"/>
          <w:lang w:val="en-US"/>
        </w:rPr>
        <w:t xml:space="preserve">SELECT </w:t>
      </w:r>
      <w:proofErr w:type="spellStart"/>
      <w:r w:rsidRPr="00A667DB">
        <w:rPr>
          <w:shd w:val="clear" w:color="auto" w:fill="FFFFFF"/>
          <w:lang w:val="en-US"/>
        </w:rPr>
        <w:t>deptno</w:t>
      </w:r>
      <w:proofErr w:type="spellEnd"/>
      <w:r w:rsidRPr="00A667DB">
        <w:rPr>
          <w:shd w:val="clear" w:color="auto" w:fill="FFFFFF"/>
          <w:lang w:val="en-US"/>
        </w:rPr>
        <w:t xml:space="preserve">, </w:t>
      </w:r>
      <w:proofErr w:type="spellStart"/>
      <w:r w:rsidRPr="00A667DB">
        <w:rPr>
          <w:shd w:val="clear" w:color="auto" w:fill="FFFFFF"/>
          <w:lang w:val="en-US"/>
        </w:rPr>
        <w:t>empno</w:t>
      </w:r>
      <w:proofErr w:type="spellEnd"/>
      <w:r w:rsidRPr="00A667DB">
        <w:rPr>
          <w:shd w:val="clear" w:color="auto" w:fill="FFFFFF"/>
          <w:lang w:val="en-US"/>
        </w:rPr>
        <w:t xml:space="preserve">, </w:t>
      </w:r>
      <w:proofErr w:type="spellStart"/>
      <w:r w:rsidRPr="00A667DB">
        <w:rPr>
          <w:shd w:val="clear" w:color="auto" w:fill="FFFFFF"/>
          <w:lang w:val="en-US"/>
        </w:rPr>
        <w:t>sal</w:t>
      </w:r>
      <w:proofErr w:type="spellEnd"/>
      <w:r w:rsidRPr="00A667DB">
        <w:rPr>
          <w:shd w:val="clear" w:color="auto" w:fill="FFFFFF"/>
          <w:lang w:val="en-US"/>
        </w:rPr>
        <w:t>,</w:t>
      </w:r>
    </w:p>
    <w:p w:rsidR="00A667DB" w:rsidRPr="00A667DB" w:rsidRDefault="00A667DB" w:rsidP="00A6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proofErr w:type="gramStart"/>
      <w:r w:rsidRPr="00A667DB">
        <w:rPr>
          <w:shd w:val="clear" w:color="auto" w:fill="FFFFFF"/>
          <w:lang w:val="en-US"/>
        </w:rPr>
        <w:lastRenderedPageBreak/>
        <w:t>rank(</w:t>
      </w:r>
      <w:proofErr w:type="gramEnd"/>
      <w:r w:rsidRPr="00A667DB">
        <w:rPr>
          <w:shd w:val="clear" w:color="auto" w:fill="FFFFFF"/>
          <w:lang w:val="en-US"/>
        </w:rPr>
        <w:t xml:space="preserve">) OVER (PARTITION BY </w:t>
      </w:r>
      <w:proofErr w:type="spellStart"/>
      <w:r w:rsidRPr="00A667DB">
        <w:rPr>
          <w:shd w:val="clear" w:color="auto" w:fill="FFFFFF"/>
          <w:lang w:val="en-US"/>
        </w:rPr>
        <w:t>ename</w:t>
      </w:r>
      <w:proofErr w:type="spellEnd"/>
      <w:r w:rsidRPr="00A667DB">
        <w:rPr>
          <w:shd w:val="clear" w:color="auto" w:fill="FFFFFF"/>
          <w:lang w:val="en-US"/>
        </w:rPr>
        <w:t xml:space="preserve"> ORDER BY </w:t>
      </w:r>
      <w:proofErr w:type="spellStart"/>
      <w:r w:rsidRPr="00A667DB">
        <w:rPr>
          <w:shd w:val="clear" w:color="auto" w:fill="FFFFFF"/>
          <w:lang w:val="en-US"/>
        </w:rPr>
        <w:t>sal</w:t>
      </w:r>
      <w:proofErr w:type="spellEnd"/>
      <w:r w:rsidRPr="00A667DB">
        <w:rPr>
          <w:shd w:val="clear" w:color="auto" w:fill="FFFFFF"/>
          <w:lang w:val="en-US"/>
        </w:rPr>
        <w:t xml:space="preserve"> DESC)</w:t>
      </w:r>
    </w:p>
    <w:p w:rsidR="00450838" w:rsidRDefault="00A667DB" w:rsidP="00A6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 w:rsidRPr="00A667DB">
        <w:rPr>
          <w:shd w:val="clear" w:color="auto" w:fill="FFFFFF"/>
        </w:rPr>
        <w:t xml:space="preserve">FROM </w:t>
      </w:r>
      <w:proofErr w:type="spellStart"/>
      <w:r w:rsidRPr="00A667DB">
        <w:rPr>
          <w:shd w:val="clear" w:color="auto" w:fill="FFFFFF"/>
        </w:rPr>
        <w:t>emp</w:t>
      </w:r>
      <w:proofErr w:type="spellEnd"/>
      <w:r w:rsidRPr="00A667DB">
        <w:rPr>
          <w:shd w:val="clear" w:color="auto" w:fill="FFFFFF"/>
        </w:rPr>
        <w:t>;</w:t>
      </w:r>
    </w:p>
    <w:p w:rsidR="00450838" w:rsidRPr="00C929BB" w:rsidRDefault="00450838" w:rsidP="00450838">
      <w:pPr>
        <w:rPr>
          <w:shd w:val="clear" w:color="auto" w:fill="FFFFFF"/>
          <w:lang w:val="en-US"/>
        </w:rPr>
      </w:pPr>
      <w:r w:rsidRPr="00450838">
        <w:rPr>
          <w:shd w:val="clear" w:color="auto" w:fill="FFFFFF"/>
        </w:rPr>
        <w:t xml:space="preserve">Есть ещё одно важное понятие, связанное с оконными функциями: </w:t>
      </w:r>
      <w:proofErr w:type="gramStart"/>
      <w:r w:rsidRPr="00450838">
        <w:rPr>
          <w:shd w:val="clear" w:color="auto" w:fill="FFFFFF"/>
        </w:rPr>
        <w:t>для каждой строки</w:t>
      </w:r>
      <w:proofErr w:type="gramEnd"/>
      <w:r w:rsidRPr="00450838">
        <w:rPr>
          <w:shd w:val="clear" w:color="auto" w:fill="FFFFFF"/>
        </w:rPr>
        <w:t xml:space="preserve"> существует набор строк в её разделе, называемый </w:t>
      </w:r>
      <w:r w:rsidRPr="00450838">
        <w:rPr>
          <w:rStyle w:val="af0"/>
          <w:rFonts w:ascii="Arial" w:hAnsi="Arial" w:cs="Arial"/>
          <w:color w:val="000000"/>
          <w:sz w:val="20"/>
          <w:szCs w:val="20"/>
          <w:shd w:val="clear" w:color="auto" w:fill="FFFFFF"/>
        </w:rPr>
        <w:t>рамкой окна</w:t>
      </w:r>
      <w:r w:rsidRPr="00450838">
        <w:rPr>
          <w:shd w:val="clear" w:color="auto" w:fill="FFFFFF"/>
        </w:rPr>
        <w:t>. По умолчанию, с указанием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shd w:val="clear" w:color="auto" w:fill="FFFFFF"/>
        </w:rPr>
        <w:t> рамка состоит из всех строк от начала раздела до текущей строки и строк, равных текущей по значению выражения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shd w:val="clear" w:color="auto" w:fill="FFFFFF"/>
        </w:rPr>
        <w:t>. Без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shd w:val="clear" w:color="auto" w:fill="FFFFFF"/>
        </w:rPr>
        <w:t> рамка по умолчанию состоит из всех строк раздела. </w:t>
      </w:r>
      <w:hyperlink r:id="rId7" w:anchor="ftn.idp1363" w:history="1">
        <w:r w:rsidRPr="00C929BB">
          <w:rPr>
            <w:rStyle w:val="a3"/>
            <w:rFonts w:ascii="Arial" w:hAnsi="Arial" w:cs="Arial"/>
            <w:color w:val="0AA7F5"/>
            <w:sz w:val="20"/>
            <w:szCs w:val="20"/>
            <w:shd w:val="clear" w:color="auto" w:fill="FFFFFF"/>
            <w:vertAlign w:val="superscript"/>
            <w:lang w:val="en-US"/>
          </w:rPr>
          <w:t>[4]</w:t>
        </w:r>
      </w:hyperlink>
      <w:r w:rsidRPr="00C929BB">
        <w:rPr>
          <w:shd w:val="clear" w:color="auto" w:fill="FFFFFF"/>
          <w:lang w:val="en-US"/>
        </w:rPr>
        <w:t> </w:t>
      </w:r>
      <w:r w:rsidRPr="00450838">
        <w:rPr>
          <w:shd w:val="clear" w:color="auto" w:fill="FFFFFF"/>
        </w:rPr>
        <w:t>Посмотрите</w:t>
      </w:r>
      <w:r w:rsidRPr="00C929BB">
        <w:rPr>
          <w:shd w:val="clear" w:color="auto" w:fill="FFFFFF"/>
          <w:lang w:val="en-US"/>
        </w:rPr>
        <w:t xml:space="preserve"> </w:t>
      </w:r>
      <w:r w:rsidRPr="00450838">
        <w:rPr>
          <w:shd w:val="clear" w:color="auto" w:fill="FFFFFF"/>
        </w:rPr>
        <w:t>на</w:t>
      </w:r>
      <w:r w:rsidRPr="00C929BB">
        <w:rPr>
          <w:shd w:val="clear" w:color="auto" w:fill="FFFFFF"/>
          <w:lang w:val="en-US"/>
        </w:rPr>
        <w:t xml:space="preserve"> </w:t>
      </w:r>
      <w:r w:rsidRPr="00450838">
        <w:rPr>
          <w:shd w:val="clear" w:color="auto" w:fill="FFFFFF"/>
        </w:rPr>
        <w:t>пример</w:t>
      </w:r>
      <w:r w:rsidRPr="00C929BB">
        <w:rPr>
          <w:shd w:val="clear" w:color="auto" w:fill="FFFFFF"/>
          <w:lang w:val="en-US"/>
        </w:rPr>
        <w:t xml:space="preserve"> </w:t>
      </w:r>
      <w:r w:rsidRPr="00450838">
        <w:rPr>
          <w:shd w:val="clear" w:color="auto" w:fill="FFFFFF"/>
        </w:rPr>
        <w:t>использования</w:t>
      </w:r>
      <w:r w:rsidRPr="00C929BB">
        <w:rPr>
          <w:shd w:val="clear" w:color="auto" w:fill="FFFFFF"/>
          <w:lang w:val="en-US"/>
        </w:rPr>
        <w:t> </w:t>
      </w:r>
      <w:r w:rsidRPr="00C929BB">
        <w:rPr>
          <w:rStyle w:val="HTML2"/>
          <w:rFonts w:eastAsiaTheme="minorHAnsi"/>
          <w:color w:val="000000"/>
          <w:lang w:val="en-US"/>
        </w:rPr>
        <w:t>sum</w:t>
      </w:r>
      <w:r w:rsidRPr="00C929BB">
        <w:rPr>
          <w:shd w:val="clear" w:color="auto" w:fill="FFFFFF"/>
          <w:lang w:val="en-US"/>
        </w:rPr>
        <w:t>:</w:t>
      </w:r>
    </w:p>
    <w:p w:rsidR="00450838" w:rsidRPr="00450838" w:rsidRDefault="00450838" w:rsidP="0045083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450838">
        <w:rPr>
          <w:color w:val="000000"/>
          <w:lang w:val="en-US"/>
        </w:rPr>
        <w:t xml:space="preserve">SELECT </w:t>
      </w:r>
      <w:proofErr w:type="spellStart"/>
      <w:r w:rsidRPr="00450838">
        <w:rPr>
          <w:color w:val="000000"/>
          <w:lang w:val="en-US"/>
        </w:rPr>
        <w:t>sal</w:t>
      </w:r>
      <w:proofErr w:type="spellEnd"/>
      <w:r w:rsidRPr="00450838">
        <w:rPr>
          <w:color w:val="000000"/>
          <w:lang w:val="en-US"/>
        </w:rPr>
        <w:t>, sum(</w:t>
      </w:r>
      <w:proofErr w:type="spellStart"/>
      <w:r w:rsidRPr="00450838">
        <w:rPr>
          <w:color w:val="000000"/>
          <w:lang w:val="en-US"/>
        </w:rPr>
        <w:t>sal</w:t>
      </w:r>
      <w:proofErr w:type="spellEnd"/>
      <w:r w:rsidRPr="00450838">
        <w:rPr>
          <w:color w:val="000000"/>
          <w:lang w:val="en-US"/>
        </w:rPr>
        <w:t>) OVER () FROM emp;</w:t>
      </w:r>
    </w:p>
    <w:p w:rsidR="00450838" w:rsidRPr="00450838" w:rsidRDefault="00450838" w:rsidP="00450838">
      <w:pPr>
        <w:rPr>
          <w:sz w:val="20"/>
          <w:szCs w:val="20"/>
        </w:rPr>
      </w:pPr>
      <w:r w:rsidRPr="00450838">
        <w:rPr>
          <w:sz w:val="20"/>
          <w:szCs w:val="20"/>
        </w:rPr>
        <w:t>Так как в этом примере нет указания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sz w:val="20"/>
          <w:szCs w:val="20"/>
        </w:rPr>
        <w:t> в предложении </w:t>
      </w:r>
      <w:r w:rsidRPr="00450838">
        <w:rPr>
          <w:rStyle w:val="HTML2"/>
          <w:rFonts w:eastAsiaTheme="minorHAnsi"/>
          <w:color w:val="000000"/>
        </w:rPr>
        <w:t>OVER</w:t>
      </w:r>
      <w:r w:rsidRPr="00450838">
        <w:rPr>
          <w:sz w:val="20"/>
          <w:szCs w:val="20"/>
        </w:rPr>
        <w:t>, рамка окна содержит все строки раздела, а он, в свою очередь, без предложения </w:t>
      </w:r>
      <w:r w:rsidRPr="00450838">
        <w:rPr>
          <w:rStyle w:val="HTML2"/>
          <w:rFonts w:eastAsiaTheme="minorHAnsi"/>
          <w:color w:val="000000"/>
        </w:rPr>
        <w:t>PARTITION BY</w:t>
      </w:r>
      <w:r w:rsidRPr="00450838">
        <w:rPr>
          <w:sz w:val="20"/>
          <w:szCs w:val="20"/>
        </w:rPr>
        <w:t xml:space="preserve"> включает все строки таблицы; другими словами, сумма вычисляется </w:t>
      </w:r>
      <w:proofErr w:type="gramStart"/>
      <w:r w:rsidRPr="00450838">
        <w:rPr>
          <w:sz w:val="20"/>
          <w:szCs w:val="20"/>
        </w:rPr>
        <w:t>по всей таблице</w:t>
      </w:r>
      <w:proofErr w:type="gramEnd"/>
      <w:r w:rsidRPr="00450838">
        <w:rPr>
          <w:sz w:val="20"/>
          <w:szCs w:val="20"/>
        </w:rPr>
        <w:t xml:space="preserve"> и мы получаем один результат для каждой строки результата. Но если мы добавим </w:t>
      </w:r>
      <w:r w:rsidRPr="00450838">
        <w:rPr>
          <w:rStyle w:val="HTML2"/>
          <w:rFonts w:eastAsiaTheme="minorHAnsi"/>
          <w:color w:val="000000"/>
        </w:rPr>
        <w:t>ORDER BY</w:t>
      </w:r>
      <w:r w:rsidRPr="00450838">
        <w:rPr>
          <w:sz w:val="20"/>
          <w:szCs w:val="20"/>
        </w:rPr>
        <w:t>, мы получим совсем другие результаты:</w:t>
      </w:r>
    </w:p>
    <w:p w:rsidR="00450838" w:rsidRPr="00450838" w:rsidRDefault="00450838" w:rsidP="00450838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450838">
        <w:rPr>
          <w:color w:val="000000"/>
          <w:lang w:val="en-US"/>
        </w:rPr>
        <w:t xml:space="preserve">SELECT </w:t>
      </w:r>
      <w:proofErr w:type="spellStart"/>
      <w:r w:rsidRPr="00450838">
        <w:rPr>
          <w:color w:val="000000"/>
          <w:lang w:val="en-US"/>
        </w:rPr>
        <w:t>sal</w:t>
      </w:r>
      <w:proofErr w:type="spellEnd"/>
      <w:r w:rsidRPr="00450838">
        <w:rPr>
          <w:color w:val="000000"/>
          <w:lang w:val="en-US"/>
        </w:rPr>
        <w:t>, sum(</w:t>
      </w:r>
      <w:proofErr w:type="spellStart"/>
      <w:r w:rsidRPr="00450838">
        <w:rPr>
          <w:color w:val="000000"/>
          <w:lang w:val="en-US"/>
        </w:rPr>
        <w:t>sal</w:t>
      </w:r>
      <w:proofErr w:type="spellEnd"/>
      <w:r w:rsidRPr="00450838">
        <w:rPr>
          <w:color w:val="000000"/>
          <w:lang w:val="en-US"/>
        </w:rPr>
        <w:t xml:space="preserve">) OVER (ORDER BY </w:t>
      </w:r>
      <w:proofErr w:type="spellStart"/>
      <w:r w:rsidRPr="00450838">
        <w:rPr>
          <w:color w:val="000000"/>
          <w:lang w:val="en-US"/>
        </w:rPr>
        <w:t>sal</w:t>
      </w:r>
      <w:proofErr w:type="spellEnd"/>
      <w:r w:rsidRPr="00450838">
        <w:rPr>
          <w:color w:val="000000"/>
          <w:lang w:val="en-US"/>
        </w:rPr>
        <w:t>) FROM emp;</w:t>
      </w:r>
    </w:p>
    <w:p w:rsidR="00450838" w:rsidRPr="00450838" w:rsidRDefault="00450838" w:rsidP="00450838">
      <w:pPr>
        <w:rPr>
          <w:b/>
          <w:kern w:val="36"/>
          <w:bdr w:val="none" w:sz="0" w:space="0" w:color="auto" w:frame="1"/>
          <w:lang w:val="en-US"/>
        </w:rPr>
      </w:pPr>
    </w:p>
    <w:p w:rsidR="00122D67" w:rsidRPr="00122D67" w:rsidRDefault="00122D67" w:rsidP="00122D67">
      <w:pPr>
        <w:rPr>
          <w:lang w:val="en-US"/>
        </w:rPr>
      </w:pPr>
      <w:r>
        <w:t>Если вам нужно отфильтровать или сгруппировать строки после вычисления оконных функций, вы можете использовать вложенный запрос. Например</w:t>
      </w:r>
      <w:r w:rsidRPr="00122D67">
        <w:rPr>
          <w:lang w:val="en-US"/>
        </w:rPr>
        <w:t>: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SELECT </w:t>
      </w:r>
      <w:proofErr w:type="spellStart"/>
      <w:r w:rsidRPr="00122D67">
        <w:rPr>
          <w:color w:val="000000"/>
          <w:lang w:val="en-US"/>
        </w:rPr>
        <w:t>dep</w:t>
      </w:r>
      <w:r w:rsidR="003960C9">
        <w:rPr>
          <w:color w:val="000000"/>
          <w:lang w:val="en-US"/>
        </w:rPr>
        <w:t>t</w:t>
      </w:r>
      <w:r w:rsidRPr="00122D67">
        <w:rPr>
          <w:color w:val="000000"/>
          <w:lang w:val="en-US"/>
        </w:rPr>
        <w:t>n</w:t>
      </w:r>
      <w:r w:rsidR="003960C9">
        <w:rPr>
          <w:color w:val="000000"/>
          <w:lang w:val="en-US"/>
        </w:rPr>
        <w:t>o</w:t>
      </w:r>
      <w:proofErr w:type="spellEnd"/>
      <w:r w:rsidRPr="00122D67">
        <w:rPr>
          <w:color w:val="000000"/>
          <w:lang w:val="en-US"/>
        </w:rPr>
        <w:t xml:space="preserve">, </w:t>
      </w:r>
      <w:proofErr w:type="spellStart"/>
      <w:r w:rsidRPr="00122D67">
        <w:rPr>
          <w:color w:val="000000"/>
          <w:lang w:val="en-US"/>
        </w:rPr>
        <w:t>empno</w:t>
      </w:r>
      <w:proofErr w:type="spellEnd"/>
      <w:r w:rsidRPr="00122D67">
        <w:rPr>
          <w:color w:val="000000"/>
          <w:lang w:val="en-US"/>
        </w:rPr>
        <w:t xml:space="preserve">, </w:t>
      </w:r>
      <w:proofErr w:type="spellStart"/>
      <w:r w:rsidRPr="00122D67">
        <w:rPr>
          <w:color w:val="000000"/>
          <w:lang w:val="en-US"/>
        </w:rPr>
        <w:t>sal</w:t>
      </w:r>
      <w:proofErr w:type="spellEnd"/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>FROM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(SELECT </w:t>
      </w:r>
      <w:proofErr w:type="spellStart"/>
      <w:r w:rsidRPr="00122D67">
        <w:rPr>
          <w:color w:val="000000"/>
          <w:lang w:val="en-US"/>
        </w:rPr>
        <w:t>dep</w:t>
      </w:r>
      <w:r w:rsidR="003960C9">
        <w:rPr>
          <w:color w:val="000000"/>
          <w:lang w:val="en-US"/>
        </w:rPr>
        <w:t>t</w:t>
      </w:r>
      <w:r w:rsidRPr="00122D67">
        <w:rPr>
          <w:color w:val="000000"/>
          <w:lang w:val="en-US"/>
        </w:rPr>
        <w:t>n</w:t>
      </w:r>
      <w:r w:rsidR="003960C9">
        <w:rPr>
          <w:color w:val="000000"/>
          <w:lang w:val="en-US"/>
        </w:rPr>
        <w:t>o</w:t>
      </w:r>
      <w:proofErr w:type="spellEnd"/>
      <w:r w:rsidRPr="00122D67">
        <w:rPr>
          <w:color w:val="000000"/>
          <w:lang w:val="en-US"/>
        </w:rPr>
        <w:t xml:space="preserve">, </w:t>
      </w:r>
      <w:proofErr w:type="spellStart"/>
      <w:r w:rsidRPr="00122D67">
        <w:rPr>
          <w:color w:val="000000"/>
          <w:lang w:val="en-US"/>
        </w:rPr>
        <w:t>empno</w:t>
      </w:r>
      <w:proofErr w:type="spellEnd"/>
      <w:r w:rsidRPr="00122D67">
        <w:rPr>
          <w:color w:val="000000"/>
          <w:lang w:val="en-US"/>
        </w:rPr>
        <w:t xml:space="preserve">, </w:t>
      </w:r>
      <w:proofErr w:type="spellStart"/>
      <w:r w:rsidRPr="00122D67">
        <w:rPr>
          <w:color w:val="000000"/>
          <w:lang w:val="en-US"/>
        </w:rPr>
        <w:t>sal</w:t>
      </w:r>
      <w:proofErr w:type="spellEnd"/>
      <w:r w:rsidR="003960C9">
        <w:rPr>
          <w:color w:val="000000"/>
          <w:lang w:val="en-US"/>
        </w:rPr>
        <w:t>,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  </w:t>
      </w:r>
      <w:proofErr w:type="gramStart"/>
      <w:r w:rsidRPr="00122D67">
        <w:rPr>
          <w:color w:val="000000"/>
          <w:lang w:val="en-US"/>
        </w:rPr>
        <w:t>rank(</w:t>
      </w:r>
      <w:proofErr w:type="gramEnd"/>
      <w:r w:rsidRPr="00122D67">
        <w:rPr>
          <w:color w:val="000000"/>
          <w:lang w:val="en-US"/>
        </w:rPr>
        <w:t xml:space="preserve">) OVER (PARTITION BY </w:t>
      </w:r>
      <w:proofErr w:type="spellStart"/>
      <w:r w:rsidRPr="00122D67">
        <w:rPr>
          <w:color w:val="000000"/>
          <w:lang w:val="en-US"/>
        </w:rPr>
        <w:t>dep</w:t>
      </w:r>
      <w:r w:rsidR="003960C9">
        <w:rPr>
          <w:color w:val="000000"/>
          <w:lang w:val="en-US"/>
        </w:rPr>
        <w:t>tno</w:t>
      </w:r>
      <w:proofErr w:type="spellEnd"/>
      <w:r w:rsidRPr="00122D67">
        <w:rPr>
          <w:color w:val="000000"/>
          <w:lang w:val="en-US"/>
        </w:rPr>
        <w:t xml:space="preserve"> ORDER BY </w:t>
      </w:r>
      <w:proofErr w:type="spellStart"/>
      <w:r w:rsidRPr="00122D67">
        <w:rPr>
          <w:color w:val="000000"/>
          <w:lang w:val="en-US"/>
        </w:rPr>
        <w:t>sal</w:t>
      </w:r>
      <w:proofErr w:type="spellEnd"/>
      <w:r w:rsidRPr="00122D67">
        <w:rPr>
          <w:color w:val="000000"/>
          <w:lang w:val="en-US"/>
        </w:rPr>
        <w:t xml:space="preserve"> DESC, </w:t>
      </w:r>
      <w:proofErr w:type="spellStart"/>
      <w:r w:rsidRPr="00122D67">
        <w:rPr>
          <w:color w:val="000000"/>
          <w:lang w:val="en-US"/>
        </w:rPr>
        <w:t>empno</w:t>
      </w:r>
      <w:proofErr w:type="spellEnd"/>
      <w:r w:rsidRPr="00122D67">
        <w:rPr>
          <w:color w:val="000000"/>
          <w:lang w:val="en-US"/>
        </w:rPr>
        <w:t>) AS pos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 FROM emp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) AS ss</w:t>
      </w:r>
    </w:p>
    <w:p w:rsidR="00450838" w:rsidRPr="00C929BB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>WHERE pos &lt; 3;</w:t>
      </w:r>
    </w:p>
    <w:p w:rsidR="00450838" w:rsidRPr="00C929BB" w:rsidRDefault="00450838" w:rsidP="00450838">
      <w:pPr>
        <w:rPr>
          <w:b/>
          <w:kern w:val="36"/>
          <w:bdr w:val="none" w:sz="0" w:space="0" w:color="auto" w:frame="1"/>
          <w:lang w:val="en-US"/>
        </w:rPr>
      </w:pPr>
    </w:p>
    <w:p w:rsidR="00122D67" w:rsidRDefault="00122D67" w:rsidP="00122D67">
      <w:pPr>
        <w:jc w:val="both"/>
      </w:pPr>
      <w:r>
        <w:t>Данный запрос покажет только те строки внутреннего запроса, у которых </w:t>
      </w:r>
      <w:proofErr w:type="spellStart"/>
      <w:r>
        <w:rPr>
          <w:rStyle w:val="HTML2"/>
          <w:rFonts w:eastAsiaTheme="minorHAnsi"/>
          <w:color w:val="000000"/>
          <w:sz w:val="25"/>
          <w:szCs w:val="25"/>
        </w:rPr>
        <w:t>rank</w:t>
      </w:r>
      <w:proofErr w:type="spellEnd"/>
      <w:r>
        <w:t> (порядковый номер) меньше 3.</w:t>
      </w:r>
    </w:p>
    <w:p w:rsidR="00122D67" w:rsidRPr="00122D67" w:rsidRDefault="00122D67" w:rsidP="00122D67">
      <w:pPr>
        <w:jc w:val="both"/>
        <w:rPr>
          <w:lang w:val="en-US"/>
        </w:rPr>
      </w:pPr>
      <w:r>
        <w:t xml:space="preserve">Когда в запросе вычисляются несколько оконных функций для одинаково определённых окон, </w:t>
      </w:r>
      <w:proofErr w:type="gramStart"/>
      <w:r>
        <w:t>конечно</w:t>
      </w:r>
      <w:proofErr w:type="gramEnd"/>
      <w:r>
        <w:t xml:space="preserve"> можно написать для каждой из них отдельное предложение </w:t>
      </w:r>
      <w:r>
        <w:rPr>
          <w:rStyle w:val="HTML2"/>
          <w:rFonts w:eastAsiaTheme="minorHAnsi"/>
          <w:color w:val="000000"/>
          <w:sz w:val="25"/>
          <w:szCs w:val="25"/>
        </w:rPr>
        <w:t>OVER</w:t>
      </w:r>
      <w:r>
        <w:t>, но при этом оно будет дублироваться, что неизбежно будет провоцировать ошибки. Поэтому лучше определение окна выделить в предложение </w:t>
      </w:r>
      <w:r>
        <w:rPr>
          <w:rStyle w:val="HTML2"/>
          <w:rFonts w:eastAsiaTheme="minorHAnsi"/>
          <w:color w:val="000000"/>
          <w:sz w:val="25"/>
          <w:szCs w:val="25"/>
        </w:rPr>
        <w:t>WINDOW</w:t>
      </w:r>
      <w:r>
        <w:t>, а затем ссылаться на него в </w:t>
      </w:r>
      <w:r>
        <w:rPr>
          <w:rStyle w:val="HTML2"/>
          <w:rFonts w:eastAsiaTheme="minorHAnsi"/>
          <w:color w:val="000000"/>
          <w:sz w:val="25"/>
          <w:szCs w:val="25"/>
        </w:rPr>
        <w:t>OVER</w:t>
      </w:r>
      <w:r>
        <w:t>. Например</w:t>
      </w:r>
      <w:r w:rsidRPr="00122D67">
        <w:rPr>
          <w:lang w:val="en-US"/>
        </w:rPr>
        <w:t>: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>SELECT sum(</w:t>
      </w:r>
      <w:proofErr w:type="spellStart"/>
      <w:r w:rsidRPr="00122D67">
        <w:rPr>
          <w:color w:val="000000"/>
          <w:lang w:val="en-US"/>
        </w:rPr>
        <w:t>sal</w:t>
      </w:r>
      <w:proofErr w:type="spellEnd"/>
      <w:r w:rsidRPr="00122D67">
        <w:rPr>
          <w:color w:val="000000"/>
          <w:lang w:val="en-US"/>
        </w:rPr>
        <w:t>) OVER w, avg(</w:t>
      </w:r>
      <w:proofErr w:type="spellStart"/>
      <w:r w:rsidRPr="00122D67">
        <w:rPr>
          <w:color w:val="000000"/>
          <w:lang w:val="en-US"/>
        </w:rPr>
        <w:t>sal</w:t>
      </w:r>
      <w:proofErr w:type="spellEnd"/>
      <w:r w:rsidRPr="00122D67">
        <w:rPr>
          <w:color w:val="000000"/>
          <w:lang w:val="en-US"/>
        </w:rPr>
        <w:t>) OVER w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FROM emp</w:t>
      </w:r>
    </w:p>
    <w:p w:rsidR="00122D67" w:rsidRPr="00122D67" w:rsidRDefault="00122D67" w:rsidP="00122D6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122D67">
        <w:rPr>
          <w:color w:val="000000"/>
          <w:lang w:val="en-US"/>
        </w:rPr>
        <w:t xml:space="preserve">  WINDOW w AS (PARTITION BY </w:t>
      </w:r>
      <w:proofErr w:type="spellStart"/>
      <w:r w:rsidRPr="00122D67">
        <w:rPr>
          <w:color w:val="000000"/>
          <w:lang w:val="en-US"/>
        </w:rPr>
        <w:t>dep</w:t>
      </w:r>
      <w:r w:rsidR="003960C9">
        <w:rPr>
          <w:color w:val="000000"/>
          <w:lang w:val="en-US"/>
        </w:rPr>
        <w:t>tno</w:t>
      </w:r>
      <w:proofErr w:type="spellEnd"/>
      <w:r w:rsidRPr="00122D67">
        <w:rPr>
          <w:color w:val="000000"/>
          <w:lang w:val="en-US"/>
        </w:rPr>
        <w:t xml:space="preserve"> ORDER BY </w:t>
      </w:r>
      <w:proofErr w:type="spellStart"/>
      <w:r w:rsidRPr="00122D67">
        <w:rPr>
          <w:color w:val="000000"/>
          <w:lang w:val="en-US"/>
        </w:rPr>
        <w:t>sal</w:t>
      </w:r>
      <w:proofErr w:type="spellEnd"/>
      <w:r w:rsidRPr="00122D67">
        <w:rPr>
          <w:color w:val="000000"/>
          <w:lang w:val="en-US"/>
        </w:rPr>
        <w:t xml:space="preserve"> DESC);</w:t>
      </w:r>
    </w:p>
    <w:p w:rsidR="00122D67" w:rsidRPr="00122D67" w:rsidRDefault="00122D67" w:rsidP="00122D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kern w:val="36"/>
          <w:bdr w:val="none" w:sz="0" w:space="0" w:color="auto" w:frame="1"/>
          <w:lang w:val="en-US"/>
        </w:rPr>
      </w:pPr>
    </w:p>
    <w:p w:rsidR="008F45BF" w:rsidRDefault="00250854" w:rsidP="008F45BF">
      <w:pPr>
        <w:pStyle w:val="aa"/>
        <w:shd w:val="clear" w:color="auto" w:fill="FFFFFF"/>
        <w:spacing w:before="0" w:beforeAutospacing="0" w:after="0" w:afterAutospacing="0" w:line="310" w:lineRule="atLeast"/>
        <w:jc w:val="both"/>
        <w:rPr>
          <w:rFonts w:ascii="Arial" w:hAnsi="Arial" w:cs="Arial"/>
          <w:color w:val="222222"/>
          <w:sz w:val="23"/>
          <w:szCs w:val="23"/>
        </w:rPr>
      </w:pPr>
      <w:hyperlink r:id="rId8" w:history="1">
        <w:r w:rsidR="008F45BF">
          <w:rPr>
            <w:rStyle w:val="a3"/>
            <w:rFonts w:ascii="Arial" w:hAnsi="Arial" w:cs="Arial"/>
            <w:color w:val="666666"/>
            <w:sz w:val="23"/>
            <w:szCs w:val="23"/>
          </w:rPr>
          <w:t>Оконные функции (</w:t>
        </w:r>
        <w:proofErr w:type="spellStart"/>
        <w:r w:rsidR="008F45BF">
          <w:rPr>
            <w:rStyle w:val="a3"/>
            <w:rFonts w:ascii="Arial" w:hAnsi="Arial" w:cs="Arial"/>
            <w:color w:val="666666"/>
            <w:sz w:val="23"/>
            <w:szCs w:val="23"/>
          </w:rPr>
          <w:t>window</w:t>
        </w:r>
        <w:proofErr w:type="spellEnd"/>
        <w:r w:rsidR="008F45BF">
          <w:rPr>
            <w:rStyle w:val="a3"/>
            <w:rFonts w:ascii="Arial" w:hAnsi="Arial" w:cs="Arial"/>
            <w:color w:val="666666"/>
            <w:sz w:val="23"/>
            <w:szCs w:val="23"/>
          </w:rPr>
          <w:t xml:space="preserve"> </w:t>
        </w:r>
        <w:proofErr w:type="spellStart"/>
        <w:r w:rsidR="008F45BF">
          <w:rPr>
            <w:rStyle w:val="a3"/>
            <w:rFonts w:ascii="Arial" w:hAnsi="Arial" w:cs="Arial"/>
            <w:color w:val="666666"/>
            <w:sz w:val="23"/>
            <w:szCs w:val="23"/>
          </w:rPr>
          <w:t>functions</w:t>
        </w:r>
        <w:proofErr w:type="spellEnd"/>
        <w:r w:rsidR="008F45BF">
          <w:rPr>
            <w:rStyle w:val="a3"/>
            <w:rFonts w:ascii="Arial" w:hAnsi="Arial" w:cs="Arial"/>
            <w:color w:val="666666"/>
            <w:sz w:val="23"/>
            <w:szCs w:val="23"/>
          </w:rPr>
          <w:t>)</w:t>
        </w:r>
      </w:hyperlink>
      <w:r w:rsidR="008F45BF">
        <w:rPr>
          <w:rFonts w:ascii="Arial" w:hAnsi="Arial" w:cs="Arial"/>
          <w:color w:val="222222"/>
          <w:sz w:val="23"/>
          <w:szCs w:val="23"/>
        </w:rPr>
        <w:t> — это фича, позволяющая производить манипуляции </w:t>
      </w:r>
      <w:r w:rsidR="008F45BF">
        <w:rPr>
          <w:rStyle w:val="af0"/>
          <w:rFonts w:ascii="Arial" w:hAnsi="Arial" w:cs="Arial"/>
          <w:color w:val="222222"/>
          <w:sz w:val="23"/>
          <w:szCs w:val="23"/>
        </w:rPr>
        <w:t>между</w:t>
      </w:r>
      <w:r w:rsidR="008F45BF">
        <w:rPr>
          <w:rFonts w:ascii="Arial" w:hAnsi="Arial" w:cs="Arial"/>
          <w:color w:val="222222"/>
          <w:sz w:val="23"/>
          <w:szCs w:val="23"/>
        </w:rPr>
        <w:t> строками, возвращаемыми одним SQL-запросом. Похоже на </w:t>
      </w:r>
      <w:r w:rsidR="008F45BF"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GROUP</w:t>
      </w:r>
      <w:r w:rsid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 w:rsidR="008F45BF"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BY</w:t>
      </w:r>
      <w:r w:rsidR="008F45BF">
        <w:rPr>
          <w:rFonts w:ascii="Arial" w:hAnsi="Arial" w:cs="Arial"/>
          <w:color w:val="222222"/>
          <w:sz w:val="23"/>
          <w:szCs w:val="23"/>
        </w:rPr>
        <w:t>, но, в отличие от него, строки не объединяются в одну. Есть задачи, в которых оконные функции исключительно удобны. Например, когда нужно показать некие значения (выручку, посещаемость) за месяц, и рядом с ними — насколько это больше или меньше по сравнению с прошлым месяцем.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Для начала, выведем числа от 1 до 3:</w:t>
      </w:r>
    </w:p>
    <w:p w:rsidR="008F45BF" w:rsidRPr="008F45BF" w:rsidRDefault="008F45BF" w:rsidP="008F45BF">
      <w:pP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60C9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SELECT</w:t>
      </w:r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 </w:t>
      </w:r>
      <w:r w:rsidRPr="003960C9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FROM</w:t>
      </w:r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proofErr w:type="spellStart"/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generate_</w:t>
      </w:r>
      <w:proofErr w:type="gramStart"/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series</w:t>
      </w:r>
      <w:proofErr w:type="spellEnd"/>
      <w:r w:rsidRPr="003960C9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(</w:t>
      </w:r>
      <w:proofErr w:type="gramEnd"/>
      <w:r w:rsidRPr="003960C9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  <w:lang w:val="en-US"/>
        </w:rPr>
        <w:t>1</w:t>
      </w:r>
      <w:r w:rsidRPr="003960C9">
        <w:rPr>
          <w:rStyle w:val="sy0"/>
          <w:color w:val="000000"/>
          <w:bdr w:val="single" w:sz="4" w:space="0" w:color="auto"/>
          <w:lang w:val="en-US"/>
        </w:rPr>
        <w:t>,</w:t>
      </w:r>
      <w:r w:rsidRPr="003960C9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  <w:lang w:val="en-US"/>
        </w:rPr>
        <w:t>3</w:t>
      </w:r>
      <w:r w:rsidRPr="003960C9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)</w:t>
      </w:r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3960C9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AS</w:t>
      </w:r>
      <w:r w:rsidRPr="003960C9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x;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Теперь перепишем запрос вот таким образом:</w:t>
      </w:r>
    </w:p>
    <w:p w:rsidR="008F45BF" w:rsidRPr="008F45BF" w:rsidRDefault="008F45BF" w:rsidP="00396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lastRenderedPageBreak/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</w:t>
      </w:r>
      <w:proofErr w:type="gram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x;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Каждый раз, когда вы видите синтаксис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OVER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r>
        <w:rPr>
          <w:rStyle w:val="sy0"/>
          <w:color w:val="000000"/>
          <w:shd w:val="clear" w:color="auto" w:fill="F1F1F1"/>
        </w:rPr>
        <w:t>...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, можете быть уверены — запрос использует оконные функции. В данном примере используется простой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OVER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 без указания чего-либо в скобочках. Поэтому функция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array_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agg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видит все строки, возвращаемые запросом. Эти строки называются </w:t>
      </w:r>
      <w:r>
        <w:rPr>
          <w:rStyle w:val="af0"/>
          <w:rFonts w:ascii="Arial" w:hAnsi="Arial" w:cs="Arial"/>
          <w:color w:val="222222"/>
          <w:sz w:val="23"/>
          <w:szCs w:val="23"/>
        </w:rPr>
        <w:t>фреймом</w:t>
      </w:r>
      <w:r>
        <w:rPr>
          <w:rFonts w:ascii="Arial" w:hAnsi="Arial" w:cs="Arial"/>
          <w:color w:val="222222"/>
          <w:sz w:val="23"/>
          <w:szCs w:val="23"/>
        </w:rPr>
        <w:t>, а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array_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agg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выступает в роли </w:t>
      </w:r>
      <w:r>
        <w:rPr>
          <w:rStyle w:val="af0"/>
          <w:rFonts w:ascii="Arial" w:hAnsi="Arial" w:cs="Arial"/>
          <w:color w:val="222222"/>
          <w:sz w:val="23"/>
          <w:szCs w:val="23"/>
        </w:rPr>
        <w:t>оконной функции</w:t>
      </w:r>
      <w:r>
        <w:rPr>
          <w:rFonts w:ascii="Arial" w:hAnsi="Arial" w:cs="Arial"/>
          <w:color w:val="222222"/>
          <w:sz w:val="23"/>
          <w:szCs w:val="23"/>
        </w:rPr>
        <w:t>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Запрос имеет доступ только к тому, что было извлечено по WHERE условию:</w:t>
      </w:r>
    </w:p>
    <w:p w:rsidR="008F45BF" w:rsidRDefault="008F45BF" w:rsidP="00C54DCF">
      <w:pPr>
        <w:shd w:val="clear" w:color="auto" w:fill="F1F1F1"/>
        <w:spacing w:line="336" w:lineRule="atLeast"/>
        <w:rPr>
          <w:rFonts w:ascii="Arial" w:hAnsi="Arial" w:cs="Arial"/>
          <w:color w:val="222222"/>
          <w:sz w:val="23"/>
          <w:szCs w:val="23"/>
        </w:rPr>
      </w:pP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SELECT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</w:t>
      </w:r>
      <w:r w:rsidRPr="00C54DCF">
        <w:rPr>
          <w:rStyle w:val="sy0"/>
          <w:color w:val="000000"/>
          <w:bdr w:val="single" w:sz="4" w:space="0" w:color="auto"/>
          <w:lang w:val="en-US"/>
        </w:rPr>
        <w:t>,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proofErr w:type="spellStart"/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array_agg</w:t>
      </w:r>
      <w:proofErr w:type="spellEnd"/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(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x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OVER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()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br/>
        <w:t>  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FROM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proofErr w:type="spellStart"/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generate_</w:t>
      </w:r>
      <w:proofErr w:type="gramStart"/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series</w:t>
      </w:r>
      <w:proofErr w:type="spellEnd"/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(</w:t>
      </w:r>
      <w:proofErr w:type="gramEnd"/>
      <w:r w:rsidRPr="00C54DCF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  <w:lang w:val="en-US"/>
        </w:rPr>
        <w:t>1</w:t>
      </w:r>
      <w:r w:rsidRPr="00C54DCF">
        <w:rPr>
          <w:rStyle w:val="sy0"/>
          <w:color w:val="000000"/>
          <w:bdr w:val="single" w:sz="4" w:space="0" w:color="auto"/>
          <w:lang w:val="en-US"/>
        </w:rPr>
        <w:t>,</w:t>
      </w:r>
      <w:r w:rsidRPr="00C54DCF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  <w:lang w:val="en-US"/>
        </w:rPr>
        <w:t>3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AS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br/>
        <w:t>  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WHERE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 </w:t>
      </w:r>
      <w:r w:rsidRPr="00C54DCF">
        <w:rPr>
          <w:rStyle w:val="sy0"/>
          <w:color w:val="000000"/>
          <w:bdr w:val="single" w:sz="4" w:space="0" w:color="auto"/>
          <w:lang w:val="en-US"/>
        </w:rPr>
        <w:t>&gt;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  <w:lang w:val="en-US"/>
        </w:rPr>
        <w:t>1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;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br/>
      </w:r>
      <w:r>
        <w:rPr>
          <w:rFonts w:ascii="Arial" w:hAnsi="Arial" w:cs="Arial"/>
          <w:color w:val="222222"/>
          <w:sz w:val="23"/>
          <w:szCs w:val="23"/>
        </w:rPr>
        <w:t>Это</w:t>
      </w:r>
      <w:r w:rsidRPr="003960C9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правило</w:t>
      </w:r>
      <w:r w:rsidRPr="003960C9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действует</w:t>
      </w:r>
      <w:r w:rsidRPr="003960C9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всегда</w:t>
      </w:r>
      <w:r w:rsidRPr="003960C9">
        <w:rPr>
          <w:rFonts w:ascii="Arial" w:hAnsi="Arial" w:cs="Arial"/>
          <w:color w:val="222222"/>
          <w:sz w:val="23"/>
          <w:szCs w:val="23"/>
          <w:lang w:val="en-US"/>
        </w:rPr>
        <w:t xml:space="preserve">. </w:t>
      </w:r>
      <w:r>
        <w:rPr>
          <w:rFonts w:ascii="Arial" w:hAnsi="Arial" w:cs="Arial"/>
          <w:color w:val="222222"/>
          <w:sz w:val="23"/>
          <w:szCs w:val="23"/>
        </w:rPr>
        <w:t>Если нужно обратиться к чему-то, что не удовлетворяет WHERE-условию, необходимо использовать подзапросы.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Помимо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array_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agg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можно использовать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sum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,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count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, и другие агрегаты:</w:t>
      </w:r>
    </w:p>
    <w:p w:rsidR="008F45BF" w:rsidRPr="00250854" w:rsidRDefault="008F45BF" w:rsidP="003960C9">
      <w:pP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bdr w:val="single" w:sz="4" w:space="0" w:color="auto"/>
        </w:rPr>
      </w:pP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SELECT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</w:t>
      </w:r>
      <w:r w:rsidRPr="00C54DCF">
        <w:rPr>
          <w:rStyle w:val="sy0"/>
          <w:color w:val="000000"/>
          <w:bdr w:val="single" w:sz="4" w:space="0" w:color="auto"/>
        </w:rPr>
        <w:t>,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count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(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x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OVER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()</w:t>
      </w:r>
      <w:r w:rsidRPr="00C54DCF">
        <w:rPr>
          <w:rStyle w:val="sy0"/>
          <w:color w:val="000000"/>
          <w:bdr w:val="single" w:sz="4" w:space="0" w:color="auto"/>
        </w:rPr>
        <w:t>,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sum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(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x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OVER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()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FROM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generate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_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series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(</w:t>
      </w:r>
      <w:r w:rsidRPr="00C54DCF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</w:rPr>
        <w:t>1</w:t>
      </w:r>
      <w:r w:rsidRPr="00C54DCF">
        <w:rPr>
          <w:rStyle w:val="sy0"/>
          <w:color w:val="000000"/>
          <w:bdr w:val="single" w:sz="4" w:space="0" w:color="auto"/>
        </w:rPr>
        <w:t>,</w:t>
      </w:r>
      <w:r w:rsidRPr="00C54DCF">
        <w:rPr>
          <w:rStyle w:val="nu0"/>
          <w:rFonts w:ascii="Courier New" w:hAnsi="Courier New" w:cs="Courier New"/>
          <w:color w:val="0080A0"/>
          <w:sz w:val="20"/>
          <w:szCs w:val="20"/>
          <w:bdr w:val="single" w:sz="4" w:space="0" w:color="auto"/>
        </w:rPr>
        <w:t>3</w:t>
      </w:r>
      <w:r w:rsidRPr="00C54DCF">
        <w:rPr>
          <w:rStyle w:val="br0"/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)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</w:t>
      </w:r>
      <w:r w:rsidRPr="00C54DCF">
        <w:rPr>
          <w:rStyle w:val="kw1"/>
          <w:rFonts w:ascii="Courier New" w:hAnsi="Courier New" w:cs="Courier New"/>
          <w:color w:val="2060A0"/>
          <w:sz w:val="20"/>
          <w:szCs w:val="20"/>
          <w:bdr w:val="single" w:sz="4" w:space="0" w:color="auto"/>
          <w:lang w:val="en-US"/>
        </w:rPr>
        <w:t>AS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en-US"/>
        </w:rPr>
        <w:t> x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t>;</w:t>
      </w:r>
      <w:r w:rsidRPr="00C54DCF">
        <w:rPr>
          <w:rFonts w:ascii="Courier New" w:hAnsi="Courier New" w:cs="Courier New"/>
          <w:color w:val="000000"/>
          <w:sz w:val="20"/>
          <w:szCs w:val="20"/>
          <w:bdr w:val="single" w:sz="4" w:space="0" w:color="auto"/>
        </w:rPr>
        <w:br/>
      </w:r>
      <w:r>
        <w:rPr>
          <w:rFonts w:ascii="Arial" w:hAnsi="Arial" w:cs="Arial"/>
          <w:color w:val="222222"/>
          <w:sz w:val="23"/>
          <w:szCs w:val="23"/>
        </w:rPr>
        <w:t>Кроме обычных агрегатов еще есть </w:t>
      </w:r>
      <w:hyperlink r:id="rId9" w:history="1">
        <w:r>
          <w:rPr>
            <w:rStyle w:val="a3"/>
            <w:rFonts w:ascii="Arial" w:hAnsi="Arial" w:cs="Arial"/>
            <w:color w:val="666666"/>
            <w:sz w:val="23"/>
            <w:szCs w:val="23"/>
          </w:rPr>
          <w:t>специализированные оконные функции</w:t>
        </w:r>
      </w:hyperlink>
      <w:r>
        <w:rPr>
          <w:rFonts w:ascii="Arial" w:hAnsi="Arial" w:cs="Arial"/>
          <w:color w:val="222222"/>
          <w:sz w:val="23"/>
          <w:szCs w:val="23"/>
        </w:rPr>
        <w:t>. Некоторые из них будут рассмотрены далее.</w:t>
      </w:r>
    </w:p>
    <w:p w:rsidR="008F45BF" w:rsidRDefault="008F45BF" w:rsidP="003960C9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OVER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 с пустыми скобочками на самом деле эквивалентен:</w:t>
      </w:r>
    </w:p>
    <w:p w:rsidR="008F45BF" w:rsidRPr="008F45BF" w:rsidRDefault="008F45BF" w:rsidP="00396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RANGE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gram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gram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x;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Чтобы несколько раз не писать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OVER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r>
        <w:rPr>
          <w:rStyle w:val="sy0"/>
          <w:color w:val="000000"/>
          <w:shd w:val="clear" w:color="auto" w:fill="F1F1F1"/>
        </w:rPr>
        <w:t>...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, можно воспользоваться таким синтаксисом: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count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</w:t>
      </w:r>
      <w:proofErr w:type="gram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RANGE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45BF" w:rsidRP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  <w:lang w:val="en-US"/>
        </w:rPr>
      </w:pPr>
      <w:r>
        <w:rPr>
          <w:rFonts w:ascii="Arial" w:hAnsi="Arial" w:cs="Arial"/>
          <w:color w:val="222222"/>
          <w:sz w:val="23"/>
          <w:szCs w:val="23"/>
        </w:rPr>
        <w:t>В рассмотренных примерах фрейм всегда содержал все возвращаемые строки. Это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можно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исправить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</w:t>
      </w:r>
      <w:proofErr w:type="gram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FOLLOWING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Часть про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ORDER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BY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x</w:t>
      </w:r>
      <w:r>
        <w:rPr>
          <w:rFonts w:ascii="Arial" w:hAnsi="Arial" w:cs="Arial"/>
          <w:color w:val="222222"/>
          <w:sz w:val="23"/>
          <w:szCs w:val="23"/>
        </w:rPr>
        <w:t> не является обязательной. Ведь нам известно, что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generate_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series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возвращает числа в порядке возрастания. Но в общем случае, при </w:t>
      </w:r>
      <w:proofErr w:type="spellStart"/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SELECT</w:t>
      </w:r>
      <w:r>
        <w:rPr>
          <w:rFonts w:ascii="Arial" w:hAnsi="Arial" w:cs="Arial"/>
          <w:color w:val="222222"/>
          <w:sz w:val="23"/>
          <w:szCs w:val="23"/>
        </w:rPr>
        <w:t>‘е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из таблицы, таких гарантий нет.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Внимательные читатели могли заметить, что вместо синтаксиса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RANGE</w:t>
      </w:r>
      <w:r>
        <w:rPr>
          <w:rFonts w:ascii="Arial" w:hAnsi="Arial" w:cs="Arial"/>
          <w:color w:val="222222"/>
          <w:sz w:val="23"/>
          <w:szCs w:val="23"/>
        </w:rPr>
        <w:t> здесь мы перешли на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ROWS</w:t>
      </w:r>
      <w:r>
        <w:rPr>
          <w:rFonts w:ascii="Arial" w:hAnsi="Arial" w:cs="Arial"/>
          <w:color w:val="222222"/>
          <w:sz w:val="23"/>
          <w:szCs w:val="23"/>
        </w:rPr>
        <w:t xml:space="preserve">. Это сделано не случайно. Дело в том, что вызов оконных функций может происходить в разных режимах. Они так и называются, RANGE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mode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и ROWS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mode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. Существует также GROUPS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mode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. RANGE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mode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немного запутанный. В частности, он переопределяет смысл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CURRENT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ROW</w:t>
      </w:r>
      <w:r>
        <w:rPr>
          <w:rFonts w:ascii="Arial" w:hAnsi="Arial" w:cs="Arial"/>
          <w:color w:val="222222"/>
          <w:sz w:val="23"/>
          <w:szCs w:val="23"/>
        </w:rPr>
        <w:t> в зависимости от того, какая часть остального синтаксиса используется в запросе. Сделано так, по всей видимости, чтобы используемый по умолчанию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RANGE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BETWEEN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UNBOUNDED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PRECEDING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AND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CURRENT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ROW</w:t>
      </w:r>
      <w:r>
        <w:rPr>
          <w:rFonts w:ascii="Arial" w:hAnsi="Arial" w:cs="Arial"/>
          <w:color w:val="222222"/>
          <w:sz w:val="23"/>
          <w:szCs w:val="23"/>
        </w:rPr>
        <w:t> работал по принципу наименьшего удивления, и эту часть запроса можно было опускать. Читателям, желающим основательно во всем этом разобраться, стоит </w:t>
      </w:r>
      <w:hyperlink r:id="rId10" w:anchor="SYNTAX-WINDOW-FUNCTIONS" w:history="1">
        <w:r>
          <w:rPr>
            <w:rStyle w:val="a3"/>
            <w:rFonts w:ascii="Arial" w:hAnsi="Arial" w:cs="Arial"/>
            <w:color w:val="666666"/>
            <w:sz w:val="23"/>
            <w:szCs w:val="23"/>
          </w:rPr>
          <w:t>обратиться к официальной документации</w:t>
        </w:r>
      </w:hyperlink>
      <w:r>
        <w:rPr>
          <w:rFonts w:ascii="Arial" w:hAnsi="Arial" w:cs="Arial"/>
          <w:color w:val="222222"/>
          <w:sz w:val="23"/>
          <w:szCs w:val="23"/>
        </w:rPr>
        <w:t>. Здесь же мы тактично обойдем стороной этот вопрос.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Рассмотрим еще примеры: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FOLLOWING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Текущую строку не обязательно включать во фрейм: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</w:t>
      </w:r>
      <w:proofErr w:type="gram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x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EXCLUDE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Смотрите, как удобно. Можно просто получить соседнее значение из выборки. Далее мы рассмотрим еще более простой способ это сделать.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Еще есть </w:t>
      </w:r>
      <w:proofErr w:type="spellStart"/>
      <w:r>
        <w:rPr>
          <w:rStyle w:val="af0"/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 Рассмотрим их на более интересных данных: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CREATE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TABLE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"department"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TEXT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"name"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TEXT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"salary"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INT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INSERT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INTO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'dep_'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chr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'emp_'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chr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</w:t>
      </w:r>
      <w:r w:rsidRPr="008F45BF">
        <w:rPr>
          <w:rStyle w:val="sy0"/>
          <w:color w:val="000000"/>
          <w:lang w:val="en-US"/>
        </w:rPr>
        <w:t>*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+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</w:t>
      </w:r>
      <w:r w:rsidRPr="008F45BF">
        <w:rPr>
          <w:rStyle w:val="sy0"/>
          <w:color w:val="000000"/>
          <w:lang w:val="en-US"/>
        </w:rPr>
        <w:t>*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ascii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'a'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ascii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st0"/>
          <w:rFonts w:ascii="Courier New" w:hAnsi="Courier New" w:cs="Courier New"/>
          <w:color w:val="C03030"/>
          <w:sz w:val="20"/>
          <w:szCs w:val="20"/>
          <w:lang w:val="en-US"/>
        </w:rPr>
        <w:t>'c'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        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generate_series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*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department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dep_a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dep_a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dep_a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dep_b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dep_b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dep_b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dep_c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dep_c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dep_c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   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  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array_agg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F45BF" w:rsidRP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  <w:lang w:val="en-US"/>
        </w:rPr>
      </w:pPr>
      <w:r>
        <w:rPr>
          <w:rFonts w:ascii="Arial" w:hAnsi="Arial" w:cs="Arial"/>
          <w:color w:val="222222"/>
          <w:sz w:val="23"/>
          <w:szCs w:val="23"/>
        </w:rPr>
        <w:t xml:space="preserve">О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можно думать, как о такой специальной штуке, ограничивающей фрейм. Здесь мы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партицируем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данные по отделам. Ни один из фреймов не выходит за границы своей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 В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остальном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все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работает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так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же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, </w:t>
      </w:r>
      <w:r>
        <w:rPr>
          <w:rFonts w:ascii="Arial" w:hAnsi="Arial" w:cs="Arial"/>
          <w:color w:val="222222"/>
          <w:sz w:val="23"/>
          <w:szCs w:val="23"/>
        </w:rPr>
        <w:t>как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раньше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EXCLUDE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Партицировать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можно и по условию:</w:t>
      </w:r>
    </w:p>
    <w:p w:rsid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kw1"/>
          <w:rFonts w:ascii="Courier New" w:hAnsi="Courier New" w:cs="Courier New"/>
          <w:color w:val="2060A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INT4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 </w:t>
      </w:r>
      <w:r>
        <w:rPr>
          <w:rStyle w:val="sy0"/>
          <w:color w:val="00000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sy0"/>
          <w:color w:val="00000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x</w:t>
      </w:r>
      <w:r>
        <w:rPr>
          <w:rStyle w:val="sy0"/>
          <w:color w:val="00000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array_agg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> w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generate_series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6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> x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 w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 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 x </w:t>
      </w:r>
      <w:r>
        <w:rPr>
          <w:rStyle w:val="sy0"/>
          <w:color w:val="00000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 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 x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  </w:t>
      </w:r>
      <w:r>
        <w:rPr>
          <w:rStyle w:val="co1"/>
          <w:rFonts w:ascii="Courier New" w:hAnsi="Courier New" w:cs="Courier New"/>
          <w:i/>
          <w:iCs/>
          <w:color w:val="406040"/>
          <w:sz w:val="20"/>
          <w:szCs w:val="20"/>
        </w:rPr>
        <w:t>-- попробуйте убрать следующую строчку; объясните результат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 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UNBOUNDED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PRECEDING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UNBOUNDED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FOLLOWING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</w:rPr>
        <w:t>INT4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x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array_agg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sy0"/>
          <w:color w:val="000000"/>
        </w:rPr>
        <w:t>======================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2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2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2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3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4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5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6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4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5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6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y0"/>
          <w:color w:val="00000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{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4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5</w:t>
      </w:r>
      <w:r>
        <w:rPr>
          <w:rStyle w:val="sy0"/>
          <w:color w:val="000000"/>
        </w:rPr>
        <w:t>,</w:t>
      </w:r>
      <w:r>
        <w:rPr>
          <w:rStyle w:val="nu0"/>
          <w:rFonts w:ascii="Courier New" w:hAnsi="Courier New" w:cs="Courier New"/>
          <w:color w:val="0080A0"/>
          <w:sz w:val="20"/>
          <w:szCs w:val="20"/>
        </w:rPr>
        <w:t>6</w:t>
      </w:r>
      <w:r>
        <w:rPr>
          <w:rStyle w:val="br0"/>
          <w:rFonts w:ascii="Courier New" w:hAnsi="Courier New" w:cs="Courier New"/>
          <w:color w:val="000000"/>
          <w:sz w:val="20"/>
          <w:szCs w:val="20"/>
        </w:rPr>
        <w:t>}</w:t>
      </w:r>
    </w:p>
    <w:p w:rsidR="008F45BF" w:rsidRP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  <w:lang w:val="en-US"/>
        </w:rPr>
      </w:pPr>
      <w:r>
        <w:rPr>
          <w:rFonts w:ascii="Arial" w:hAnsi="Arial" w:cs="Arial"/>
          <w:color w:val="222222"/>
          <w:sz w:val="23"/>
          <w:szCs w:val="23"/>
        </w:rPr>
        <w:t>Выше говорилось о существовании </w:t>
      </w:r>
      <w:hyperlink r:id="rId11" w:history="1">
        <w:r>
          <w:rPr>
            <w:rStyle w:val="a3"/>
            <w:rFonts w:ascii="Arial" w:hAnsi="Arial" w:cs="Arial"/>
            <w:color w:val="666666"/>
            <w:sz w:val="23"/>
            <w:szCs w:val="23"/>
          </w:rPr>
          <w:t>специализированных оконных функций</w:t>
        </w:r>
      </w:hyperlink>
      <w:r>
        <w:rPr>
          <w:rFonts w:ascii="Arial" w:hAnsi="Arial" w:cs="Arial"/>
          <w:color w:val="222222"/>
          <w:sz w:val="23"/>
          <w:szCs w:val="23"/>
        </w:rPr>
        <w:t>. Самая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простая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из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них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— </w:t>
      </w:r>
      <w:r>
        <w:rPr>
          <w:rFonts w:ascii="Arial" w:hAnsi="Arial" w:cs="Arial"/>
          <w:color w:val="222222"/>
          <w:sz w:val="23"/>
          <w:szCs w:val="23"/>
        </w:rPr>
        <w:t>это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 </w:t>
      </w:r>
      <w:proofErr w:type="spellStart"/>
      <w:r w:rsidRP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row_</w:t>
      </w:r>
      <w:proofErr w:type="gramStart"/>
      <w:r w:rsidRP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number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(</w:t>
      </w:r>
      <w:proofErr w:type="gram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)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row_number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EXCLUDE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row_number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sum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Функция возвращает номер строки в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 Нумерация начиная с единицы.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Еще две полезные функции — это </w:t>
      </w:r>
      <w:proofErr w:type="spellStart"/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lag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и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lead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lag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lead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EXCLUDE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CURRENT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lag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lead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Функции позволяют подсмотреть вперед или назад на заданное число строк в рамках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</w:t>
      </w:r>
    </w:p>
    <w:p w:rsidR="008F45BF" w:rsidRP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  <w:lang w:val="en-US"/>
        </w:rPr>
      </w:pPr>
      <w:r>
        <w:rPr>
          <w:rFonts w:ascii="Arial" w:hAnsi="Arial" w:cs="Arial"/>
          <w:color w:val="222222"/>
          <w:sz w:val="23"/>
          <w:szCs w:val="23"/>
        </w:rPr>
        <w:t>Также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>есть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 </w:t>
      </w:r>
      <w:proofErr w:type="spellStart"/>
      <w:r w:rsidRP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first_</w:t>
      </w:r>
      <w:proofErr w:type="gramStart"/>
      <w:r w:rsidRP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value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(</w:t>
      </w:r>
      <w:proofErr w:type="gram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)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 </w:t>
      </w:r>
      <w:r>
        <w:rPr>
          <w:rFonts w:ascii="Arial" w:hAnsi="Arial" w:cs="Arial"/>
          <w:color w:val="222222"/>
          <w:sz w:val="23"/>
          <w:szCs w:val="23"/>
        </w:rPr>
        <w:t>и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 </w:t>
      </w:r>
      <w:proofErr w:type="spellStart"/>
      <w:r w:rsidRPr="008F45BF"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last_value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  <w:lang w:val="en-US"/>
        </w:rPr>
        <w:t>()</w:t>
      </w:r>
      <w:r w:rsidRPr="008F45BF">
        <w:rPr>
          <w:rFonts w:ascii="Arial" w:hAnsi="Arial" w:cs="Arial"/>
          <w:color w:val="222222"/>
          <w:sz w:val="23"/>
          <w:szCs w:val="23"/>
          <w:lang w:val="en-US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 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          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first_value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          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last_value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FOLLOWING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first_value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last_value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Заметьте, что условие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BETWEEN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color w:val="000000"/>
          <w:shd w:val="clear" w:color="auto" w:fill="F1F1F1"/>
        </w:rPr>
        <w:t>...</w:t>
      </w:r>
      <w:r>
        <w:rPr>
          <w:rFonts w:ascii="Arial" w:hAnsi="Arial" w:cs="Arial"/>
          <w:color w:val="222222"/>
          <w:sz w:val="23"/>
          <w:szCs w:val="23"/>
        </w:rPr>
        <w:t> было переписано. Дело в том, что </w:t>
      </w:r>
      <w:proofErr w:type="spellStart"/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lag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и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lead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 работают на уровне </w:t>
      </w:r>
      <w:proofErr w:type="spellStart"/>
      <w:r>
        <w:rPr>
          <w:rStyle w:val="af0"/>
          <w:rFonts w:ascii="Arial" w:hAnsi="Arial" w:cs="Arial"/>
          <w:color w:val="222222"/>
          <w:sz w:val="23"/>
          <w:szCs w:val="23"/>
        </w:rPr>
        <w:t>партиции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 и им не важно, какое условие было указано в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BETWEEN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color w:val="000000"/>
          <w:shd w:val="clear" w:color="auto" w:fill="F1F1F1"/>
        </w:rPr>
        <w:t>...</w:t>
      </w:r>
      <w:r>
        <w:rPr>
          <w:rFonts w:ascii="Arial" w:hAnsi="Arial" w:cs="Arial"/>
          <w:color w:val="222222"/>
          <w:sz w:val="23"/>
          <w:szCs w:val="23"/>
        </w:rPr>
        <w:t>. Но функции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first_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value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 и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last_value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()</w:t>
      </w:r>
      <w:r>
        <w:rPr>
          <w:rFonts w:ascii="Arial" w:hAnsi="Arial" w:cs="Arial"/>
          <w:color w:val="222222"/>
          <w:sz w:val="23"/>
          <w:szCs w:val="23"/>
        </w:rPr>
        <w:t> работают с </w:t>
      </w:r>
      <w:r>
        <w:rPr>
          <w:rStyle w:val="af0"/>
          <w:rFonts w:ascii="Arial" w:hAnsi="Arial" w:cs="Arial"/>
          <w:color w:val="222222"/>
          <w:sz w:val="23"/>
          <w:szCs w:val="23"/>
        </w:rPr>
        <w:t>фреймом</w:t>
      </w:r>
      <w:r>
        <w:rPr>
          <w:rFonts w:ascii="Arial" w:hAnsi="Arial" w:cs="Arial"/>
          <w:color w:val="222222"/>
          <w:sz w:val="23"/>
          <w:szCs w:val="23"/>
        </w:rPr>
        <w:t> и учитывают эти условия.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Еще существует </w:t>
      </w:r>
      <w:proofErr w:type="spell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nth_</w:t>
      </w:r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value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. Функция также работает с фреймом: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nth_value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ROWS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BETWEEN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PRECEDING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AND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UNBOUNDED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FOLLOWING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nth_value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Довольно часто используется функция </w:t>
      </w:r>
      <w:proofErr w:type="spellStart"/>
      <w:proofErr w:type="gramStart"/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rank</w:t>
      </w:r>
      <w:proofErr w:type="spell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proofErr w:type="gramEnd"/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UPDATE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WHERE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&lt;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row_number</w:t>
      </w:r>
      <w:proofErr w:type="spellEnd"/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rank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DESC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row_number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rank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t>=====================================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Функция возвращает номер строки в соответствии с указанным порядком сортировки. Часть синтаксиса про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ROWS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BETWEEN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sy0"/>
          <w:color w:val="000000"/>
          <w:shd w:val="clear" w:color="auto" w:fill="F1F1F1"/>
        </w:rPr>
        <w:t>...</w:t>
      </w:r>
      <w:r>
        <w:rPr>
          <w:rFonts w:ascii="Arial" w:hAnsi="Arial" w:cs="Arial"/>
          <w:color w:val="222222"/>
          <w:sz w:val="23"/>
          <w:szCs w:val="23"/>
        </w:rPr>
        <w:t> здесь была опущена, поскольку она не влияла на результат.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Наконец, никто не говорил, что нельзя указать несколько </w:t>
      </w:r>
      <w:r>
        <w:rPr>
          <w:rStyle w:val="kw1"/>
          <w:rFonts w:ascii="Courier New" w:hAnsi="Courier New" w:cs="Courier New"/>
          <w:color w:val="2060A0"/>
          <w:sz w:val="20"/>
          <w:szCs w:val="20"/>
          <w:shd w:val="clear" w:color="auto" w:fill="F1F1F1"/>
        </w:rPr>
        <w:t>OVER</w:t>
      </w:r>
      <w:r>
        <w:rPr>
          <w:rStyle w:val="sql"/>
          <w:rFonts w:ascii="Courier New" w:hAnsi="Courier New" w:cs="Courier New"/>
          <w:color w:val="000000"/>
          <w:sz w:val="20"/>
          <w:szCs w:val="20"/>
          <w:shd w:val="clear" w:color="auto" w:fill="F1F1F1"/>
        </w:rPr>
        <w:t> 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(</w:t>
      </w:r>
      <w:r>
        <w:rPr>
          <w:rStyle w:val="sy0"/>
          <w:color w:val="000000"/>
          <w:shd w:val="clear" w:color="auto" w:fill="F1F1F1"/>
        </w:rPr>
        <w:t>...</w:t>
      </w:r>
      <w:r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1F1F1"/>
        </w:rPr>
        <w:t>)</w:t>
      </w:r>
      <w:r>
        <w:rPr>
          <w:rFonts w:ascii="Arial" w:hAnsi="Arial" w:cs="Arial"/>
          <w:color w:val="222222"/>
          <w:sz w:val="23"/>
          <w:szCs w:val="23"/>
        </w:rPr>
        <w:t>:</w:t>
      </w:r>
    </w:p>
    <w:p w:rsidR="008F45BF" w:rsidRPr="008F45BF" w:rsidRDefault="008F45BF" w:rsidP="0033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1F1F1"/>
        <w:spacing w:line="336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SELECT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name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  salary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  rank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w1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company_rank</w:t>
      </w:r>
      <w:proofErr w:type="spellEnd"/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  rank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OVER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w2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department_rank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FROM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employ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WINDOW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w1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DESC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Style w:val="sy0"/>
          <w:color w:val="000000"/>
          <w:lang w:val="en-US"/>
        </w:rPr>
        <w:t>,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        w2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AS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PARTITION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department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ORDER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BY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kw1"/>
          <w:rFonts w:ascii="Courier New" w:hAnsi="Courier New" w:cs="Courier New"/>
          <w:color w:val="2060A0"/>
          <w:sz w:val="20"/>
          <w:szCs w:val="20"/>
          <w:lang w:val="en-US"/>
        </w:rPr>
        <w:t>DESC</w:t>
      </w:r>
      <w:r w:rsidRPr="008F45BF">
        <w:rPr>
          <w:rStyle w:val="br0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 name 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salary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company_rank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spellStart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department_rank</w:t>
      </w:r>
      <w:proofErr w:type="spellEnd"/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45BF">
        <w:rPr>
          <w:rStyle w:val="sy0"/>
          <w:color w:val="000000"/>
          <w:lang w:val="en-US"/>
        </w:rPr>
        <w:lastRenderedPageBreak/>
        <w:t>==================================================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emp_c1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991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4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5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2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emp_b1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981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6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3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emp_a1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7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emp_a2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7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 emp_a3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970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7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8F45BF">
        <w:rPr>
          <w:rStyle w:val="sy0"/>
          <w:color w:val="000000"/>
          <w:lang w:val="en-US"/>
        </w:rPr>
        <w:t>|</w:t>
      </w:r>
      <w:r w:rsidRPr="008F45BF">
        <w:rPr>
          <w:rFonts w:ascii="Courier New" w:hAnsi="Courier New" w:cs="Courier New"/>
          <w:color w:val="000000"/>
          <w:sz w:val="20"/>
          <w:szCs w:val="20"/>
          <w:lang w:val="en-US"/>
        </w:rPr>
        <w:t>               </w:t>
      </w:r>
      <w:r w:rsidRPr="008F45BF">
        <w:rPr>
          <w:rStyle w:val="nu0"/>
          <w:rFonts w:ascii="Courier New" w:hAnsi="Courier New" w:cs="Courier New"/>
          <w:color w:val="0080A0"/>
          <w:sz w:val="20"/>
          <w:szCs w:val="20"/>
          <w:lang w:val="en-US"/>
        </w:rPr>
        <w:t>1</w:t>
      </w:r>
    </w:p>
    <w:p w:rsidR="008F45BF" w:rsidRDefault="008F45BF" w:rsidP="008F45BF">
      <w:pPr>
        <w:pStyle w:val="aa"/>
        <w:shd w:val="clear" w:color="auto" w:fill="FFFFFF"/>
        <w:spacing w:before="0" w:beforeAutospacing="0" w:after="0" w:afterAutospacing="0" w:line="310" w:lineRule="atLeas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Это далеко не все возможности оконных функций. Однако их должно хватать для очень многих практических задач.</w:t>
      </w:r>
    </w:p>
    <w:p w:rsidR="00122D67" w:rsidRDefault="00122D67" w:rsidP="00450838">
      <w:pPr>
        <w:rPr>
          <w:b/>
          <w:kern w:val="36"/>
          <w:bdr w:val="none" w:sz="0" w:space="0" w:color="auto" w:frame="1"/>
        </w:rPr>
      </w:pPr>
    </w:p>
    <w:p w:rsidR="0049100C" w:rsidRDefault="0049100C" w:rsidP="0049100C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В общем ближе к сути — кто не знает, в </w:t>
      </w:r>
      <w:proofErr w:type="spellStart"/>
      <w:proofErr w:type="gramStart"/>
      <w:r>
        <w:rPr>
          <w:rFonts w:ascii="Helvetica" w:hAnsi="Helvetica"/>
          <w:color w:val="000000"/>
          <w:sz w:val="26"/>
          <w:szCs w:val="26"/>
        </w:rPr>
        <w:t>PostgreSQL</w:t>
      </w:r>
      <w:proofErr w:type="spellEnd"/>
      <w:proofErr w:type="gramEnd"/>
      <w:r>
        <w:rPr>
          <w:rFonts w:ascii="Helvetica" w:hAnsi="Helvetica"/>
          <w:color w:val="000000"/>
          <w:sz w:val="26"/>
          <w:szCs w:val="26"/>
        </w:rPr>
        <w:t xml:space="preserve"> как и в любых нормальных БД, есть поддержка оконных функций. Речь не о OS </w:t>
      </w:r>
      <w:proofErr w:type="spellStart"/>
      <w:r>
        <w:rPr>
          <w:rFonts w:ascii="Helvetica" w:hAnsi="Helvetica"/>
          <w:color w:val="000000"/>
          <w:sz w:val="26"/>
          <w:szCs w:val="26"/>
        </w:rPr>
        <w:t>Windows</w:t>
      </w:r>
      <w:proofErr w:type="spellEnd"/>
      <w:r>
        <w:rPr>
          <w:rFonts w:ascii="Helvetica" w:hAnsi="Helvetica"/>
          <w:color w:val="000000"/>
          <w:sz w:val="26"/>
          <w:szCs w:val="26"/>
        </w:rPr>
        <w:t xml:space="preserve"> если что. Оконные функции — это такой особый вид функций, расширяющих аналитическую часть СУБД. Они не уменьшают и не увеличивают количество строк, как GROUP BY или JOIN, а добавляют действительно новую функциональность, например:</w:t>
      </w:r>
    </w:p>
    <w:p w:rsidR="0049100C" w:rsidRDefault="0049100C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>- Посчитать сумму с накоплением (нарастающий итог)</w:t>
      </w:r>
      <w:r>
        <w:rPr>
          <w:rFonts w:ascii="Helvetica" w:hAnsi="Helvetica"/>
          <w:color w:val="000000"/>
          <w:sz w:val="26"/>
          <w:szCs w:val="26"/>
        </w:rPr>
        <w:br/>
        <w:t>- Вывести список сотрудников с колонкой — процент отклонения ЗП сотрудника от средней в отделе. При этом в таблице нужны все сотрудники всех отделов</w:t>
      </w:r>
      <w:r>
        <w:rPr>
          <w:rFonts w:ascii="Helvetica" w:hAnsi="Helvetica"/>
          <w:color w:val="000000"/>
          <w:sz w:val="26"/>
          <w:szCs w:val="26"/>
        </w:rPr>
        <w:br/>
        <w:t xml:space="preserve">- Посчитать общее кол-во записей без учета </w:t>
      </w:r>
      <w:proofErr w:type="spellStart"/>
      <w:r>
        <w:rPr>
          <w:rFonts w:ascii="Helvetica" w:hAnsi="Helvetica"/>
          <w:color w:val="000000"/>
          <w:sz w:val="26"/>
          <w:szCs w:val="26"/>
        </w:rPr>
        <w:t>limit</w:t>
      </w:r>
      <w:proofErr w:type="spellEnd"/>
      <w:r>
        <w:rPr>
          <w:rFonts w:ascii="Helvetica" w:hAnsi="Helvetica"/>
          <w:color w:val="000000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color w:val="000000"/>
          <w:sz w:val="26"/>
          <w:szCs w:val="26"/>
        </w:rPr>
        <w:t>offset</w:t>
      </w:r>
      <w:proofErr w:type="spellEnd"/>
      <w:r>
        <w:rPr>
          <w:rFonts w:ascii="Helvetica" w:hAnsi="Helvetica"/>
          <w:color w:val="000000"/>
          <w:sz w:val="26"/>
          <w:szCs w:val="26"/>
        </w:rPr>
        <w:br/>
        <w:t>- Получить номер строки выборки. А если показалось легко, то усложните до — получить номер строки сотрудника, среди его отдела с обратной сортировкой по имени. И все в одной таблице</w:t>
      </w:r>
      <w:r>
        <w:rPr>
          <w:rFonts w:ascii="Helvetica" w:hAnsi="Helvetica"/>
          <w:color w:val="000000"/>
          <w:sz w:val="26"/>
          <w:szCs w:val="26"/>
        </w:rPr>
        <w:br/>
      </w:r>
      <w:r>
        <w:rPr>
          <w:rFonts w:ascii="Helvetica" w:hAnsi="Helvetica"/>
          <w:color w:val="000000"/>
          <w:sz w:val="26"/>
          <w:szCs w:val="26"/>
        </w:rPr>
        <w:br/>
        <w:t>.</w:t>
      </w:r>
    </w:p>
    <w:p w:rsidR="00250854" w:rsidRDefault="00250854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</w:p>
    <w:p w:rsidR="00250854" w:rsidRDefault="00250854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</w:p>
    <w:p w:rsidR="00250854" w:rsidRDefault="00250854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</w:p>
    <w:p w:rsidR="00250854" w:rsidRDefault="00250854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</w:p>
    <w:p w:rsidR="00250854" w:rsidRDefault="00250854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bookmarkStart w:id="0" w:name="_GoBack"/>
      <w:bookmarkEnd w:id="0"/>
    </w:p>
    <w:p w:rsidR="0049100C" w:rsidRDefault="0049100C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Оконные функции имеют свои дополнительные функции, а </w:t>
      </w:r>
      <w:proofErr w:type="gramStart"/>
      <w:r>
        <w:rPr>
          <w:rFonts w:ascii="Helvetica" w:hAnsi="Helvetica"/>
          <w:color w:val="000000"/>
          <w:sz w:val="26"/>
          <w:szCs w:val="26"/>
        </w:rPr>
        <w:t>так же</w:t>
      </w:r>
      <w:proofErr w:type="gramEnd"/>
      <w:r>
        <w:rPr>
          <w:rFonts w:ascii="Helvetica" w:hAnsi="Helvetica"/>
          <w:color w:val="000000"/>
          <w:sz w:val="26"/>
          <w:szCs w:val="26"/>
        </w:rPr>
        <w:t xml:space="preserve"> могут использоваться вместе с функциями агрегации. </w:t>
      </w:r>
    </w:p>
    <w:p w:rsidR="00331D8F" w:rsidRPr="00331D8F" w:rsidRDefault="00331D8F" w:rsidP="0049100C">
      <w:pPr>
        <w:pStyle w:val="2"/>
        <w:shd w:val="clear" w:color="auto" w:fill="FFFFFF"/>
        <w:spacing w:before="650" w:after="124" w:line="495" w:lineRule="atLeast"/>
        <w:rPr>
          <w:rFonts w:ascii="Helvetica" w:hAnsi="Helvetica"/>
          <w:b w:val="0"/>
          <w:bCs w:val="0"/>
          <w:color w:val="000000"/>
          <w:sz w:val="43"/>
          <w:szCs w:val="43"/>
          <w:u w:val="single"/>
        </w:rPr>
      </w:pPr>
      <w:r w:rsidRPr="00331D8F">
        <w:rPr>
          <w:rFonts w:ascii="Helvetica" w:hAnsi="Helvetica"/>
          <w:b w:val="0"/>
          <w:bCs w:val="0"/>
          <w:color w:val="000000"/>
          <w:sz w:val="43"/>
          <w:szCs w:val="43"/>
          <w:u w:val="single"/>
        </w:rPr>
        <w:t>ОЗНАКОМИТЬСЯ</w:t>
      </w:r>
    </w:p>
    <w:p w:rsidR="0049100C" w:rsidRDefault="0049100C" w:rsidP="0049100C">
      <w:pPr>
        <w:pStyle w:val="2"/>
        <w:shd w:val="clear" w:color="auto" w:fill="FFFFFF"/>
        <w:spacing w:before="650" w:after="124" w:line="495" w:lineRule="atLeast"/>
        <w:rPr>
          <w:rFonts w:ascii="Helvetica" w:hAnsi="Helvetica"/>
          <w:color w:val="000000"/>
          <w:sz w:val="43"/>
          <w:szCs w:val="43"/>
        </w:rPr>
      </w:pPr>
      <w:r>
        <w:rPr>
          <w:rFonts w:ascii="Helvetica" w:hAnsi="Helvetica"/>
          <w:b w:val="0"/>
          <w:bCs w:val="0"/>
          <w:color w:val="000000"/>
          <w:sz w:val="43"/>
          <w:szCs w:val="43"/>
        </w:rPr>
        <w:t xml:space="preserve">Это </w:t>
      </w:r>
      <w:proofErr w:type="spellStart"/>
      <w:r>
        <w:rPr>
          <w:rFonts w:ascii="Helvetica" w:hAnsi="Helvetica"/>
          <w:b w:val="0"/>
          <w:bCs w:val="0"/>
          <w:color w:val="000000"/>
          <w:sz w:val="43"/>
          <w:szCs w:val="43"/>
        </w:rPr>
        <w:t>оптимальнее</w:t>
      </w:r>
      <w:proofErr w:type="spellEnd"/>
      <w:r>
        <w:rPr>
          <w:rFonts w:ascii="Helvetica" w:hAnsi="Helvetica"/>
          <w:b w:val="0"/>
          <w:bCs w:val="0"/>
          <w:color w:val="000000"/>
          <w:sz w:val="43"/>
          <w:szCs w:val="43"/>
        </w:rPr>
        <w:t xml:space="preserve"> подзапросов (как правило)</w:t>
      </w:r>
    </w:p>
    <w:p w:rsidR="0049100C" w:rsidRDefault="0049100C" w:rsidP="00E26A66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В SQL всегда можно разными путями решить задачу и этот не исключение </w:t>
      </w:r>
    </w:p>
    <w:p w:rsidR="0049100C" w:rsidRDefault="0049100C" w:rsidP="0049100C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>Тут считаем процентное отклонение зарплаты сотрудника относительно его отдела/компании (</w:t>
      </w:r>
      <w:proofErr w:type="spellStart"/>
      <w:r>
        <w:rPr>
          <w:rFonts w:ascii="Helvetica" w:hAnsi="Helvetica"/>
          <w:color w:val="000000"/>
          <w:sz w:val="26"/>
          <w:szCs w:val="26"/>
        </w:rPr>
        <w:t>organizationId</w:t>
      </w:r>
      <w:proofErr w:type="spellEnd"/>
      <w:r>
        <w:rPr>
          <w:rFonts w:ascii="Helvetica" w:hAnsi="Helvetica"/>
          <w:color w:val="000000"/>
          <w:sz w:val="26"/>
          <w:szCs w:val="26"/>
        </w:rPr>
        <w:t>):</w:t>
      </w:r>
    </w:p>
    <w:p w:rsidR="0049100C" w:rsidRDefault="0049100C" w:rsidP="0049100C">
      <w:pPr>
        <w:shd w:val="clear" w:color="auto" w:fill="FFFFFF"/>
        <w:spacing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955540" cy="3028315"/>
            <wp:effectExtent l="19050" t="0" r="0" b="0"/>
            <wp:docPr id="1" name="Рисунок 1" descr="картинка моего запроса для при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а моего запроса для пример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0C" w:rsidRDefault="0049100C" w:rsidP="0049100C">
      <w:pPr>
        <w:shd w:val="clear" w:color="auto" w:fill="FFFFFF"/>
        <w:spacing w:line="279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картинка моего запроса для примера</w:t>
      </w:r>
    </w:p>
    <w:p w:rsidR="0049100C" w:rsidRDefault="0049100C" w:rsidP="0049100C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Вот простейший пример как получить данные с лимитом и сразу же общее количество строк в выборке без учета LIMIT / OFFSET. При это </w:t>
      </w:r>
      <w:proofErr w:type="spellStart"/>
      <w:r>
        <w:rPr>
          <w:rFonts w:ascii="Helvetica" w:hAnsi="Helvetica"/>
          <w:color w:val="000000"/>
          <w:sz w:val="26"/>
          <w:szCs w:val="26"/>
        </w:rPr>
        <w:t>Postgres</w:t>
      </w:r>
      <w:proofErr w:type="spellEnd"/>
      <w:r>
        <w:rPr>
          <w:rFonts w:ascii="Helvetica" w:hAnsi="Helvetica"/>
          <w:color w:val="000000"/>
          <w:sz w:val="26"/>
          <w:szCs w:val="26"/>
        </w:rPr>
        <w:t xml:space="preserve"> гарантирует, что сделает все это за один проход по данным.</w:t>
      </w:r>
    </w:p>
    <w:p w:rsidR="0049100C" w:rsidRDefault="0049100C" w:rsidP="0049100C">
      <w:pPr>
        <w:shd w:val="clear" w:color="auto" w:fill="FFFFFF"/>
        <w:spacing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4345940" cy="2350135"/>
            <wp:effectExtent l="19050" t="0" r="0" b="0"/>
            <wp:docPr id="2" name="Рисунок 2" descr="картинка моего запроса для при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а моего запроса для пример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0C" w:rsidRDefault="0049100C" w:rsidP="0049100C">
      <w:pPr>
        <w:pStyle w:val="2"/>
        <w:shd w:val="clear" w:color="auto" w:fill="FFFFFF"/>
        <w:spacing w:before="650" w:after="124" w:line="495" w:lineRule="atLeast"/>
        <w:rPr>
          <w:rFonts w:ascii="Helvetica" w:hAnsi="Helvetica"/>
          <w:color w:val="000000"/>
          <w:sz w:val="43"/>
          <w:szCs w:val="43"/>
        </w:rPr>
      </w:pPr>
      <w:r>
        <w:rPr>
          <w:rFonts w:ascii="Helvetica" w:hAnsi="Helvetica"/>
          <w:b w:val="0"/>
          <w:bCs w:val="0"/>
          <w:color w:val="000000"/>
          <w:sz w:val="43"/>
          <w:szCs w:val="43"/>
        </w:rPr>
        <w:t>Нарастающий итог в SQL (сумма с накоплением)</w:t>
      </w:r>
    </w:p>
    <w:p w:rsidR="0049100C" w:rsidRDefault="0049100C" w:rsidP="0049100C">
      <w:pPr>
        <w:shd w:val="clear" w:color="auto" w:fill="FFFFFF"/>
        <w:spacing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804025" cy="2821940"/>
            <wp:effectExtent l="19050" t="0" r="0" b="0"/>
            <wp:docPr id="3" name="Рисунок 3" descr="картинка моего запроса для при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а моего запроса для пример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0C" w:rsidRDefault="0049100C" w:rsidP="0049100C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color w:val="000000"/>
          <w:sz w:val="26"/>
          <w:szCs w:val="26"/>
        </w:rPr>
        <w:t xml:space="preserve">А это тоже самое, но в рамках </w:t>
      </w:r>
      <w:proofErr w:type="spellStart"/>
      <w:r>
        <w:rPr>
          <w:rFonts w:ascii="Helvetica" w:hAnsi="Helvetica"/>
          <w:color w:val="000000"/>
          <w:sz w:val="26"/>
          <w:szCs w:val="26"/>
        </w:rPr>
        <w:t>organizationId</w:t>
      </w:r>
      <w:proofErr w:type="spellEnd"/>
      <w:r>
        <w:rPr>
          <w:rFonts w:ascii="Helvetica" w:hAnsi="Helvetica"/>
          <w:color w:val="000000"/>
          <w:sz w:val="26"/>
          <w:szCs w:val="26"/>
        </w:rPr>
        <w:t>:</w:t>
      </w:r>
    </w:p>
    <w:p w:rsidR="0049100C" w:rsidRDefault="0049100C" w:rsidP="0049100C">
      <w:pPr>
        <w:shd w:val="clear" w:color="auto" w:fill="FFFFFF"/>
        <w:spacing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5663565" cy="2831465"/>
            <wp:effectExtent l="19050" t="0" r="0" b="0"/>
            <wp:docPr id="4" name="Рисунок 4" descr="картинка моего запроса для при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а моего запроса для пример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0C" w:rsidRDefault="0049100C" w:rsidP="005D269A">
      <w:pPr>
        <w:pStyle w:val="article-renderblock"/>
        <w:shd w:val="clear" w:color="auto" w:fill="FFFFFF"/>
        <w:spacing w:before="93" w:beforeAutospacing="0" w:after="310" w:afterAutospacing="0" w:line="434" w:lineRule="atLeast"/>
        <w:rPr>
          <w:rFonts w:ascii="Helvetica" w:hAnsi="Helvetica"/>
          <w:color w:val="000000"/>
          <w:sz w:val="43"/>
          <w:szCs w:val="43"/>
        </w:rPr>
      </w:pPr>
      <w:r>
        <w:rPr>
          <w:rFonts w:ascii="Helvetica" w:hAnsi="Helvetica"/>
          <w:color w:val="000000"/>
          <w:sz w:val="26"/>
          <w:szCs w:val="26"/>
        </w:rPr>
        <w:br/>
      </w:r>
      <w:r>
        <w:rPr>
          <w:rFonts w:ascii="Helvetica" w:hAnsi="Helvetica"/>
          <w:color w:val="000000"/>
          <w:sz w:val="43"/>
          <w:szCs w:val="43"/>
        </w:rPr>
        <w:t>Получить разницу с минимальной зарплатой в отделе</w:t>
      </w:r>
    </w:p>
    <w:p w:rsidR="0049100C" w:rsidRDefault="0049100C" w:rsidP="0049100C">
      <w:pPr>
        <w:shd w:val="clear" w:color="auto" w:fill="FFFFFF"/>
        <w:spacing w:line="434" w:lineRule="atLeast"/>
        <w:rPr>
          <w:rFonts w:ascii="Helvetica" w:hAnsi="Helvetica"/>
          <w:color w:val="000000"/>
          <w:sz w:val="26"/>
          <w:szCs w:val="26"/>
        </w:rPr>
      </w:pPr>
      <w:r>
        <w:rPr>
          <w:rFonts w:ascii="Helvetica" w:hAnsi="Helvetica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427345" cy="3578860"/>
            <wp:effectExtent l="19050" t="0" r="1905" b="0"/>
            <wp:docPr id="5" name="Рисунок 5" descr="картинка моего запроса для прим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а моего запроса для пример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838" w:rsidRPr="00122D67" w:rsidRDefault="00450838" w:rsidP="00450838">
      <w:pPr>
        <w:rPr>
          <w:b/>
          <w:kern w:val="36"/>
          <w:bdr w:val="none" w:sz="0" w:space="0" w:color="auto" w:frame="1"/>
        </w:rPr>
      </w:pPr>
    </w:p>
    <w:sectPr w:rsidR="00450838" w:rsidRPr="00122D67" w:rsidSect="00FF48D3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0CD" w:rsidRDefault="009440CD" w:rsidP="00555543">
      <w:pPr>
        <w:spacing w:after="0" w:line="240" w:lineRule="auto"/>
      </w:pPr>
      <w:r>
        <w:separator/>
      </w:r>
    </w:p>
  </w:endnote>
  <w:endnote w:type="continuationSeparator" w:id="0">
    <w:p w:rsidR="009440CD" w:rsidRDefault="009440CD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2C4" w:rsidRDefault="002E32C4">
    <w:pPr>
      <w:pStyle w:val="a6"/>
    </w:pPr>
  </w:p>
  <w:p w:rsidR="002E32C4" w:rsidRDefault="002E32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0CD" w:rsidRDefault="009440CD" w:rsidP="00555543">
      <w:pPr>
        <w:spacing w:after="0" w:line="240" w:lineRule="auto"/>
      </w:pPr>
      <w:r>
        <w:separator/>
      </w:r>
    </w:p>
  </w:footnote>
  <w:footnote w:type="continuationSeparator" w:id="0">
    <w:p w:rsidR="009440CD" w:rsidRDefault="009440CD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B1F"/>
    <w:multiLevelType w:val="multilevel"/>
    <w:tmpl w:val="88FE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C64AE"/>
    <w:multiLevelType w:val="multilevel"/>
    <w:tmpl w:val="431A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E2482"/>
    <w:multiLevelType w:val="multilevel"/>
    <w:tmpl w:val="AEE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71A5F"/>
    <w:multiLevelType w:val="multilevel"/>
    <w:tmpl w:val="D66C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FFC"/>
    <w:multiLevelType w:val="multilevel"/>
    <w:tmpl w:val="BE401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61D52"/>
    <w:multiLevelType w:val="multilevel"/>
    <w:tmpl w:val="F3BA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E474F"/>
    <w:multiLevelType w:val="multilevel"/>
    <w:tmpl w:val="AAC6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B5077"/>
    <w:multiLevelType w:val="multilevel"/>
    <w:tmpl w:val="3AF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746302"/>
    <w:multiLevelType w:val="multilevel"/>
    <w:tmpl w:val="20F6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32021"/>
    <w:multiLevelType w:val="multilevel"/>
    <w:tmpl w:val="75F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D3B65"/>
    <w:multiLevelType w:val="multilevel"/>
    <w:tmpl w:val="907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1778B"/>
    <w:multiLevelType w:val="multilevel"/>
    <w:tmpl w:val="C672A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A11FA"/>
    <w:multiLevelType w:val="multilevel"/>
    <w:tmpl w:val="9E4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87154D"/>
    <w:multiLevelType w:val="multilevel"/>
    <w:tmpl w:val="9DC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CC489F"/>
    <w:multiLevelType w:val="multilevel"/>
    <w:tmpl w:val="7436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D61E9"/>
    <w:multiLevelType w:val="multilevel"/>
    <w:tmpl w:val="F4F2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02A99"/>
    <w:multiLevelType w:val="multilevel"/>
    <w:tmpl w:val="FA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37474"/>
    <w:multiLevelType w:val="multilevel"/>
    <w:tmpl w:val="9330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DA609F"/>
    <w:multiLevelType w:val="multilevel"/>
    <w:tmpl w:val="EB76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6345EC"/>
    <w:multiLevelType w:val="multilevel"/>
    <w:tmpl w:val="401E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9E5A16"/>
    <w:multiLevelType w:val="multilevel"/>
    <w:tmpl w:val="6C1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173796"/>
    <w:multiLevelType w:val="multilevel"/>
    <w:tmpl w:val="4D5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2C347C"/>
    <w:multiLevelType w:val="multilevel"/>
    <w:tmpl w:val="5D0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2D7E99"/>
    <w:multiLevelType w:val="hybridMultilevel"/>
    <w:tmpl w:val="EBDAC3E6"/>
    <w:lvl w:ilvl="0" w:tplc="0A2EC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41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9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0F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86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A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EE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85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E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ACD61DE"/>
    <w:multiLevelType w:val="multilevel"/>
    <w:tmpl w:val="929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C215C"/>
    <w:multiLevelType w:val="multilevel"/>
    <w:tmpl w:val="07B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F5379"/>
    <w:multiLevelType w:val="multilevel"/>
    <w:tmpl w:val="12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50B92"/>
    <w:multiLevelType w:val="multilevel"/>
    <w:tmpl w:val="3F4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E418D"/>
    <w:multiLevelType w:val="hybridMultilevel"/>
    <w:tmpl w:val="77FA0F4E"/>
    <w:lvl w:ilvl="0" w:tplc="DE9A3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B1436"/>
    <w:multiLevelType w:val="multilevel"/>
    <w:tmpl w:val="3A50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C01FB8"/>
    <w:multiLevelType w:val="multilevel"/>
    <w:tmpl w:val="2998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680ECF"/>
    <w:multiLevelType w:val="multilevel"/>
    <w:tmpl w:val="B358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AF4931"/>
    <w:multiLevelType w:val="multilevel"/>
    <w:tmpl w:val="409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8E1660"/>
    <w:multiLevelType w:val="multilevel"/>
    <w:tmpl w:val="4F48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433A0D"/>
    <w:multiLevelType w:val="multilevel"/>
    <w:tmpl w:val="6E5C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5D4973"/>
    <w:multiLevelType w:val="multilevel"/>
    <w:tmpl w:val="E61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980831"/>
    <w:multiLevelType w:val="multilevel"/>
    <w:tmpl w:val="EF1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83653A"/>
    <w:multiLevelType w:val="multilevel"/>
    <w:tmpl w:val="7308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BB280A"/>
    <w:multiLevelType w:val="multilevel"/>
    <w:tmpl w:val="89C4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B905DD"/>
    <w:multiLevelType w:val="hybridMultilevel"/>
    <w:tmpl w:val="20A2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C740A4"/>
    <w:multiLevelType w:val="multilevel"/>
    <w:tmpl w:val="2EA0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491881"/>
    <w:multiLevelType w:val="multilevel"/>
    <w:tmpl w:val="980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571703"/>
    <w:multiLevelType w:val="multilevel"/>
    <w:tmpl w:val="1DB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555114"/>
    <w:multiLevelType w:val="multilevel"/>
    <w:tmpl w:val="6ED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41"/>
  </w:num>
  <w:num w:numId="5">
    <w:abstractNumId w:val="42"/>
  </w:num>
  <w:num w:numId="6">
    <w:abstractNumId w:val="31"/>
  </w:num>
  <w:num w:numId="7">
    <w:abstractNumId w:val="10"/>
  </w:num>
  <w:num w:numId="8">
    <w:abstractNumId w:val="9"/>
  </w:num>
  <w:num w:numId="9">
    <w:abstractNumId w:val="24"/>
  </w:num>
  <w:num w:numId="10">
    <w:abstractNumId w:val="7"/>
  </w:num>
  <w:num w:numId="11">
    <w:abstractNumId w:val="26"/>
  </w:num>
  <w:num w:numId="12">
    <w:abstractNumId w:val="16"/>
  </w:num>
  <w:num w:numId="13">
    <w:abstractNumId w:val="2"/>
  </w:num>
  <w:num w:numId="14">
    <w:abstractNumId w:val="43"/>
  </w:num>
  <w:num w:numId="15">
    <w:abstractNumId w:val="27"/>
  </w:num>
  <w:num w:numId="16">
    <w:abstractNumId w:val="18"/>
  </w:num>
  <w:num w:numId="17">
    <w:abstractNumId w:val="38"/>
  </w:num>
  <w:num w:numId="18">
    <w:abstractNumId w:val="20"/>
  </w:num>
  <w:num w:numId="19">
    <w:abstractNumId w:val="6"/>
  </w:num>
  <w:num w:numId="20">
    <w:abstractNumId w:val="33"/>
  </w:num>
  <w:num w:numId="21">
    <w:abstractNumId w:val="29"/>
  </w:num>
  <w:num w:numId="22">
    <w:abstractNumId w:val="22"/>
  </w:num>
  <w:num w:numId="23">
    <w:abstractNumId w:val="39"/>
  </w:num>
  <w:num w:numId="24">
    <w:abstractNumId w:val="23"/>
  </w:num>
  <w:num w:numId="25">
    <w:abstractNumId w:val="4"/>
  </w:num>
  <w:num w:numId="26">
    <w:abstractNumId w:val="5"/>
  </w:num>
  <w:num w:numId="27">
    <w:abstractNumId w:val="25"/>
  </w:num>
  <w:num w:numId="28">
    <w:abstractNumId w:val="19"/>
  </w:num>
  <w:num w:numId="29">
    <w:abstractNumId w:val="21"/>
  </w:num>
  <w:num w:numId="30">
    <w:abstractNumId w:val="12"/>
  </w:num>
  <w:num w:numId="31">
    <w:abstractNumId w:val="37"/>
  </w:num>
  <w:num w:numId="32">
    <w:abstractNumId w:val="32"/>
  </w:num>
  <w:num w:numId="33">
    <w:abstractNumId w:val="0"/>
  </w:num>
  <w:num w:numId="34">
    <w:abstractNumId w:val="17"/>
  </w:num>
  <w:num w:numId="35">
    <w:abstractNumId w:val="36"/>
  </w:num>
  <w:num w:numId="36">
    <w:abstractNumId w:val="15"/>
  </w:num>
  <w:num w:numId="37">
    <w:abstractNumId w:val="30"/>
  </w:num>
  <w:num w:numId="38">
    <w:abstractNumId w:val="3"/>
  </w:num>
  <w:num w:numId="39">
    <w:abstractNumId w:val="34"/>
  </w:num>
  <w:num w:numId="40">
    <w:abstractNumId w:val="40"/>
  </w:num>
  <w:num w:numId="41">
    <w:abstractNumId w:val="14"/>
  </w:num>
  <w:num w:numId="42">
    <w:abstractNumId w:val="35"/>
  </w:num>
  <w:num w:numId="43">
    <w:abstractNumId w:val="8"/>
  </w:num>
  <w:num w:numId="44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0"/>
    <w:rsid w:val="00005523"/>
    <w:rsid w:val="00006576"/>
    <w:rsid w:val="0001679E"/>
    <w:rsid w:val="000241ED"/>
    <w:rsid w:val="00025EDE"/>
    <w:rsid w:val="00040E78"/>
    <w:rsid w:val="000418A8"/>
    <w:rsid w:val="00043106"/>
    <w:rsid w:val="00070B5B"/>
    <w:rsid w:val="000740E7"/>
    <w:rsid w:val="00092FDE"/>
    <w:rsid w:val="000B540D"/>
    <w:rsid w:val="000D58AE"/>
    <w:rsid w:val="000D5F7E"/>
    <w:rsid w:val="000E5631"/>
    <w:rsid w:val="000F37E3"/>
    <w:rsid w:val="000F6E64"/>
    <w:rsid w:val="00101C33"/>
    <w:rsid w:val="00117197"/>
    <w:rsid w:val="00117A82"/>
    <w:rsid w:val="00122D67"/>
    <w:rsid w:val="00145C1D"/>
    <w:rsid w:val="001506D1"/>
    <w:rsid w:val="001562FC"/>
    <w:rsid w:val="001742DE"/>
    <w:rsid w:val="00196BDF"/>
    <w:rsid w:val="001A0AAA"/>
    <w:rsid w:val="001A3BEA"/>
    <w:rsid w:val="001A6908"/>
    <w:rsid w:val="001B7384"/>
    <w:rsid w:val="001C2AB4"/>
    <w:rsid w:val="001C7754"/>
    <w:rsid w:val="001D15A0"/>
    <w:rsid w:val="001D71FD"/>
    <w:rsid w:val="001E7F77"/>
    <w:rsid w:val="00207470"/>
    <w:rsid w:val="00234C7F"/>
    <w:rsid w:val="00236DEB"/>
    <w:rsid w:val="00241DD3"/>
    <w:rsid w:val="002427C5"/>
    <w:rsid w:val="00250854"/>
    <w:rsid w:val="00257CB6"/>
    <w:rsid w:val="00261683"/>
    <w:rsid w:val="00266941"/>
    <w:rsid w:val="002869BB"/>
    <w:rsid w:val="00292257"/>
    <w:rsid w:val="002C1299"/>
    <w:rsid w:val="002C1930"/>
    <w:rsid w:val="002E32C4"/>
    <w:rsid w:val="002E3A42"/>
    <w:rsid w:val="002E5E98"/>
    <w:rsid w:val="002F0393"/>
    <w:rsid w:val="002F280A"/>
    <w:rsid w:val="00300EF3"/>
    <w:rsid w:val="003142D7"/>
    <w:rsid w:val="00314A48"/>
    <w:rsid w:val="00317789"/>
    <w:rsid w:val="00322B6F"/>
    <w:rsid w:val="00331D8F"/>
    <w:rsid w:val="0035265E"/>
    <w:rsid w:val="00395BC7"/>
    <w:rsid w:val="003960C9"/>
    <w:rsid w:val="003B0B49"/>
    <w:rsid w:val="003B1C25"/>
    <w:rsid w:val="003B69B1"/>
    <w:rsid w:val="003C16F1"/>
    <w:rsid w:val="003E218F"/>
    <w:rsid w:val="003E3C0F"/>
    <w:rsid w:val="003E46A6"/>
    <w:rsid w:val="003E4977"/>
    <w:rsid w:val="003F0032"/>
    <w:rsid w:val="00406FEA"/>
    <w:rsid w:val="00441846"/>
    <w:rsid w:val="00450838"/>
    <w:rsid w:val="00455EC9"/>
    <w:rsid w:val="0047748D"/>
    <w:rsid w:val="0049100C"/>
    <w:rsid w:val="00493DDC"/>
    <w:rsid w:val="004A483F"/>
    <w:rsid w:val="004B06FB"/>
    <w:rsid w:val="004B4430"/>
    <w:rsid w:val="004C7BA5"/>
    <w:rsid w:val="004D5691"/>
    <w:rsid w:val="004E1795"/>
    <w:rsid w:val="004E2C58"/>
    <w:rsid w:val="004E7B40"/>
    <w:rsid w:val="004F7408"/>
    <w:rsid w:val="00511544"/>
    <w:rsid w:val="00523FD5"/>
    <w:rsid w:val="00555543"/>
    <w:rsid w:val="00556602"/>
    <w:rsid w:val="0056738E"/>
    <w:rsid w:val="0059121B"/>
    <w:rsid w:val="005A14CA"/>
    <w:rsid w:val="005A75D6"/>
    <w:rsid w:val="005B2DA4"/>
    <w:rsid w:val="005C5F1E"/>
    <w:rsid w:val="005D269A"/>
    <w:rsid w:val="005E1F3B"/>
    <w:rsid w:val="005E4386"/>
    <w:rsid w:val="005E4DE6"/>
    <w:rsid w:val="005E57FA"/>
    <w:rsid w:val="005F773E"/>
    <w:rsid w:val="00612654"/>
    <w:rsid w:val="00623735"/>
    <w:rsid w:val="00623BB1"/>
    <w:rsid w:val="0063221A"/>
    <w:rsid w:val="00636884"/>
    <w:rsid w:val="00640C10"/>
    <w:rsid w:val="00650021"/>
    <w:rsid w:val="006517FD"/>
    <w:rsid w:val="00670B8A"/>
    <w:rsid w:val="00681CD5"/>
    <w:rsid w:val="006C3852"/>
    <w:rsid w:val="006D286D"/>
    <w:rsid w:val="006D5E0D"/>
    <w:rsid w:val="006E0D03"/>
    <w:rsid w:val="006E3DC1"/>
    <w:rsid w:val="006F3A74"/>
    <w:rsid w:val="006F40D8"/>
    <w:rsid w:val="00713367"/>
    <w:rsid w:val="00723D47"/>
    <w:rsid w:val="0073164F"/>
    <w:rsid w:val="007340E8"/>
    <w:rsid w:val="00735801"/>
    <w:rsid w:val="00743428"/>
    <w:rsid w:val="00743EDC"/>
    <w:rsid w:val="00745E3F"/>
    <w:rsid w:val="00753538"/>
    <w:rsid w:val="007541AA"/>
    <w:rsid w:val="007731A9"/>
    <w:rsid w:val="00777403"/>
    <w:rsid w:val="00782E8C"/>
    <w:rsid w:val="007B5159"/>
    <w:rsid w:val="007C6482"/>
    <w:rsid w:val="007C6E25"/>
    <w:rsid w:val="007E4A22"/>
    <w:rsid w:val="0081303E"/>
    <w:rsid w:val="008227CB"/>
    <w:rsid w:val="00826E75"/>
    <w:rsid w:val="00832566"/>
    <w:rsid w:val="00835115"/>
    <w:rsid w:val="00846B48"/>
    <w:rsid w:val="00862B51"/>
    <w:rsid w:val="00876218"/>
    <w:rsid w:val="0088465E"/>
    <w:rsid w:val="008B762D"/>
    <w:rsid w:val="008D0CD1"/>
    <w:rsid w:val="008D3B0A"/>
    <w:rsid w:val="008F02A8"/>
    <w:rsid w:val="008F45BF"/>
    <w:rsid w:val="00906CCC"/>
    <w:rsid w:val="009329E9"/>
    <w:rsid w:val="009360FB"/>
    <w:rsid w:val="009440CD"/>
    <w:rsid w:val="0095353B"/>
    <w:rsid w:val="009731C3"/>
    <w:rsid w:val="00976555"/>
    <w:rsid w:val="00991244"/>
    <w:rsid w:val="00994208"/>
    <w:rsid w:val="009B2A57"/>
    <w:rsid w:val="009B3EB8"/>
    <w:rsid w:val="009E17A9"/>
    <w:rsid w:val="009E5F1E"/>
    <w:rsid w:val="009F6B54"/>
    <w:rsid w:val="00A22217"/>
    <w:rsid w:val="00A366F2"/>
    <w:rsid w:val="00A455DD"/>
    <w:rsid w:val="00A667DB"/>
    <w:rsid w:val="00A77F9B"/>
    <w:rsid w:val="00A809A9"/>
    <w:rsid w:val="00A8778A"/>
    <w:rsid w:val="00A913D4"/>
    <w:rsid w:val="00A9595A"/>
    <w:rsid w:val="00AA5F41"/>
    <w:rsid w:val="00AA7EA9"/>
    <w:rsid w:val="00AC2915"/>
    <w:rsid w:val="00AD1755"/>
    <w:rsid w:val="00AD5DDA"/>
    <w:rsid w:val="00AE110E"/>
    <w:rsid w:val="00B00F6E"/>
    <w:rsid w:val="00B036D5"/>
    <w:rsid w:val="00B14178"/>
    <w:rsid w:val="00B2401F"/>
    <w:rsid w:val="00B367A3"/>
    <w:rsid w:val="00B41DBF"/>
    <w:rsid w:val="00B876ED"/>
    <w:rsid w:val="00BA3329"/>
    <w:rsid w:val="00BB1983"/>
    <w:rsid w:val="00BD4390"/>
    <w:rsid w:val="00BD786C"/>
    <w:rsid w:val="00C023BB"/>
    <w:rsid w:val="00C05567"/>
    <w:rsid w:val="00C2141C"/>
    <w:rsid w:val="00C32598"/>
    <w:rsid w:val="00C42803"/>
    <w:rsid w:val="00C44533"/>
    <w:rsid w:val="00C54DCF"/>
    <w:rsid w:val="00C84338"/>
    <w:rsid w:val="00C907AE"/>
    <w:rsid w:val="00C929BB"/>
    <w:rsid w:val="00C939CE"/>
    <w:rsid w:val="00C94D7B"/>
    <w:rsid w:val="00CC5531"/>
    <w:rsid w:val="00CC7CAA"/>
    <w:rsid w:val="00CD6767"/>
    <w:rsid w:val="00CF0BF2"/>
    <w:rsid w:val="00CF3FE7"/>
    <w:rsid w:val="00CF6B92"/>
    <w:rsid w:val="00D01976"/>
    <w:rsid w:val="00D56810"/>
    <w:rsid w:val="00D574B6"/>
    <w:rsid w:val="00D65002"/>
    <w:rsid w:val="00D76EFF"/>
    <w:rsid w:val="00D828AF"/>
    <w:rsid w:val="00D847B2"/>
    <w:rsid w:val="00D9657B"/>
    <w:rsid w:val="00DB64B4"/>
    <w:rsid w:val="00DC1B9C"/>
    <w:rsid w:val="00DE1DCC"/>
    <w:rsid w:val="00E02FCC"/>
    <w:rsid w:val="00E031C2"/>
    <w:rsid w:val="00E13E14"/>
    <w:rsid w:val="00E26A66"/>
    <w:rsid w:val="00E31BF4"/>
    <w:rsid w:val="00E31CF3"/>
    <w:rsid w:val="00E356B5"/>
    <w:rsid w:val="00E4555B"/>
    <w:rsid w:val="00E60F9A"/>
    <w:rsid w:val="00E764DE"/>
    <w:rsid w:val="00E9797E"/>
    <w:rsid w:val="00EB6DFB"/>
    <w:rsid w:val="00EC0939"/>
    <w:rsid w:val="00EC1F04"/>
    <w:rsid w:val="00EE1502"/>
    <w:rsid w:val="00EE656E"/>
    <w:rsid w:val="00EF7CD0"/>
    <w:rsid w:val="00F07BDE"/>
    <w:rsid w:val="00F42C88"/>
    <w:rsid w:val="00F44BFD"/>
    <w:rsid w:val="00F44E9C"/>
    <w:rsid w:val="00F47837"/>
    <w:rsid w:val="00F633BC"/>
    <w:rsid w:val="00F6414B"/>
    <w:rsid w:val="00F73B6E"/>
    <w:rsid w:val="00F85388"/>
    <w:rsid w:val="00FA4A66"/>
    <w:rsid w:val="00FA7751"/>
    <w:rsid w:val="00FB030B"/>
    <w:rsid w:val="00FB3C93"/>
    <w:rsid w:val="00FD4B7A"/>
    <w:rsid w:val="00FF48D3"/>
    <w:rsid w:val="00FF6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925C"/>
  <w15:docId w15:val="{754A561D-CC05-4C0D-BC56-7E1431B6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CB6"/>
  </w:style>
  <w:style w:type="paragraph" w:styleId="1">
    <w:name w:val="heading 1"/>
    <w:basedOn w:val="a"/>
    <w:next w:val="a"/>
    <w:link w:val="10"/>
    <w:uiPriority w:val="9"/>
    <w:qFormat/>
    <w:rsid w:val="0097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customStyle="1" w:styleId="-11">
    <w:name w:val="Таблица-сетка 1 светлая1"/>
    <w:basedOn w:val="a1"/>
    <w:uiPriority w:val="46"/>
    <w:rsid w:val="000F37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FollowedHyperlink"/>
    <w:basedOn w:val="a0"/>
    <w:uiPriority w:val="99"/>
    <w:semiHidden/>
    <w:unhideWhenUsed/>
    <w:rsid w:val="00991244"/>
    <w:rPr>
      <w:color w:val="954F72" w:themeColor="followedHyperlink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418A8"/>
  </w:style>
  <w:style w:type="paragraph" w:styleId="HTML0">
    <w:name w:val="HTML Preformatted"/>
    <w:basedOn w:val="a"/>
    <w:link w:val="HTML1"/>
    <w:uiPriority w:val="99"/>
    <w:unhideWhenUsed/>
    <w:rsid w:val="00041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418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0418A8"/>
  </w:style>
  <w:style w:type="character" w:customStyle="1" w:styleId="w">
    <w:name w:val="w"/>
    <w:basedOn w:val="a0"/>
    <w:rsid w:val="000418A8"/>
  </w:style>
  <w:style w:type="character" w:customStyle="1" w:styleId="n">
    <w:name w:val="n"/>
    <w:basedOn w:val="a0"/>
    <w:rsid w:val="000418A8"/>
  </w:style>
  <w:style w:type="character" w:customStyle="1" w:styleId="p">
    <w:name w:val="p"/>
    <w:basedOn w:val="a0"/>
    <w:rsid w:val="000418A8"/>
  </w:style>
  <w:style w:type="character" w:customStyle="1" w:styleId="nb">
    <w:name w:val="nb"/>
    <w:basedOn w:val="a0"/>
    <w:rsid w:val="000418A8"/>
  </w:style>
  <w:style w:type="character" w:customStyle="1" w:styleId="mi">
    <w:name w:val="mi"/>
    <w:basedOn w:val="a0"/>
    <w:rsid w:val="000418A8"/>
  </w:style>
  <w:style w:type="character" w:customStyle="1" w:styleId="s1">
    <w:name w:val="s1"/>
    <w:basedOn w:val="a0"/>
    <w:rsid w:val="000418A8"/>
  </w:style>
  <w:style w:type="character" w:customStyle="1" w:styleId="10">
    <w:name w:val="Заголовок 1 Знак"/>
    <w:basedOn w:val="a0"/>
    <w:link w:val="1"/>
    <w:uiPriority w:val="9"/>
    <w:rsid w:val="009731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f0">
    <w:name w:val="Emphasis"/>
    <w:basedOn w:val="a0"/>
    <w:uiPriority w:val="20"/>
    <w:qFormat/>
    <w:rsid w:val="002E32C4"/>
    <w:rPr>
      <w:i/>
      <w:iCs/>
    </w:rPr>
  </w:style>
  <w:style w:type="character" w:styleId="HTML2">
    <w:name w:val="HTML Code"/>
    <w:basedOn w:val="a0"/>
    <w:uiPriority w:val="99"/>
    <w:semiHidden/>
    <w:unhideWhenUsed/>
    <w:rsid w:val="002E32C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2E32C4"/>
  </w:style>
  <w:style w:type="character" w:customStyle="1" w:styleId="hljs-type">
    <w:name w:val="hljs-type"/>
    <w:basedOn w:val="a0"/>
    <w:rsid w:val="002E32C4"/>
  </w:style>
  <w:style w:type="character" w:customStyle="1" w:styleId="hljs-number">
    <w:name w:val="hljs-number"/>
    <w:basedOn w:val="a0"/>
    <w:rsid w:val="002E32C4"/>
  </w:style>
  <w:style w:type="paragraph" w:customStyle="1" w:styleId="tableblock">
    <w:name w:val="tableblock"/>
    <w:basedOn w:val="a"/>
    <w:rsid w:val="002E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call">
    <w:name w:val="hljs-functioncall"/>
    <w:basedOn w:val="a0"/>
    <w:rsid w:val="002E32C4"/>
  </w:style>
  <w:style w:type="character" w:customStyle="1" w:styleId="hljs-builtin">
    <w:name w:val="hljs-built_in"/>
    <w:basedOn w:val="a0"/>
    <w:rsid w:val="002E32C4"/>
  </w:style>
  <w:style w:type="character" w:customStyle="1" w:styleId="sql">
    <w:name w:val="sql"/>
    <w:basedOn w:val="a0"/>
    <w:rsid w:val="008F45BF"/>
  </w:style>
  <w:style w:type="character" w:customStyle="1" w:styleId="kw1">
    <w:name w:val="kw1"/>
    <w:basedOn w:val="a0"/>
    <w:rsid w:val="008F45BF"/>
  </w:style>
  <w:style w:type="character" w:customStyle="1" w:styleId="br0">
    <w:name w:val="br0"/>
    <w:basedOn w:val="a0"/>
    <w:rsid w:val="008F45BF"/>
  </w:style>
  <w:style w:type="character" w:customStyle="1" w:styleId="nu0">
    <w:name w:val="nu0"/>
    <w:basedOn w:val="a0"/>
    <w:rsid w:val="008F45BF"/>
  </w:style>
  <w:style w:type="character" w:customStyle="1" w:styleId="sy0">
    <w:name w:val="sy0"/>
    <w:basedOn w:val="a0"/>
    <w:rsid w:val="008F45BF"/>
  </w:style>
  <w:style w:type="character" w:customStyle="1" w:styleId="st0">
    <w:name w:val="st0"/>
    <w:basedOn w:val="a0"/>
    <w:rsid w:val="008F45BF"/>
  </w:style>
  <w:style w:type="character" w:customStyle="1" w:styleId="co1">
    <w:name w:val="co1"/>
    <w:basedOn w:val="a0"/>
    <w:rsid w:val="008F45BF"/>
  </w:style>
  <w:style w:type="paragraph" w:customStyle="1" w:styleId="article-renderblock">
    <w:name w:val="article-render__block"/>
    <w:basedOn w:val="a"/>
    <w:rsid w:val="0049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711">
          <w:marLeft w:val="0"/>
          <w:marRight w:val="0"/>
          <w:marTop w:val="31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09206">
              <w:marLeft w:val="0"/>
              <w:marRight w:val="0"/>
              <w:marTop w:val="1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7119">
          <w:marLeft w:val="0"/>
          <w:marRight w:val="0"/>
          <w:marTop w:val="31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9186">
              <w:marLeft w:val="0"/>
              <w:marRight w:val="0"/>
              <w:marTop w:val="1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1528">
          <w:marLeft w:val="0"/>
          <w:marRight w:val="0"/>
          <w:marTop w:val="31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23185">
              <w:marLeft w:val="0"/>
              <w:marRight w:val="0"/>
              <w:marTop w:val="1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61818">
          <w:marLeft w:val="0"/>
          <w:marRight w:val="0"/>
          <w:marTop w:val="31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96682">
              <w:marLeft w:val="0"/>
              <w:marRight w:val="0"/>
              <w:marTop w:val="1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6327">
          <w:marLeft w:val="0"/>
          <w:marRight w:val="0"/>
          <w:marTop w:val="310"/>
          <w:marBottom w:val="3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3166">
              <w:marLeft w:val="0"/>
              <w:marRight w:val="0"/>
              <w:marTop w:val="1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805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7971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0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13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8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41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5794">
                      <w:marLeft w:val="0"/>
                      <w:marRight w:val="0"/>
                      <w:marTop w:val="1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10417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2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79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225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9414789">
                  <w:marLeft w:val="0"/>
                  <w:marRight w:val="15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12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22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DD6B20"/>
            <w:bottom w:val="none" w:sz="0" w:space="0" w:color="auto"/>
            <w:right w:val="none" w:sz="0" w:space="0" w:color="auto"/>
          </w:divBdr>
          <w:divsChild>
            <w:div w:id="507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2" w:color="38A169"/>
                        <w:bottom w:val="none" w:sz="0" w:space="0" w:color="auto"/>
                        <w:right w:val="none" w:sz="0" w:space="0" w:color="auto"/>
                      </w:divBdr>
                    </w:div>
                    <w:div w:id="101183981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2" w:color="38A16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2" w:color="38A169"/>
                        <w:bottom w:val="none" w:sz="0" w:space="0" w:color="auto"/>
                        <w:right w:val="none" w:sz="0" w:space="0" w:color="auto"/>
                      </w:divBdr>
                    </w:div>
                    <w:div w:id="157485018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12" w:color="38A16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359642">
          <w:marLeft w:val="0"/>
          <w:marRight w:val="0"/>
          <w:marTop w:val="0"/>
          <w:marBottom w:val="0"/>
          <w:divBdr>
            <w:top w:val="single" w:sz="6" w:space="0" w:color="E2E8F0"/>
            <w:left w:val="single" w:sz="6" w:space="0" w:color="E2E8F0"/>
            <w:bottom w:val="single" w:sz="6" w:space="0" w:color="E2E8F0"/>
            <w:right w:val="single" w:sz="6" w:space="0" w:color="E2E8F0"/>
          </w:divBdr>
          <w:divsChild>
            <w:div w:id="268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2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0" w:color="718096"/>
                    <w:bottom w:val="none" w:sz="0" w:space="0" w:color="auto"/>
                    <w:right w:val="none" w:sz="0" w:space="0" w:color="auto"/>
                  </w:divBdr>
                  <w:divsChild>
                    <w:div w:id="6097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1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8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2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0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4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8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9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0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2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8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4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3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71809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9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8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1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8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6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6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7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8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3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0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3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7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8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4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7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9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3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5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3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9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1958">
                      <w:marLeft w:val="0"/>
                      <w:marRight w:val="0"/>
                      <w:marTop w:val="1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5171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7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782">
              <w:marLeft w:val="0"/>
              <w:marRight w:val="0"/>
              <w:marTop w:val="0"/>
              <w:marBottom w:val="1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382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424813979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881674995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656638859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522663605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831212765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327826860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772699540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870146099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34483827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56858060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95582479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46588345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738553163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497066250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61439941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7189767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018774584">
              <w:marLeft w:val="0"/>
              <w:marRight w:val="0"/>
              <w:marTop w:val="0"/>
              <w:marBottom w:val="155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</w:divsChild>
        </w:div>
      </w:divsChild>
    </w:div>
    <w:div w:id="1939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current/tutorial-window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tgrespro.ru/docs/postgrespro/9.5/tutorial-window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gresql.org/docs/current/functions-window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postgresql.org/docs/current/sql-express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current/functions-window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2589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Занин Алексей Викторович</cp:lastModifiedBy>
  <cp:revision>8</cp:revision>
  <dcterms:created xsi:type="dcterms:W3CDTF">2023-10-04T11:27:00Z</dcterms:created>
  <dcterms:modified xsi:type="dcterms:W3CDTF">2023-10-09T13:46:00Z</dcterms:modified>
</cp:coreProperties>
</file>