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D52" w:rsidRPr="00464904" w:rsidRDefault="007D1F06" w:rsidP="007D1F0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5F46F4">
        <w:rPr>
          <w:rFonts w:ascii="Times New Roman" w:hAnsi="Times New Roman" w:cs="Times New Roman"/>
          <w:b/>
          <w:sz w:val="32"/>
          <w:szCs w:val="28"/>
        </w:rPr>
        <w:t>XQuery</w:t>
      </w:r>
      <w:proofErr w:type="spellEnd"/>
      <w:r w:rsidRPr="005F46F4">
        <w:rPr>
          <w:rFonts w:ascii="Times New Roman" w:hAnsi="Times New Roman" w:cs="Times New Roman"/>
          <w:b/>
          <w:sz w:val="32"/>
          <w:szCs w:val="28"/>
        </w:rPr>
        <w:t>: язык запросов XML. Выражения. Последовательности. Конструкторы элементов.</w:t>
      </w:r>
      <w:r w:rsidR="005F46F4" w:rsidRPr="005F46F4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5F46F4">
        <w:rPr>
          <w:rFonts w:ascii="Times New Roman" w:hAnsi="Times New Roman" w:cs="Times New Roman"/>
          <w:b/>
          <w:sz w:val="32"/>
          <w:szCs w:val="28"/>
        </w:rPr>
        <w:t xml:space="preserve">Выражение </w:t>
      </w:r>
      <w:r w:rsidR="005F46F4">
        <w:rPr>
          <w:rFonts w:ascii="Times New Roman" w:hAnsi="Times New Roman" w:cs="Times New Roman"/>
          <w:b/>
          <w:sz w:val="32"/>
          <w:szCs w:val="28"/>
          <w:lang w:val="en-US"/>
        </w:rPr>
        <w:t>FLWOR</w:t>
      </w:r>
      <w:r w:rsidR="005F46F4" w:rsidRPr="00464904">
        <w:rPr>
          <w:rFonts w:ascii="Times New Roman" w:hAnsi="Times New Roman" w:cs="Times New Roman"/>
          <w:b/>
          <w:sz w:val="32"/>
          <w:szCs w:val="28"/>
        </w:rPr>
        <w:t>.</w:t>
      </w:r>
    </w:p>
    <w:p w:rsidR="007D1F06" w:rsidRPr="007D1F06" w:rsidRDefault="007D1F06" w:rsidP="007D1F0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F06">
        <w:rPr>
          <w:rFonts w:ascii="Times New Roman" w:hAnsi="Times New Roman" w:cs="Times New Roman"/>
          <w:b/>
          <w:sz w:val="24"/>
          <w:szCs w:val="24"/>
        </w:rPr>
        <w:t>XQuery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 — язык запросов и функциональный язык программирования, разработанный для обработки данных в формате XML, простого текста, JSON или других предметно-специфичных форматах. 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 использует XML как свою модель данных. Предназначен для запроса и преобразования коллекций структурированны</w:t>
      </w:r>
      <w:r>
        <w:rPr>
          <w:rFonts w:ascii="Times New Roman" w:hAnsi="Times New Roman" w:cs="Times New Roman"/>
          <w:sz w:val="24"/>
          <w:szCs w:val="24"/>
        </w:rPr>
        <w:t>х и неструктурированных данных.</w:t>
      </w:r>
    </w:p>
    <w:p w:rsidR="007D1F06" w:rsidRPr="007D1F06" w:rsidRDefault="007D1F06" w:rsidP="007D1F0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F06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 1.0 был разработан рабочей группой XML 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 в составе организации W3C. Эта работа координируется другой рабочей группой, работающей над XSLT 2.0. Эти две группы разделяют ответственность за 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 2.0, входящий в состав 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 1.0. 3 ноября 2005 года 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 1.0 получил статус W3C 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Recommendation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, а 23 января 2007 года 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 1.0, одновременно с XSLT 2.0 и 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 2.0, получил статус официальной рекомендации (W3C 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Recommendation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>). В настоящее время ведутся работы по развитию этого стандарта, с добавлением выражений для свободного поиска по тексту и для внесения изменений в XML документы и базы данных, а также для пр</w:t>
      </w:r>
      <w:r>
        <w:rPr>
          <w:rFonts w:ascii="Times New Roman" w:hAnsi="Times New Roman" w:cs="Times New Roman"/>
          <w:sz w:val="24"/>
          <w:szCs w:val="24"/>
        </w:rPr>
        <w:t>оцедурных операций.</w:t>
      </w:r>
    </w:p>
    <w:p w:rsidR="007D1F06" w:rsidRPr="007D1F06" w:rsidRDefault="007D1F06" w:rsidP="007D1F0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F06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 версии 3.0 п</w:t>
      </w:r>
      <w:r>
        <w:rPr>
          <w:rFonts w:ascii="Times New Roman" w:hAnsi="Times New Roman" w:cs="Times New Roman"/>
          <w:sz w:val="24"/>
          <w:szCs w:val="24"/>
        </w:rPr>
        <w:t>ринят W3C 8 апреля 2014 года</w:t>
      </w:r>
      <w:r w:rsidRPr="007D1F06">
        <w:rPr>
          <w:rFonts w:ascii="Times New Roman" w:hAnsi="Times New Roman" w:cs="Times New Roman"/>
          <w:sz w:val="24"/>
          <w:szCs w:val="24"/>
        </w:rPr>
        <w:t>.</w:t>
      </w:r>
    </w:p>
    <w:p w:rsidR="007D1F06" w:rsidRDefault="007D1F06" w:rsidP="007D1F0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F06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 версии 3.1 </w:t>
      </w:r>
      <w:r>
        <w:rPr>
          <w:rFonts w:ascii="Times New Roman" w:hAnsi="Times New Roman" w:cs="Times New Roman"/>
          <w:sz w:val="24"/>
          <w:szCs w:val="24"/>
        </w:rPr>
        <w:t>принят W3C 21 марта 2017 года</w:t>
      </w:r>
      <w:r w:rsidRPr="007D1F06">
        <w:rPr>
          <w:rFonts w:ascii="Times New Roman" w:hAnsi="Times New Roman" w:cs="Times New Roman"/>
          <w:sz w:val="24"/>
          <w:szCs w:val="24"/>
        </w:rPr>
        <w:t>.</w:t>
      </w:r>
    </w:p>
    <w:p w:rsidR="007D1F06" w:rsidRPr="00464904" w:rsidRDefault="007D1F06" w:rsidP="007D1F0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1F06" w:rsidRPr="007D1F06" w:rsidRDefault="007D1F06" w:rsidP="007D1F0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F06">
        <w:rPr>
          <w:rFonts w:ascii="Times New Roman" w:hAnsi="Times New Roman" w:cs="Times New Roman"/>
          <w:sz w:val="24"/>
          <w:szCs w:val="24"/>
        </w:rPr>
        <w:t xml:space="preserve">Несколько примеров </w:t>
      </w:r>
      <w:r w:rsidRPr="007D1F06">
        <w:rPr>
          <w:rFonts w:ascii="Times New Roman" w:hAnsi="Times New Roman" w:cs="Times New Roman"/>
          <w:b/>
          <w:sz w:val="24"/>
          <w:szCs w:val="24"/>
        </w:rPr>
        <w:t>применения</w:t>
      </w:r>
      <w:r>
        <w:rPr>
          <w:rFonts w:ascii="Times New Roman" w:hAnsi="Times New Roman" w:cs="Times New Roman"/>
          <w:sz w:val="24"/>
          <w:szCs w:val="24"/>
        </w:rPr>
        <w:t xml:space="preserve">, где используется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XQuery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D1F06" w:rsidRPr="007D1F06" w:rsidRDefault="007D1F06" w:rsidP="007D1F0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06">
        <w:rPr>
          <w:rFonts w:ascii="Times New Roman" w:hAnsi="Times New Roman" w:cs="Times New Roman"/>
          <w:sz w:val="24"/>
          <w:szCs w:val="24"/>
        </w:rPr>
        <w:t>Выборка информации из баз данных с помощью веб-сервисов</w:t>
      </w:r>
    </w:p>
    <w:p w:rsidR="007D1F06" w:rsidRPr="007D1F06" w:rsidRDefault="007D1F06" w:rsidP="007D1F0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06">
        <w:rPr>
          <w:rFonts w:ascii="Times New Roman" w:hAnsi="Times New Roman" w:cs="Times New Roman"/>
          <w:sz w:val="24"/>
          <w:szCs w:val="24"/>
        </w:rPr>
        <w:t>Формирование отчётов на основе данных в XML базах данных</w:t>
      </w:r>
    </w:p>
    <w:p w:rsidR="007D1F06" w:rsidRPr="007D1F06" w:rsidRDefault="007D1F06" w:rsidP="007D1F0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06">
        <w:rPr>
          <w:rFonts w:ascii="Times New Roman" w:hAnsi="Times New Roman" w:cs="Times New Roman"/>
          <w:sz w:val="24"/>
          <w:szCs w:val="24"/>
        </w:rPr>
        <w:t>Поиск информации в текстовых документах</w:t>
      </w:r>
    </w:p>
    <w:p w:rsidR="007D1F06" w:rsidRPr="007D1F06" w:rsidRDefault="007D1F06" w:rsidP="007D1F0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06">
        <w:rPr>
          <w:rFonts w:ascii="Times New Roman" w:hAnsi="Times New Roman" w:cs="Times New Roman"/>
          <w:sz w:val="24"/>
          <w:szCs w:val="24"/>
        </w:rPr>
        <w:t>Выборка и преобразование данных XML в XHTML формат для публикации в вебе</w:t>
      </w:r>
    </w:p>
    <w:p w:rsidR="007D1F06" w:rsidRPr="007D1F06" w:rsidRDefault="007D1F06" w:rsidP="007D1F0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06">
        <w:rPr>
          <w:rFonts w:ascii="Times New Roman" w:hAnsi="Times New Roman" w:cs="Times New Roman"/>
          <w:sz w:val="24"/>
          <w:szCs w:val="24"/>
        </w:rPr>
        <w:t>Сбор данных из нескольких баз данных для интеграционных приложений</w:t>
      </w:r>
    </w:p>
    <w:p w:rsidR="007D1F06" w:rsidRDefault="007D1F06" w:rsidP="007D1F0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06">
        <w:rPr>
          <w:rFonts w:ascii="Times New Roman" w:hAnsi="Times New Roman" w:cs="Times New Roman"/>
          <w:sz w:val="24"/>
          <w:szCs w:val="24"/>
        </w:rPr>
        <w:t>Разделение документа XML на несколько частей для выполнения отдельных множественных операций.</w:t>
      </w:r>
    </w:p>
    <w:p w:rsidR="007D1F06" w:rsidRPr="007D1F06" w:rsidRDefault="007D1F06" w:rsidP="007D1F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1F06" w:rsidRPr="00680DC3" w:rsidRDefault="007D1F06" w:rsidP="007D1F06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80DC3">
        <w:rPr>
          <w:rFonts w:ascii="Times New Roman" w:hAnsi="Times New Roman" w:cs="Times New Roman"/>
          <w:b/>
          <w:sz w:val="28"/>
          <w:szCs w:val="24"/>
        </w:rPr>
        <w:t>Модель данных</w:t>
      </w:r>
    </w:p>
    <w:p w:rsidR="007D1F06" w:rsidRPr="007D1F06" w:rsidRDefault="007D1F06" w:rsidP="007D1F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1F06" w:rsidRPr="007D1F06" w:rsidRDefault="007D1F06" w:rsidP="00680DC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F06">
        <w:rPr>
          <w:rFonts w:ascii="Times New Roman" w:hAnsi="Times New Roman" w:cs="Times New Roman"/>
          <w:sz w:val="24"/>
          <w:szCs w:val="24"/>
        </w:rPr>
        <w:t xml:space="preserve">Формально входные и выходные данные 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 определяются в терминах модели данных, описанной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7D1F06">
          <w:rPr>
            <w:rStyle w:val="a4"/>
            <w:rFonts w:ascii="Times New Roman" w:hAnsi="Times New Roman" w:cs="Times New Roman"/>
            <w:sz w:val="24"/>
            <w:szCs w:val="24"/>
          </w:rPr>
          <w:t>здесь</w:t>
        </w:r>
      </w:hyperlink>
      <w:r w:rsidR="00680DC3">
        <w:rPr>
          <w:rFonts w:ascii="Times New Roman" w:hAnsi="Times New Roman" w:cs="Times New Roman"/>
          <w:sz w:val="24"/>
          <w:szCs w:val="24"/>
        </w:rPr>
        <w:t>. Запросная</w:t>
      </w:r>
      <w:r w:rsidRPr="007D1F06">
        <w:rPr>
          <w:rFonts w:ascii="Times New Roman" w:hAnsi="Times New Roman" w:cs="Times New Roman"/>
          <w:sz w:val="24"/>
          <w:szCs w:val="24"/>
        </w:rPr>
        <w:t xml:space="preserve"> модель данных обеспечивает абстрактное представление одного или нескольких документах или фрагментов XML-документов. Модель данных опирается на понятие </w:t>
      </w:r>
      <w:r w:rsidRPr="00680DC3">
        <w:rPr>
          <w:rFonts w:ascii="Times New Roman" w:hAnsi="Times New Roman" w:cs="Times New Roman"/>
          <w:i/>
          <w:sz w:val="24"/>
          <w:szCs w:val="24"/>
        </w:rPr>
        <w:t>последовательности</w:t>
      </w:r>
      <w:r w:rsidRPr="007D1F06">
        <w:rPr>
          <w:rFonts w:ascii="Times New Roman" w:hAnsi="Times New Roman" w:cs="Times New Roman"/>
          <w:sz w:val="24"/>
          <w:szCs w:val="24"/>
        </w:rPr>
        <w:t xml:space="preserve">. </w:t>
      </w:r>
      <w:r w:rsidRPr="00680DC3">
        <w:rPr>
          <w:rFonts w:ascii="Times New Roman" w:hAnsi="Times New Roman" w:cs="Times New Roman"/>
          <w:b/>
          <w:sz w:val="24"/>
          <w:szCs w:val="24"/>
          <w:u w:val="single"/>
        </w:rPr>
        <w:t>Последовательность</w:t>
      </w:r>
      <w:r w:rsidRPr="007D1F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) - это упорядоченный набор нулевого или большего числа объектов. </w:t>
      </w:r>
      <w:r w:rsidRPr="00680DC3">
        <w:rPr>
          <w:rFonts w:ascii="Times New Roman" w:hAnsi="Times New Roman" w:cs="Times New Roman"/>
          <w:b/>
          <w:sz w:val="24"/>
          <w:szCs w:val="24"/>
          <w:u w:val="single"/>
        </w:rPr>
        <w:t>Объект</w:t>
      </w:r>
      <w:r w:rsidRPr="007D1F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) может быть узлом или атомарным значением. </w:t>
      </w:r>
      <w:r w:rsidRPr="00680DC3">
        <w:rPr>
          <w:rFonts w:ascii="Times New Roman" w:hAnsi="Times New Roman" w:cs="Times New Roman"/>
          <w:b/>
          <w:sz w:val="24"/>
          <w:szCs w:val="24"/>
          <w:u w:val="single"/>
        </w:rPr>
        <w:t xml:space="preserve">Атомарное значение </w:t>
      </w:r>
      <w:r w:rsidRPr="007D1F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atomic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) - экземпляр одного из встроенных типов данных, определенных в XML 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>, таких как строки, целые и десятичные числа, даты</w:t>
      </w:r>
      <w:r w:rsidR="00464904" w:rsidRPr="00464904">
        <w:rPr>
          <w:rFonts w:ascii="Times New Roman" w:hAnsi="Times New Roman" w:cs="Times New Roman"/>
          <w:sz w:val="24"/>
          <w:szCs w:val="24"/>
        </w:rPr>
        <w:t xml:space="preserve"> </w:t>
      </w:r>
      <w:r w:rsidR="00464904">
        <w:rPr>
          <w:rFonts w:ascii="Times New Roman" w:hAnsi="Times New Roman" w:cs="Times New Roman"/>
          <w:sz w:val="24"/>
          <w:szCs w:val="24"/>
        </w:rPr>
        <w:t>и т.п</w:t>
      </w:r>
      <w:r w:rsidRPr="007D1F06">
        <w:rPr>
          <w:rFonts w:ascii="Times New Roman" w:hAnsi="Times New Roman" w:cs="Times New Roman"/>
          <w:sz w:val="24"/>
          <w:szCs w:val="24"/>
        </w:rPr>
        <w:t xml:space="preserve">. </w:t>
      </w:r>
      <w:r w:rsidRPr="00680DC3">
        <w:rPr>
          <w:rFonts w:ascii="Times New Roman" w:hAnsi="Times New Roman" w:cs="Times New Roman"/>
          <w:b/>
          <w:sz w:val="24"/>
          <w:szCs w:val="24"/>
          <w:u w:val="single"/>
        </w:rPr>
        <w:t>Узел</w:t>
      </w:r>
      <w:r w:rsidRPr="007D1F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) соответствует одному из семи видов: элементы, атрибуты, тексты, документы, комментарии, команды обработки и пространства имен. Узел может иметь другие узлы в качестве потомков, что позволяет образовывать одну или несколько иерархий узлов. Некоторые виды узлов, такие как элементы и атрибуты, имеют имена или типизированные значения, либо и то, и другое. </w:t>
      </w:r>
      <w:r w:rsidRPr="00680DC3">
        <w:rPr>
          <w:rFonts w:ascii="Times New Roman" w:hAnsi="Times New Roman" w:cs="Times New Roman"/>
          <w:b/>
          <w:sz w:val="24"/>
          <w:szCs w:val="24"/>
          <w:u w:val="single"/>
        </w:rPr>
        <w:t>Типизированное значение</w:t>
      </w:r>
      <w:r w:rsidRPr="007D1F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typed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) - это последовательность из нуля или большего </w:t>
      </w:r>
      <w:r w:rsidRPr="007D1F06">
        <w:rPr>
          <w:rFonts w:ascii="Times New Roman" w:hAnsi="Times New Roman" w:cs="Times New Roman"/>
          <w:sz w:val="24"/>
          <w:szCs w:val="24"/>
        </w:rPr>
        <w:lastRenderedPageBreak/>
        <w:t>числа атомарных значений. Узлы индивидуальны (т. е. два узла можно различить, даже если они имеют одинаковые имена и значения), но атомарные величины такой индивидуальностью не обладают. Для всех узлов иерархии имеется полный порядок, называемый порядком документа (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>), в соответствии с которым каждый узел предшествует своему потомку. Порядок документа соответствует порядку, в котором следовали бы узлы, если бы иерархия узлов представлялась в формате XML. Порядок документа между узлами в разных иерархиях определяется в реализации, но он должен быть последовательным, т.е. все узлы одной иерархии должны располагаться либо до, либо по</w:t>
      </w:r>
      <w:r w:rsidR="00680DC3">
        <w:rPr>
          <w:rFonts w:ascii="Times New Roman" w:hAnsi="Times New Roman" w:cs="Times New Roman"/>
          <w:sz w:val="24"/>
          <w:szCs w:val="24"/>
        </w:rPr>
        <w:t>сле всех узлов другой иерархии.</w:t>
      </w:r>
    </w:p>
    <w:p w:rsidR="007D1F06" w:rsidRPr="007D1F06" w:rsidRDefault="007D1F06" w:rsidP="00680DC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F06">
        <w:rPr>
          <w:rFonts w:ascii="Times New Roman" w:hAnsi="Times New Roman" w:cs="Times New Roman"/>
          <w:sz w:val="24"/>
          <w:szCs w:val="24"/>
        </w:rPr>
        <w:t>Последовательности могут быть неоднородными, т.е. могут содержать смесь узлов и атомарных значений разного типа. Однако последовательность никогда не может быть объектом в другой последовательности. Все операции, создающие последовательность, определены так, что результат операции - одноуровневая последовательность. Не проводится различие между объектом и последовательностью единичной длины, т.е. узел и атомарное значение величины считаются идентичными последовательности единичной длины, содержащей эти узел или атомарное значение.</w:t>
      </w:r>
    </w:p>
    <w:p w:rsidR="007D1F06" w:rsidRPr="007D1F06" w:rsidRDefault="007D1F06" w:rsidP="00680DC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F06">
        <w:rPr>
          <w:rFonts w:ascii="Times New Roman" w:hAnsi="Times New Roman" w:cs="Times New Roman"/>
          <w:sz w:val="24"/>
          <w:szCs w:val="24"/>
        </w:rPr>
        <w:t>Допускаются последовательности нулевой длины, и иногда они используются для представления отсутствующей или неизвестной информации, во многом так же, как в реляционных системах используются неопределенные значения.</w:t>
      </w:r>
    </w:p>
    <w:p w:rsidR="007D1F06" w:rsidRPr="007D1F06" w:rsidRDefault="007D1F06" w:rsidP="00680DC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F06">
        <w:rPr>
          <w:rFonts w:ascii="Times New Roman" w:hAnsi="Times New Roman" w:cs="Times New Roman"/>
          <w:sz w:val="24"/>
          <w:szCs w:val="24"/>
        </w:rPr>
        <w:t>Помимо последовательностей в запросной модели данных определяется специальное значение, называемое значением ошибки (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>), которое является результатом вычисления выражения, содержащего ошибку. Значение ошибки не может присутствовать в последовательности вместе с каким-либо другим значением.</w:t>
      </w:r>
    </w:p>
    <w:p w:rsidR="007D1F06" w:rsidRPr="007D1F06" w:rsidRDefault="007D1F06" w:rsidP="00680DC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F06">
        <w:rPr>
          <w:rFonts w:ascii="Times New Roman" w:hAnsi="Times New Roman" w:cs="Times New Roman"/>
          <w:sz w:val="24"/>
          <w:szCs w:val="24"/>
        </w:rPr>
        <w:t>Входные XML-документы могут быть преобразованы в запросную модель данных с помощью процесса, называемого проверкой корректности по схеме (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). Этот процесс выполняет грамматический разбор документа, проверяет его корректность в соответствии с некоторой схемой и представляет документ в виде иерархии узлов и атомарных значений, помеченных типом полученным из схемы. Если входной документ не имеет схемы, проверка его корректности выполняется в соответствии с используемой по умолчанию рекомендательной схемой, которая присваивает родовые типы - узлы маркируются как 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anyType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, а атомарные величины - как 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anySimpleType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>.</w:t>
      </w:r>
    </w:p>
    <w:p w:rsidR="007D1F06" w:rsidRDefault="007D1F06" w:rsidP="00680DC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F06">
        <w:rPr>
          <w:rFonts w:ascii="Times New Roman" w:hAnsi="Times New Roman" w:cs="Times New Roman"/>
          <w:sz w:val="24"/>
          <w:szCs w:val="24"/>
        </w:rPr>
        <w:t xml:space="preserve">Результат запроса может быть преобразован из запросной модели данных запросов в XML-представление с помощью процесса, называемого 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сериализацией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1F06">
        <w:rPr>
          <w:rFonts w:ascii="Times New Roman" w:hAnsi="Times New Roman" w:cs="Times New Roman"/>
          <w:sz w:val="24"/>
          <w:szCs w:val="24"/>
        </w:rPr>
        <w:t>serialization</w:t>
      </w:r>
      <w:proofErr w:type="spellEnd"/>
      <w:r w:rsidRPr="007D1F06">
        <w:rPr>
          <w:rFonts w:ascii="Times New Roman" w:hAnsi="Times New Roman" w:cs="Times New Roman"/>
          <w:sz w:val="24"/>
          <w:szCs w:val="24"/>
        </w:rPr>
        <w:t>). Следует отметить, что результат запроса не всегда является правильно построенным XML-документом. Например, запрос может возвращать атомарное значение или последовательность элементов, не имеющих общего предка.</w:t>
      </w:r>
    </w:p>
    <w:p w:rsidR="00680DC3" w:rsidRDefault="00680DC3" w:rsidP="00680DC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0DC3" w:rsidRPr="005F46F4" w:rsidRDefault="00680DC3" w:rsidP="00680DC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46F4">
        <w:rPr>
          <w:rFonts w:ascii="Times New Roman" w:hAnsi="Times New Roman" w:cs="Times New Roman"/>
          <w:b/>
          <w:sz w:val="28"/>
          <w:szCs w:val="24"/>
        </w:rPr>
        <w:t>Данные для примеров</w:t>
      </w:r>
    </w:p>
    <w:p w:rsidR="005F46F4" w:rsidRPr="00680DC3" w:rsidRDefault="005F46F4" w:rsidP="00680DC3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0DC3" w:rsidRPr="00680DC3" w:rsidRDefault="00680DC3" w:rsidP="00680DC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0DC3">
        <w:rPr>
          <w:rFonts w:ascii="Times New Roman" w:hAnsi="Times New Roman" w:cs="Times New Roman"/>
          <w:sz w:val="24"/>
          <w:szCs w:val="24"/>
        </w:rPr>
        <w:t xml:space="preserve">Чтобы проиллюстрировать запросную модель данных и обеспечить основу для последующих примеров, рассмотрим небольшую базу данных, содержащую данные интерактивного аукциона и основанную на </w:t>
      </w:r>
      <w:proofErr w:type="spellStart"/>
      <w:r w:rsidRPr="00680DC3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8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DC3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680DC3">
        <w:rPr>
          <w:rFonts w:ascii="Times New Roman" w:hAnsi="Times New Roman" w:cs="Times New Roman"/>
          <w:sz w:val="24"/>
          <w:szCs w:val="24"/>
        </w:rPr>
        <w:t xml:space="preserve"> R. Эта база данных содержит два XML-документа с именами items.xml и bids.xml.</w:t>
      </w:r>
    </w:p>
    <w:p w:rsidR="00680DC3" w:rsidRPr="00680DC3" w:rsidRDefault="00680DC3" w:rsidP="00680DC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0DC3">
        <w:rPr>
          <w:rFonts w:ascii="Times New Roman" w:hAnsi="Times New Roman" w:cs="Times New Roman"/>
          <w:sz w:val="24"/>
          <w:szCs w:val="24"/>
        </w:rPr>
        <w:t xml:space="preserve">Документ items.xml содержит корневой элемент с именем </w:t>
      </w:r>
      <w:proofErr w:type="spellStart"/>
      <w:r w:rsidRPr="00680DC3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680DC3">
        <w:rPr>
          <w:rFonts w:ascii="Times New Roman" w:hAnsi="Times New Roman" w:cs="Times New Roman"/>
          <w:sz w:val="24"/>
          <w:szCs w:val="24"/>
        </w:rPr>
        <w:t xml:space="preserve">, который, в свою очередь, содержит элемент </w:t>
      </w:r>
      <w:proofErr w:type="spellStart"/>
      <w:r w:rsidRPr="00680DC3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680DC3">
        <w:rPr>
          <w:rFonts w:ascii="Times New Roman" w:hAnsi="Times New Roman" w:cs="Times New Roman"/>
          <w:sz w:val="24"/>
          <w:szCs w:val="24"/>
        </w:rPr>
        <w:t xml:space="preserve"> для каждого из товаров, предложенных к продаже на </w:t>
      </w:r>
      <w:r w:rsidRPr="00680DC3">
        <w:rPr>
          <w:rFonts w:ascii="Times New Roman" w:hAnsi="Times New Roman" w:cs="Times New Roman"/>
          <w:sz w:val="24"/>
          <w:szCs w:val="24"/>
        </w:rPr>
        <w:lastRenderedPageBreak/>
        <w:t xml:space="preserve">аукционе. Каждый элемент </w:t>
      </w:r>
      <w:proofErr w:type="spellStart"/>
      <w:r w:rsidRPr="00680DC3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680DC3">
        <w:rPr>
          <w:rFonts w:ascii="Times New Roman" w:hAnsi="Times New Roman" w:cs="Times New Roman"/>
          <w:sz w:val="24"/>
          <w:szCs w:val="24"/>
        </w:rPr>
        <w:t xml:space="preserve"> имеет атрибут </w:t>
      </w:r>
      <w:proofErr w:type="spellStart"/>
      <w:r w:rsidRPr="00680DC3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680DC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80DC3">
        <w:rPr>
          <w:rFonts w:ascii="Times New Roman" w:hAnsi="Times New Roman" w:cs="Times New Roman"/>
          <w:sz w:val="24"/>
          <w:szCs w:val="24"/>
        </w:rPr>
        <w:t>подэлементы</w:t>
      </w:r>
      <w:proofErr w:type="spellEnd"/>
      <w:r w:rsidRPr="00680DC3">
        <w:rPr>
          <w:rFonts w:ascii="Times New Roman" w:hAnsi="Times New Roman" w:cs="Times New Roman"/>
          <w:sz w:val="24"/>
          <w:szCs w:val="24"/>
        </w:rPr>
        <w:t xml:space="preserve"> с именами </w:t>
      </w:r>
      <w:proofErr w:type="spellStart"/>
      <w:r w:rsidRPr="00680DC3">
        <w:rPr>
          <w:rFonts w:ascii="Times New Roman" w:hAnsi="Times New Roman" w:cs="Times New Roman"/>
          <w:sz w:val="24"/>
          <w:szCs w:val="24"/>
        </w:rPr>
        <w:t>itemno</w:t>
      </w:r>
      <w:proofErr w:type="spellEnd"/>
      <w:r w:rsidRPr="00680D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DC3">
        <w:rPr>
          <w:rFonts w:ascii="Times New Roman" w:hAnsi="Times New Roman" w:cs="Times New Roman"/>
          <w:sz w:val="24"/>
          <w:szCs w:val="24"/>
        </w:rPr>
        <w:t>seller</w:t>
      </w:r>
      <w:proofErr w:type="spellEnd"/>
      <w:r w:rsidRPr="00680D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DC3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680D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DC3">
        <w:rPr>
          <w:rFonts w:ascii="Times New Roman" w:hAnsi="Times New Roman" w:cs="Times New Roman"/>
          <w:sz w:val="24"/>
          <w:szCs w:val="24"/>
        </w:rPr>
        <w:t>reserve-price</w:t>
      </w:r>
      <w:proofErr w:type="spellEnd"/>
      <w:r w:rsidRPr="00680DC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80DC3">
        <w:rPr>
          <w:rFonts w:ascii="Times New Roman" w:hAnsi="Times New Roman" w:cs="Times New Roman"/>
          <w:sz w:val="24"/>
          <w:szCs w:val="24"/>
        </w:rPr>
        <w:t>end-date</w:t>
      </w:r>
      <w:proofErr w:type="spellEnd"/>
      <w:r w:rsidRPr="00680DC3">
        <w:rPr>
          <w:rFonts w:ascii="Times New Roman" w:hAnsi="Times New Roman" w:cs="Times New Roman"/>
          <w:sz w:val="24"/>
          <w:szCs w:val="24"/>
        </w:rPr>
        <w:t xml:space="preserve">. Элемент </w:t>
      </w:r>
      <w:proofErr w:type="spellStart"/>
      <w:r w:rsidRPr="00680DC3">
        <w:rPr>
          <w:rFonts w:ascii="Times New Roman" w:hAnsi="Times New Roman" w:cs="Times New Roman"/>
          <w:sz w:val="24"/>
          <w:szCs w:val="24"/>
        </w:rPr>
        <w:t>reserve-price</w:t>
      </w:r>
      <w:proofErr w:type="spellEnd"/>
      <w:r w:rsidRPr="00680DC3">
        <w:rPr>
          <w:rFonts w:ascii="Times New Roman" w:hAnsi="Times New Roman" w:cs="Times New Roman"/>
          <w:sz w:val="24"/>
          <w:szCs w:val="24"/>
        </w:rPr>
        <w:t xml:space="preserve"> указывает минимальную продажную цену, установленную владельцем товара, а </w:t>
      </w:r>
      <w:proofErr w:type="spellStart"/>
      <w:r w:rsidRPr="00680DC3">
        <w:rPr>
          <w:rFonts w:ascii="Times New Roman" w:hAnsi="Times New Roman" w:cs="Times New Roman"/>
          <w:sz w:val="24"/>
          <w:szCs w:val="24"/>
        </w:rPr>
        <w:t>end-date</w:t>
      </w:r>
      <w:proofErr w:type="spellEnd"/>
      <w:r w:rsidRPr="00680DC3">
        <w:rPr>
          <w:rFonts w:ascii="Times New Roman" w:hAnsi="Times New Roman" w:cs="Times New Roman"/>
          <w:sz w:val="24"/>
          <w:szCs w:val="24"/>
        </w:rPr>
        <w:t xml:space="preserve"> определяет дату окончания торгов.</w:t>
      </w:r>
    </w:p>
    <w:p w:rsidR="005F46F4" w:rsidRDefault="00680DC3" w:rsidP="005F46F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0DC3">
        <w:rPr>
          <w:rFonts w:ascii="Times New Roman" w:hAnsi="Times New Roman" w:cs="Times New Roman"/>
          <w:sz w:val="24"/>
          <w:szCs w:val="24"/>
        </w:rPr>
        <w:t xml:space="preserve">Документ bids.xml содержит корневой элемент с именем </w:t>
      </w:r>
      <w:proofErr w:type="spellStart"/>
      <w:r w:rsidRPr="00680DC3">
        <w:rPr>
          <w:rFonts w:ascii="Times New Roman" w:hAnsi="Times New Roman" w:cs="Times New Roman"/>
          <w:sz w:val="24"/>
          <w:szCs w:val="24"/>
        </w:rPr>
        <w:t>bids</w:t>
      </w:r>
      <w:proofErr w:type="spellEnd"/>
      <w:r w:rsidRPr="00680DC3">
        <w:rPr>
          <w:rFonts w:ascii="Times New Roman" w:hAnsi="Times New Roman" w:cs="Times New Roman"/>
          <w:sz w:val="24"/>
          <w:szCs w:val="24"/>
        </w:rPr>
        <w:t xml:space="preserve">, который, в свою очередь, содержит элемент </w:t>
      </w:r>
      <w:proofErr w:type="spellStart"/>
      <w:r w:rsidRPr="00680DC3">
        <w:rPr>
          <w:rFonts w:ascii="Times New Roman" w:hAnsi="Times New Roman" w:cs="Times New Roman"/>
          <w:sz w:val="24"/>
          <w:szCs w:val="24"/>
        </w:rPr>
        <w:t>bid</w:t>
      </w:r>
      <w:proofErr w:type="spellEnd"/>
      <w:r w:rsidRPr="00680DC3">
        <w:rPr>
          <w:rFonts w:ascii="Times New Roman" w:hAnsi="Times New Roman" w:cs="Times New Roman"/>
          <w:sz w:val="24"/>
          <w:szCs w:val="24"/>
        </w:rPr>
        <w:t xml:space="preserve"> для каждой ставки, которая предлагается за товар. Каждый элемент </w:t>
      </w:r>
      <w:proofErr w:type="spellStart"/>
      <w:r w:rsidRPr="00680DC3">
        <w:rPr>
          <w:rFonts w:ascii="Times New Roman" w:hAnsi="Times New Roman" w:cs="Times New Roman"/>
          <w:sz w:val="24"/>
          <w:szCs w:val="24"/>
        </w:rPr>
        <w:t>bid</w:t>
      </w:r>
      <w:proofErr w:type="spellEnd"/>
      <w:r w:rsidRPr="00680DC3">
        <w:rPr>
          <w:rFonts w:ascii="Times New Roman" w:hAnsi="Times New Roman" w:cs="Times New Roman"/>
          <w:sz w:val="24"/>
          <w:szCs w:val="24"/>
        </w:rPr>
        <w:t xml:space="preserve"> имеет </w:t>
      </w:r>
      <w:proofErr w:type="spellStart"/>
      <w:r w:rsidRPr="00680DC3">
        <w:rPr>
          <w:rFonts w:ascii="Times New Roman" w:hAnsi="Times New Roman" w:cs="Times New Roman"/>
          <w:sz w:val="24"/>
          <w:szCs w:val="24"/>
        </w:rPr>
        <w:t>подэлементы</w:t>
      </w:r>
      <w:proofErr w:type="spellEnd"/>
      <w:r w:rsidRPr="00680DC3">
        <w:rPr>
          <w:rFonts w:ascii="Times New Roman" w:hAnsi="Times New Roman" w:cs="Times New Roman"/>
          <w:sz w:val="24"/>
          <w:szCs w:val="24"/>
        </w:rPr>
        <w:t xml:space="preserve"> с именами </w:t>
      </w:r>
      <w:proofErr w:type="spellStart"/>
      <w:r w:rsidRPr="00680DC3">
        <w:rPr>
          <w:rFonts w:ascii="Times New Roman" w:hAnsi="Times New Roman" w:cs="Times New Roman"/>
          <w:sz w:val="24"/>
          <w:szCs w:val="24"/>
        </w:rPr>
        <w:t>itemno</w:t>
      </w:r>
      <w:proofErr w:type="spellEnd"/>
      <w:r w:rsidRPr="00680DC3">
        <w:rPr>
          <w:rFonts w:ascii="Times New Roman" w:hAnsi="Times New Roman" w:cs="Times New Roman"/>
          <w:sz w:val="24"/>
          <w:szCs w:val="24"/>
        </w:rPr>
        <w:t>,</w:t>
      </w:r>
      <w:r w:rsidR="005F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6F4">
        <w:rPr>
          <w:rFonts w:ascii="Times New Roman" w:hAnsi="Times New Roman" w:cs="Times New Roman"/>
          <w:sz w:val="24"/>
          <w:szCs w:val="24"/>
        </w:rPr>
        <w:t>bidder</w:t>
      </w:r>
      <w:proofErr w:type="spellEnd"/>
      <w:r w:rsidR="005F4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46F4">
        <w:rPr>
          <w:rFonts w:ascii="Times New Roman" w:hAnsi="Times New Roman" w:cs="Times New Roman"/>
          <w:sz w:val="24"/>
          <w:szCs w:val="24"/>
        </w:rPr>
        <w:t>bid-amount</w:t>
      </w:r>
      <w:proofErr w:type="spellEnd"/>
      <w:r w:rsidR="005F46F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F46F4">
        <w:rPr>
          <w:rFonts w:ascii="Times New Roman" w:hAnsi="Times New Roman" w:cs="Times New Roman"/>
          <w:sz w:val="24"/>
          <w:szCs w:val="24"/>
        </w:rPr>
        <w:t>bid-date</w:t>
      </w:r>
      <w:proofErr w:type="spellEnd"/>
      <w:r w:rsidR="005F46F4">
        <w:rPr>
          <w:rFonts w:ascii="Times New Roman" w:hAnsi="Times New Roman" w:cs="Times New Roman"/>
          <w:sz w:val="24"/>
          <w:szCs w:val="24"/>
        </w:rPr>
        <w:t>.</w:t>
      </w:r>
    </w:p>
    <w:p w:rsidR="005F46F4" w:rsidRPr="005F46F4" w:rsidRDefault="005F46F4" w:rsidP="005F46F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560" w:type="dxa"/>
        <w:jc w:val="center"/>
        <w:tblCellSpacing w:w="1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0"/>
      </w:tblGrid>
      <w:tr w:rsidR="005F46F4" w:rsidRPr="005F46F4" w:rsidTr="005F46F4">
        <w:trPr>
          <w:tblCellSpacing w:w="15" w:type="dxa"/>
          <w:jc w:val="center"/>
        </w:trPr>
        <w:tc>
          <w:tcPr>
            <w:tcW w:w="0" w:type="auto"/>
            <w:shd w:val="clear" w:color="auto" w:fill="F7F7F7"/>
            <w:vAlign w:val="center"/>
            <w:hideMark/>
          </w:tcPr>
          <w:p w:rsidR="005F46F4" w:rsidRPr="005F46F4" w:rsidRDefault="005F46F4" w:rsidP="005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619500" cy="2499360"/>
                  <wp:effectExtent l="0" t="0" r="0" b="0"/>
                  <wp:docPr id="3" name="Рисунок 3" descr="http://citforum.ru/internet/articles/xqlzxml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citforum.ru/internet/articles/xqlzxml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249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6F4" w:rsidRPr="005F46F4" w:rsidTr="005F46F4">
        <w:trPr>
          <w:tblCellSpacing w:w="15" w:type="dxa"/>
          <w:jc w:val="center"/>
        </w:trPr>
        <w:tc>
          <w:tcPr>
            <w:tcW w:w="0" w:type="auto"/>
            <w:shd w:val="clear" w:color="auto" w:fill="F7F7F7"/>
            <w:vAlign w:val="center"/>
            <w:hideMark/>
          </w:tcPr>
          <w:p w:rsidR="005F46F4" w:rsidRPr="005F46F4" w:rsidRDefault="005F46F4" w:rsidP="005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46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Рис. 1. Представление модели данных из items.xml</w:t>
            </w:r>
          </w:p>
        </w:tc>
      </w:tr>
    </w:tbl>
    <w:p w:rsidR="005F46F4" w:rsidRDefault="005F46F4" w:rsidP="00680DC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F46F4" w:rsidRPr="005F46F4" w:rsidRDefault="00680DC3" w:rsidP="005F46F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0DC3">
        <w:rPr>
          <w:rFonts w:ascii="Times New Roman" w:hAnsi="Times New Roman" w:cs="Times New Roman"/>
          <w:sz w:val="24"/>
          <w:szCs w:val="24"/>
        </w:rPr>
        <w:t>На рис. 1 и 2 показаны модельные представления документов items.xml и bids.xml соответственно (включающие только образцы товара и ставки). Круги, помеченные буквами D, E, A и T, обозначают узлы документов, элементов, атр</w:t>
      </w:r>
      <w:r w:rsidR="005F46F4">
        <w:rPr>
          <w:rFonts w:ascii="Times New Roman" w:hAnsi="Times New Roman" w:cs="Times New Roman"/>
          <w:sz w:val="24"/>
          <w:szCs w:val="24"/>
        </w:rPr>
        <w:t>ибутов и тестов соответственно.</w:t>
      </w:r>
    </w:p>
    <w:p w:rsidR="005F46F4" w:rsidRPr="005F46F4" w:rsidRDefault="005F46F4" w:rsidP="005F46F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560" w:type="dxa"/>
        <w:jc w:val="center"/>
        <w:tblCellSpacing w:w="1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0"/>
      </w:tblGrid>
      <w:tr w:rsidR="005F46F4" w:rsidRPr="005F46F4" w:rsidTr="005F46F4">
        <w:trPr>
          <w:tblCellSpacing w:w="15" w:type="dxa"/>
          <w:jc w:val="center"/>
        </w:trPr>
        <w:tc>
          <w:tcPr>
            <w:tcW w:w="0" w:type="auto"/>
            <w:shd w:val="clear" w:color="auto" w:fill="F7F7F7"/>
            <w:vAlign w:val="center"/>
            <w:hideMark/>
          </w:tcPr>
          <w:p w:rsidR="005F46F4" w:rsidRPr="005F46F4" w:rsidRDefault="005F46F4" w:rsidP="005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619500" cy="2887980"/>
                  <wp:effectExtent l="0" t="0" r="0" b="7620"/>
                  <wp:docPr id="4" name="Рисунок 4" descr="http://citforum.ru/internet/articles/xqlzxml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citforum.ru/internet/articles/xqlzxml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288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6F4" w:rsidRPr="005F46F4" w:rsidTr="005F46F4">
        <w:trPr>
          <w:tblCellSpacing w:w="15" w:type="dxa"/>
          <w:jc w:val="center"/>
        </w:trPr>
        <w:tc>
          <w:tcPr>
            <w:tcW w:w="0" w:type="auto"/>
            <w:shd w:val="clear" w:color="auto" w:fill="F7F7F7"/>
            <w:vAlign w:val="center"/>
            <w:hideMark/>
          </w:tcPr>
          <w:p w:rsidR="005F46F4" w:rsidRPr="005F46F4" w:rsidRDefault="005F46F4" w:rsidP="005F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46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Рис. 2. Представление модели данных из bids.xml</w:t>
            </w:r>
          </w:p>
        </w:tc>
      </w:tr>
    </w:tbl>
    <w:p w:rsidR="005F46F4" w:rsidRPr="00464904" w:rsidRDefault="005F46F4" w:rsidP="005F46F4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F46F4" w:rsidRPr="00464904" w:rsidRDefault="005F46F4" w:rsidP="005F46F4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80DC3" w:rsidRPr="00464904" w:rsidRDefault="00680DC3" w:rsidP="005F46F4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46F4">
        <w:rPr>
          <w:rFonts w:ascii="Times New Roman" w:hAnsi="Times New Roman" w:cs="Times New Roman"/>
          <w:b/>
          <w:sz w:val="28"/>
          <w:szCs w:val="24"/>
        </w:rPr>
        <w:t>Выражения</w:t>
      </w:r>
    </w:p>
    <w:p w:rsidR="005F46F4" w:rsidRPr="00464904" w:rsidRDefault="005F46F4" w:rsidP="005F46F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6484B" w:rsidRPr="0016484B" w:rsidRDefault="0016484B" w:rsidP="0016484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84B">
        <w:rPr>
          <w:rFonts w:ascii="Times New Roman" w:hAnsi="Times New Roman" w:cs="Times New Roman"/>
          <w:sz w:val="24"/>
          <w:szCs w:val="24"/>
        </w:rPr>
        <w:t xml:space="preserve">Теперь опишем выражения </w:t>
      </w:r>
      <w:proofErr w:type="spellStart"/>
      <w:r w:rsidRPr="0016484B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16484B">
        <w:rPr>
          <w:rFonts w:ascii="Times New Roman" w:hAnsi="Times New Roman" w:cs="Times New Roman"/>
          <w:sz w:val="24"/>
          <w:szCs w:val="24"/>
        </w:rPr>
        <w:t>.</w:t>
      </w:r>
    </w:p>
    <w:p w:rsidR="0016484B" w:rsidRPr="0016484B" w:rsidRDefault="0016484B" w:rsidP="0016484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84B">
        <w:rPr>
          <w:rFonts w:ascii="Times New Roman" w:hAnsi="Times New Roman" w:cs="Times New Roman"/>
          <w:sz w:val="24"/>
          <w:szCs w:val="24"/>
        </w:rPr>
        <w:t xml:space="preserve">Основы. Подобно XML и </w:t>
      </w:r>
      <w:proofErr w:type="spellStart"/>
      <w:r w:rsidRPr="0016484B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16484B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16484B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16484B">
        <w:rPr>
          <w:rFonts w:ascii="Times New Roman" w:hAnsi="Times New Roman" w:cs="Times New Roman"/>
          <w:sz w:val="24"/>
          <w:szCs w:val="24"/>
        </w:rPr>
        <w:t xml:space="preserve"> различаются прописные и строчные буквы, а все ключевые слова состоят из строчных букв. Подробные лексические и грамматические правила </w:t>
      </w:r>
      <w:proofErr w:type="spellStart"/>
      <w:r w:rsidRPr="0016484B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16484B">
        <w:rPr>
          <w:rFonts w:ascii="Times New Roman" w:hAnsi="Times New Roman" w:cs="Times New Roman"/>
          <w:sz w:val="24"/>
          <w:szCs w:val="24"/>
        </w:rPr>
        <w:t xml:space="preserve"> описаны </w:t>
      </w:r>
      <w:hyperlink r:id="rId10" w:history="1">
        <w:r w:rsidRPr="0016484B">
          <w:rPr>
            <w:rStyle w:val="a4"/>
            <w:rFonts w:ascii="Times New Roman" w:hAnsi="Times New Roman" w:cs="Times New Roman"/>
            <w:sz w:val="24"/>
            <w:szCs w:val="24"/>
          </w:rPr>
          <w:t>здесь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Символы, заключенные между </w:t>
      </w:r>
      <w:r w:rsidRPr="0016484B">
        <w:rPr>
          <w:rFonts w:ascii="Times New Roman" w:hAnsi="Times New Roman" w:cs="Times New Roman"/>
          <w:b/>
          <w:sz w:val="24"/>
          <w:szCs w:val="24"/>
        </w:rPr>
        <w:t>(-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16484B">
        <w:rPr>
          <w:rFonts w:ascii="Times New Roman" w:hAnsi="Times New Roman" w:cs="Times New Roman"/>
          <w:b/>
          <w:sz w:val="24"/>
          <w:szCs w:val="24"/>
        </w:rPr>
        <w:t>-)</w:t>
      </w:r>
      <w:r w:rsidRPr="0016484B">
        <w:rPr>
          <w:rFonts w:ascii="Times New Roman" w:hAnsi="Times New Roman" w:cs="Times New Roman"/>
          <w:sz w:val="24"/>
          <w:szCs w:val="24"/>
        </w:rPr>
        <w:t xml:space="preserve"> считаются комментариями и при обработке запроса игнорируются (конечно, кроме тех случаев, когда они входят в строку, заключенную в кавычки, и считаются частью этой строки).</w:t>
      </w:r>
    </w:p>
    <w:p w:rsidR="0016484B" w:rsidRPr="0016484B" w:rsidRDefault="0016484B" w:rsidP="0016484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84B">
        <w:rPr>
          <w:rFonts w:ascii="Times New Roman" w:hAnsi="Times New Roman" w:cs="Times New Roman"/>
          <w:sz w:val="24"/>
          <w:szCs w:val="24"/>
        </w:rPr>
        <w:t xml:space="preserve">Простейший вид выражения </w:t>
      </w:r>
      <w:proofErr w:type="spellStart"/>
      <w:r w:rsidRPr="0016484B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16484B">
        <w:rPr>
          <w:rFonts w:ascii="Times New Roman" w:hAnsi="Times New Roman" w:cs="Times New Roman"/>
          <w:sz w:val="24"/>
          <w:szCs w:val="24"/>
        </w:rPr>
        <w:t xml:space="preserve"> - литерал (</w:t>
      </w:r>
      <w:proofErr w:type="spellStart"/>
      <w:r w:rsidRPr="0016484B">
        <w:rPr>
          <w:rFonts w:ascii="Times New Roman" w:hAnsi="Times New Roman" w:cs="Times New Roman"/>
          <w:sz w:val="24"/>
          <w:szCs w:val="24"/>
        </w:rPr>
        <w:t>literal</w:t>
      </w:r>
      <w:proofErr w:type="spellEnd"/>
      <w:r w:rsidRPr="0016484B">
        <w:rPr>
          <w:rFonts w:ascii="Times New Roman" w:hAnsi="Times New Roman" w:cs="Times New Roman"/>
          <w:sz w:val="24"/>
          <w:szCs w:val="24"/>
        </w:rPr>
        <w:t>), который представляет атомарное значение.</w:t>
      </w:r>
    </w:p>
    <w:p w:rsidR="0016484B" w:rsidRPr="0016484B" w:rsidRDefault="0016484B" w:rsidP="0016484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6484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47</w:t>
      </w:r>
      <w:r w:rsidRPr="0016484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ab/>
        <w:t xml:space="preserve">литерал типа </w:t>
      </w:r>
      <w:proofErr w:type="spellStart"/>
      <w:r w:rsidRPr="0016484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integer</w:t>
      </w:r>
      <w:proofErr w:type="spellEnd"/>
    </w:p>
    <w:p w:rsidR="0016484B" w:rsidRPr="0016484B" w:rsidRDefault="0016484B" w:rsidP="0016484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6484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4.7</w:t>
      </w:r>
      <w:r w:rsidRPr="0016484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ab/>
        <w:t xml:space="preserve">литерал типа </w:t>
      </w:r>
      <w:proofErr w:type="spellStart"/>
      <w:r w:rsidRPr="0016484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decimal</w:t>
      </w:r>
      <w:r w:rsidRPr="0016484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,поскольку</w:t>
      </w:r>
      <w:proofErr w:type="spellEnd"/>
      <w:r w:rsidRPr="0016484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он содержит десятичную точку</w:t>
      </w:r>
    </w:p>
    <w:p w:rsidR="0016484B" w:rsidRPr="0016484B" w:rsidRDefault="0016484B" w:rsidP="0016484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6484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4.7E3</w:t>
      </w:r>
      <w:r w:rsidRPr="0016484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ab/>
        <w:t xml:space="preserve">литерал типа </w:t>
      </w:r>
      <w:proofErr w:type="spellStart"/>
      <w:r w:rsidRPr="0016484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double</w:t>
      </w:r>
      <w:proofErr w:type="spellEnd"/>
      <w:r w:rsidRPr="0016484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 поскольку он содержит экспоненту</w:t>
      </w:r>
    </w:p>
    <w:p w:rsidR="0016484B" w:rsidRPr="0016484B" w:rsidRDefault="0016484B" w:rsidP="0016484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6484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"47"</w:t>
      </w:r>
      <w:r w:rsidRPr="0016484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ab/>
        <w:t xml:space="preserve">литерал типа </w:t>
      </w:r>
      <w:proofErr w:type="spellStart"/>
      <w:r w:rsidRPr="0016484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string</w:t>
      </w:r>
      <w:proofErr w:type="spellEnd"/>
      <w:r w:rsidRPr="0016484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(внутри строки, заключенной в двойные кавычки, разрешается помещать одинарные кавычки)</w:t>
      </w:r>
    </w:p>
    <w:p w:rsidR="0016484B" w:rsidRPr="00464904" w:rsidRDefault="0016484B" w:rsidP="0016484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84B">
        <w:rPr>
          <w:rFonts w:ascii="Times New Roman" w:hAnsi="Times New Roman" w:cs="Times New Roman"/>
          <w:sz w:val="24"/>
          <w:szCs w:val="24"/>
        </w:rPr>
        <w:t>Атомарные значения других типов могут создаваться путем вызова конструкторов. Конструктор (</w:t>
      </w:r>
      <w:proofErr w:type="spellStart"/>
      <w:r w:rsidRPr="0016484B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Pr="0016484B">
        <w:rPr>
          <w:rFonts w:ascii="Times New Roman" w:hAnsi="Times New Roman" w:cs="Times New Roman"/>
          <w:sz w:val="24"/>
          <w:szCs w:val="24"/>
        </w:rPr>
        <w:t>) представляет собой функцию, которая создает значение определенного типа на основе строки, содержащей лексическое представление значения этого типа. В общем случае конструктор имеет то же имя, что и тип, значения которого он конструирует. Ниже конструктор используется для создани</w:t>
      </w:r>
      <w:r>
        <w:rPr>
          <w:rFonts w:ascii="Times New Roman" w:hAnsi="Times New Roman" w:cs="Times New Roman"/>
          <w:sz w:val="24"/>
          <w:szCs w:val="24"/>
        </w:rPr>
        <w:t xml:space="preserve">я значения 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6484B" w:rsidRPr="00464904" w:rsidRDefault="0016484B" w:rsidP="0016484B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date</w:t>
      </w:r>
      <w:proofErr w:type="spellEnd"/>
      <w:r>
        <w:rPr>
          <w:color w:val="000000"/>
          <w:sz w:val="18"/>
          <w:szCs w:val="18"/>
        </w:rPr>
        <w:t>(&lt;2002-5-31&gt;)</w:t>
      </w:r>
    </w:p>
    <w:p w:rsidR="0016484B" w:rsidRPr="00464904" w:rsidRDefault="0016484B" w:rsidP="0016484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84B">
        <w:rPr>
          <w:rFonts w:ascii="Times New Roman" w:hAnsi="Times New Roman" w:cs="Times New Roman"/>
          <w:sz w:val="24"/>
          <w:szCs w:val="24"/>
        </w:rPr>
        <w:t xml:space="preserve">Любое выражение </w:t>
      </w:r>
      <w:proofErr w:type="spellStart"/>
      <w:r w:rsidRPr="0016484B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16484B">
        <w:rPr>
          <w:rFonts w:ascii="Times New Roman" w:hAnsi="Times New Roman" w:cs="Times New Roman"/>
          <w:sz w:val="24"/>
          <w:szCs w:val="24"/>
        </w:rPr>
        <w:t xml:space="preserve"> может быть заключено в круглые скобки. Скобки полезны для определения явного порядка вычисления выражения.</w:t>
      </w:r>
    </w:p>
    <w:p w:rsidR="00953C8B" w:rsidRPr="00464904" w:rsidRDefault="0016484B" w:rsidP="00953C8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84B">
        <w:rPr>
          <w:rFonts w:ascii="Times New Roman" w:hAnsi="Times New Roman" w:cs="Times New Roman"/>
          <w:sz w:val="24"/>
          <w:szCs w:val="24"/>
        </w:rPr>
        <w:t xml:space="preserve">Операция запятая (&lt;,&gt;) соединяет два значения в последовательность. Последовательности часто заключаются в скобки, служащие явными разделителями, хотя это не требуется. Пустая пара скобок означает пустую последовательность. Поскольку последовательности не могут быть вложенными, оператор &lt;запятая&gt; создает последовательность, состоящую из всех объектов левого операнда, за которыми следуют все объекты второго операнда. Последовательность также можно создать с помощью операции </w:t>
      </w:r>
      <w:r w:rsidRPr="0016484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16484B">
        <w:rPr>
          <w:rFonts w:ascii="Times New Roman" w:hAnsi="Times New Roman" w:cs="Times New Roman"/>
          <w:sz w:val="24"/>
          <w:szCs w:val="24"/>
        </w:rPr>
        <w:t xml:space="preserve">, производящую последовательность, которая состоит из всех целых чисел в отрезке от значения левого операнда до значения правого. </w:t>
      </w:r>
      <w:r w:rsidRPr="00464904">
        <w:rPr>
          <w:rFonts w:ascii="Times New Roman" w:hAnsi="Times New Roman" w:cs="Times New Roman"/>
          <w:sz w:val="24"/>
          <w:szCs w:val="24"/>
        </w:rPr>
        <w:t>Следующие примеры иллюстрируют создание последовательностей.</w:t>
      </w:r>
    </w:p>
    <w:p w:rsidR="00953C8B" w:rsidRDefault="00953C8B" w:rsidP="00953C8B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1, 2, 3</w:t>
      </w:r>
      <w:r>
        <w:rPr>
          <w:color w:val="000000"/>
          <w:sz w:val="18"/>
          <w:szCs w:val="18"/>
        </w:rPr>
        <w:tab/>
        <w:t>последовательность</w:t>
      </w:r>
    </w:p>
    <w:p w:rsidR="00953C8B" w:rsidRDefault="00953C8B" w:rsidP="00953C8B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из трех значений</w:t>
      </w:r>
    </w:p>
    <w:p w:rsidR="00953C8B" w:rsidRDefault="00953C8B" w:rsidP="00953C8B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(1, 2, 3)</w:t>
      </w:r>
      <w:r>
        <w:rPr>
          <w:color w:val="000000"/>
          <w:sz w:val="18"/>
          <w:szCs w:val="18"/>
        </w:rPr>
        <w:tab/>
        <w:t>идентична 1, 2, 3</w:t>
      </w:r>
    </w:p>
    <w:p w:rsidR="00953C8B" w:rsidRDefault="00953C8B" w:rsidP="00953C8B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((1, 2), 3)</w:t>
      </w:r>
      <w:r>
        <w:rPr>
          <w:color w:val="000000"/>
          <w:sz w:val="18"/>
          <w:szCs w:val="18"/>
        </w:rPr>
        <w:tab/>
        <w:t>идентична 1, 2, 3</w:t>
      </w:r>
    </w:p>
    <w:p w:rsidR="00953C8B" w:rsidRPr="00953C8B" w:rsidRDefault="00953C8B" w:rsidP="00953C8B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1 </w:t>
      </w:r>
      <w:proofErr w:type="spellStart"/>
      <w:r>
        <w:rPr>
          <w:color w:val="000000"/>
          <w:sz w:val="18"/>
          <w:szCs w:val="18"/>
        </w:rPr>
        <w:t>to</w:t>
      </w:r>
      <w:proofErr w:type="spellEnd"/>
      <w:r>
        <w:rPr>
          <w:color w:val="000000"/>
          <w:sz w:val="18"/>
          <w:szCs w:val="18"/>
        </w:rPr>
        <w:t xml:space="preserve"> 3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идентична 1, 2, 3</w:t>
      </w:r>
    </w:p>
    <w:p w:rsidR="00953C8B" w:rsidRPr="00953C8B" w:rsidRDefault="00953C8B" w:rsidP="00953C8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3C8B">
        <w:rPr>
          <w:rFonts w:ascii="Times New Roman" w:hAnsi="Times New Roman" w:cs="Times New Roman"/>
          <w:sz w:val="24"/>
          <w:szCs w:val="24"/>
        </w:rPr>
        <w:t>Переменная (</w:t>
      </w:r>
      <w:r w:rsidRPr="00953C8B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Pr="00953C8B">
        <w:rPr>
          <w:rFonts w:ascii="Times New Roman" w:hAnsi="Times New Roman" w:cs="Times New Roman"/>
          <w:sz w:val="24"/>
          <w:szCs w:val="24"/>
        </w:rPr>
        <w:t xml:space="preserve">) в </w:t>
      </w:r>
      <w:r w:rsidRPr="00953C8B">
        <w:rPr>
          <w:rFonts w:ascii="Times New Roman" w:hAnsi="Times New Roman" w:cs="Times New Roman"/>
          <w:sz w:val="24"/>
          <w:szCs w:val="24"/>
          <w:lang w:val="en-US"/>
        </w:rPr>
        <w:t>XQuery</w:t>
      </w:r>
      <w:r w:rsidRPr="00953C8B">
        <w:rPr>
          <w:rFonts w:ascii="Times New Roman" w:hAnsi="Times New Roman" w:cs="Times New Roman"/>
          <w:sz w:val="24"/>
          <w:szCs w:val="24"/>
        </w:rPr>
        <w:t xml:space="preserve"> - имя, начинающееся со знака доллара. Переменная может быть связана со значением и использоваться в выражении для представления этого значения. Один из способов связывания переменной состоит в использовании выражения </w:t>
      </w:r>
      <w:r w:rsidRPr="00953C8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953C8B">
        <w:rPr>
          <w:rFonts w:ascii="Times New Roman" w:hAnsi="Times New Roman" w:cs="Times New Roman"/>
          <w:sz w:val="24"/>
          <w:szCs w:val="24"/>
        </w:rPr>
        <w:t xml:space="preserve">, которое связывает одну или несколько переменных, а затем вычисляет внутреннее выражение. Значение выражения </w:t>
      </w:r>
      <w:r w:rsidRPr="00953C8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953C8B">
        <w:rPr>
          <w:rFonts w:ascii="Times New Roman" w:hAnsi="Times New Roman" w:cs="Times New Roman"/>
          <w:sz w:val="24"/>
          <w:szCs w:val="24"/>
        </w:rPr>
        <w:t xml:space="preserve"> - результат вычисления внутреннего выражения со связанными переменными. </w:t>
      </w:r>
      <w:proofErr w:type="spellStart"/>
      <w:r w:rsidRPr="00953C8B">
        <w:rPr>
          <w:rFonts w:ascii="Times New Roman" w:hAnsi="Times New Roman" w:cs="Times New Roman"/>
          <w:sz w:val="24"/>
          <w:szCs w:val="24"/>
          <w:lang w:val="en-US"/>
        </w:rPr>
        <w:t>Следующий</w:t>
      </w:r>
      <w:proofErr w:type="spellEnd"/>
      <w:r w:rsidRPr="00953C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3C8B">
        <w:rPr>
          <w:rFonts w:ascii="Times New Roman" w:hAnsi="Times New Roman" w:cs="Times New Roman"/>
          <w:sz w:val="24"/>
          <w:szCs w:val="24"/>
          <w:lang w:val="en-US"/>
        </w:rPr>
        <w:t>пример</w:t>
      </w:r>
      <w:proofErr w:type="spellEnd"/>
      <w:r w:rsidRPr="00953C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3C8B">
        <w:rPr>
          <w:rFonts w:ascii="Times New Roman" w:hAnsi="Times New Roman" w:cs="Times New Roman"/>
          <w:sz w:val="24"/>
          <w:szCs w:val="24"/>
          <w:lang w:val="en-US"/>
        </w:rPr>
        <w:t>иллюстрирует</w:t>
      </w:r>
      <w:proofErr w:type="spellEnd"/>
      <w:r w:rsidRPr="00953C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3C8B">
        <w:rPr>
          <w:rFonts w:ascii="Times New Roman" w:hAnsi="Times New Roman" w:cs="Times New Roman"/>
          <w:sz w:val="24"/>
          <w:szCs w:val="24"/>
          <w:lang w:val="en-US"/>
        </w:rPr>
        <w:t>выражение</w:t>
      </w:r>
      <w:proofErr w:type="spellEnd"/>
      <w:r w:rsidRPr="00953C8B">
        <w:rPr>
          <w:rFonts w:ascii="Times New Roman" w:hAnsi="Times New Roman" w:cs="Times New Roman"/>
          <w:sz w:val="24"/>
          <w:szCs w:val="24"/>
          <w:lang w:val="en-US"/>
        </w:rPr>
        <w:t xml:space="preserve"> LET, </w:t>
      </w:r>
      <w:proofErr w:type="spellStart"/>
      <w:r w:rsidRPr="00953C8B">
        <w:rPr>
          <w:rFonts w:ascii="Times New Roman" w:hAnsi="Times New Roman" w:cs="Times New Roman"/>
          <w:sz w:val="24"/>
          <w:szCs w:val="24"/>
          <w:lang w:val="en-US"/>
        </w:rPr>
        <w:t>которое</w:t>
      </w:r>
      <w:proofErr w:type="spellEnd"/>
      <w:r w:rsidRPr="00953C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3C8B">
        <w:rPr>
          <w:rFonts w:ascii="Times New Roman" w:hAnsi="Times New Roman" w:cs="Times New Roman"/>
          <w:sz w:val="24"/>
          <w:szCs w:val="24"/>
          <w:lang w:val="en-US"/>
        </w:rPr>
        <w:t>возвращает</w:t>
      </w:r>
      <w:proofErr w:type="spellEnd"/>
      <w:r w:rsidRPr="00953C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3C8B">
        <w:rPr>
          <w:rFonts w:ascii="Times New Roman" w:hAnsi="Times New Roman" w:cs="Times New Roman"/>
          <w:sz w:val="24"/>
          <w:szCs w:val="24"/>
          <w:lang w:val="en-US"/>
        </w:rPr>
        <w:t>последовательность</w:t>
      </w:r>
      <w:proofErr w:type="spellEnd"/>
      <w:r w:rsidRPr="00953C8B">
        <w:rPr>
          <w:rFonts w:ascii="Times New Roman" w:hAnsi="Times New Roman" w:cs="Times New Roman"/>
          <w:sz w:val="24"/>
          <w:szCs w:val="24"/>
          <w:lang w:val="en-US"/>
        </w:rPr>
        <w:t xml:space="preserve"> 1, 2, 3.</w:t>
      </w:r>
    </w:p>
    <w:p w:rsidR="00953C8B" w:rsidRPr="00953C8B" w:rsidRDefault="00953C8B" w:rsidP="00953C8B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953C8B">
        <w:rPr>
          <w:color w:val="000000"/>
          <w:sz w:val="18"/>
          <w:szCs w:val="18"/>
          <w:lang w:val="en-US"/>
        </w:rPr>
        <w:t>let $start := 1, $stop := 3</w:t>
      </w:r>
    </w:p>
    <w:p w:rsidR="00953C8B" w:rsidRPr="00464904" w:rsidRDefault="00953C8B" w:rsidP="00953C8B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953C8B">
        <w:rPr>
          <w:color w:val="000000"/>
          <w:sz w:val="18"/>
          <w:szCs w:val="18"/>
          <w:lang w:val="en-US"/>
        </w:rPr>
        <w:t>return</w:t>
      </w:r>
      <w:r w:rsidRPr="00464904">
        <w:rPr>
          <w:color w:val="000000"/>
          <w:sz w:val="18"/>
          <w:szCs w:val="18"/>
          <w:lang w:val="en-US"/>
        </w:rPr>
        <w:t xml:space="preserve"> $</w:t>
      </w:r>
      <w:r w:rsidRPr="00953C8B">
        <w:rPr>
          <w:color w:val="000000"/>
          <w:sz w:val="18"/>
          <w:szCs w:val="18"/>
          <w:lang w:val="en-US"/>
        </w:rPr>
        <w:t>start</w:t>
      </w:r>
      <w:r w:rsidRPr="00464904">
        <w:rPr>
          <w:color w:val="000000"/>
          <w:sz w:val="18"/>
          <w:szCs w:val="18"/>
          <w:lang w:val="en-US"/>
        </w:rPr>
        <w:t xml:space="preserve"> </w:t>
      </w:r>
      <w:r w:rsidRPr="00953C8B">
        <w:rPr>
          <w:color w:val="000000"/>
          <w:sz w:val="18"/>
          <w:szCs w:val="18"/>
          <w:lang w:val="en-US"/>
        </w:rPr>
        <w:t>to</w:t>
      </w:r>
      <w:r w:rsidRPr="00464904">
        <w:rPr>
          <w:color w:val="000000"/>
          <w:sz w:val="18"/>
          <w:szCs w:val="18"/>
          <w:lang w:val="en-US"/>
        </w:rPr>
        <w:t xml:space="preserve"> $</w:t>
      </w:r>
      <w:r w:rsidRPr="00953C8B">
        <w:rPr>
          <w:color w:val="000000"/>
          <w:sz w:val="18"/>
          <w:szCs w:val="18"/>
          <w:lang w:val="en-US"/>
        </w:rPr>
        <w:t>stop</w:t>
      </w:r>
    </w:p>
    <w:p w:rsidR="00953C8B" w:rsidRPr="00953C8B" w:rsidRDefault="00953C8B" w:rsidP="00953C8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3C8B">
        <w:rPr>
          <w:rFonts w:ascii="Times New Roman" w:hAnsi="Times New Roman" w:cs="Times New Roman"/>
          <w:sz w:val="24"/>
          <w:szCs w:val="24"/>
        </w:rPr>
        <w:lastRenderedPageBreak/>
        <w:t>Выражение LET - частный случай выражения FLW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53C8B">
        <w:rPr>
          <w:rFonts w:ascii="Times New Roman" w:hAnsi="Times New Roman" w:cs="Times New Roman"/>
          <w:sz w:val="24"/>
          <w:szCs w:val="24"/>
        </w:rPr>
        <w:t>R (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953C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953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>), которое обеспечивает дополнительные способы связывания переменных.</w:t>
      </w:r>
    </w:p>
    <w:p w:rsidR="00953C8B" w:rsidRPr="00953C8B" w:rsidRDefault="00953C8B" w:rsidP="00953C8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3C8B">
        <w:rPr>
          <w:rFonts w:ascii="Times New Roman" w:hAnsi="Times New Roman" w:cs="Times New Roman"/>
          <w:sz w:val="24"/>
          <w:szCs w:val="24"/>
        </w:rPr>
        <w:t xml:space="preserve">Еще одна простая форма выражений 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 xml:space="preserve"> - вызов функции (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 xml:space="preserve"> предусматривает наличие базовой библиотеки функций, описанной</w:t>
      </w:r>
      <w:r w:rsidR="00806D0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BB62ED">
        <w:fldChar w:fldCharType="begin"/>
      </w:r>
      <w:r w:rsidR="00BB62ED">
        <w:instrText xml:space="preserve"> HYPERLINK "http://www.w3.org/TR/xquery-operators" </w:instrText>
      </w:r>
      <w:r w:rsidR="00BB62ED">
        <w:fldChar w:fldCharType="separate"/>
      </w:r>
      <w:r w:rsidRPr="00953C8B">
        <w:rPr>
          <w:rStyle w:val="a4"/>
          <w:rFonts w:ascii="Times New Roman" w:hAnsi="Times New Roman" w:cs="Times New Roman"/>
          <w:sz w:val="24"/>
          <w:szCs w:val="24"/>
        </w:rPr>
        <w:t>здесь</w:t>
      </w:r>
      <w:r w:rsidR="00BB62ED">
        <w:rPr>
          <w:rStyle w:val="a4"/>
          <w:rFonts w:ascii="Times New Roman" w:hAnsi="Times New Roman" w:cs="Times New Roman"/>
          <w:sz w:val="24"/>
          <w:szCs w:val="24"/>
        </w:rPr>
        <w:fldChar w:fldCharType="end"/>
      </w:r>
      <w:r w:rsidRPr="00953C8B">
        <w:rPr>
          <w:rFonts w:ascii="Times New Roman" w:hAnsi="Times New Roman" w:cs="Times New Roman"/>
          <w:sz w:val="24"/>
          <w:szCs w:val="24"/>
        </w:rPr>
        <w:t xml:space="preserve">, и описываемый в следующем разделе механизм, позволяющий пользователям определять дополнительные функции. Вызовы функций в 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 xml:space="preserve"> основаны на обычной нотации с заключением в скобки аргументов функции. В следующем примере вызывается функция базовой библиотеки 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>, извлекающая из строки первые шесть символов.</w:t>
      </w:r>
    </w:p>
    <w:p w:rsidR="00953C8B" w:rsidRPr="00953C8B" w:rsidRDefault="00953C8B" w:rsidP="00953C8B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substring</w:t>
      </w:r>
      <w:proofErr w:type="spellEnd"/>
      <w:r>
        <w:rPr>
          <w:color w:val="000000"/>
          <w:sz w:val="18"/>
          <w:szCs w:val="18"/>
        </w:rPr>
        <w:t>(, 1, 6)</w:t>
      </w:r>
    </w:p>
    <w:p w:rsidR="00953C8B" w:rsidRDefault="00953C8B" w:rsidP="00953C8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53C8B" w:rsidRDefault="00953C8B" w:rsidP="00953C8B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53C8B">
        <w:rPr>
          <w:rFonts w:ascii="Times New Roman" w:hAnsi="Times New Roman" w:cs="Times New Roman"/>
          <w:b/>
          <w:sz w:val="28"/>
          <w:szCs w:val="24"/>
        </w:rPr>
        <w:t>Выражения пути.</w:t>
      </w:r>
    </w:p>
    <w:p w:rsidR="00953C8B" w:rsidRPr="00953C8B" w:rsidRDefault="00953C8B" w:rsidP="00953C8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3C8B">
        <w:rPr>
          <w:rFonts w:ascii="Times New Roman" w:hAnsi="Times New Roman" w:cs="Times New Roman"/>
          <w:sz w:val="24"/>
          <w:szCs w:val="24"/>
        </w:rPr>
        <w:t xml:space="preserve">Выражения пути в 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 xml:space="preserve"> базируются на синтаксисе 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>. Выражение пути состоит из серии шагов, разделенных символом слэша (/). Результат каждого шага - последовательность узлов. Значение выражения пути - последовательность узлов, которая формируется на последнем шаге.</w:t>
      </w:r>
    </w:p>
    <w:p w:rsidR="00953C8B" w:rsidRDefault="00953C8B" w:rsidP="00953C8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3C8B">
        <w:rPr>
          <w:rFonts w:ascii="Times New Roman" w:hAnsi="Times New Roman" w:cs="Times New Roman"/>
          <w:sz w:val="24"/>
          <w:szCs w:val="24"/>
        </w:rPr>
        <w:t>Каждый шаг вычисляется в контексте некоторого узла, называемого контекстным узлом (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>). В общем случае шаг может быть любым выражением, возвращающим последовательность узлов. Один из важных видов шага, называемый осевым шагом (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>), можно считать перемещением от контекстного узла по иерархии узлов в некотором направлении, называемом осью (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 xml:space="preserve">). При перемещении по указанной оси осевой шаг выбирает узлы, которые удовлетворяют критерию выбора. Критерий выбора может выбирать узлы на основе их имен, положения по отношению к контекстному узлу или предикату, базирующемуся на значении узла. В 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 xml:space="preserve"> определяются 13 осей, и все </w:t>
      </w:r>
      <w:r>
        <w:rPr>
          <w:rFonts w:ascii="Times New Roman" w:hAnsi="Times New Roman" w:cs="Times New Roman"/>
          <w:sz w:val="24"/>
          <w:szCs w:val="24"/>
        </w:rPr>
        <w:t xml:space="preserve">они </w:t>
      </w:r>
      <w:r w:rsidRPr="00953C8B">
        <w:rPr>
          <w:rFonts w:ascii="Times New Roman" w:hAnsi="Times New Roman" w:cs="Times New Roman"/>
          <w:sz w:val="24"/>
          <w:szCs w:val="24"/>
        </w:rPr>
        <w:t>поддержива</w:t>
      </w:r>
      <w:r>
        <w:rPr>
          <w:rFonts w:ascii="Times New Roman" w:hAnsi="Times New Roman" w:cs="Times New Roman"/>
          <w:sz w:val="24"/>
          <w:szCs w:val="24"/>
        </w:rPr>
        <w:t xml:space="preserve">ются </w:t>
      </w:r>
      <w:r w:rsidRPr="00953C8B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3C8B" w:rsidRPr="00953C8B" w:rsidRDefault="00953C8B" w:rsidP="00953C8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3C8B">
        <w:rPr>
          <w:rFonts w:ascii="Times New Roman" w:hAnsi="Times New Roman" w:cs="Times New Roman"/>
          <w:sz w:val="24"/>
          <w:szCs w:val="24"/>
        </w:rPr>
        <w:t xml:space="preserve">Выражения пути могут быть записаны в полном или в сокращенном синтаксисе. Полный синтаксис для осевого шага предусматривает указание оси и критерия выбора, разделенных парой двоеточий. Q1 иллюстрирует 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четырехшаговое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 xml:space="preserve"> выражение пути, оформленное в полном синтаксисе. На первом шаге вызывается встроенная функция 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 xml:space="preserve">, которая возвращает узел-документ документа items.xml. Второй шаг - осевой шаг, который находит всех потомков узла-документа (&lt;*&gt; выбирает все узлы на данной оси; в данном случае будет выбран единственный узел-элемент с именем 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 xml:space="preserve">). Третий шаг снова выполняет поиск вдоль оси 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 xml:space="preserve">, чтобы найти на следующем уровне все элементы-потомки с именем 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 xml:space="preserve">, которые, в свою очередь, имеют потомков с именем 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seller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 xml:space="preserve"> и значением . Результатом третьего шага является последовательность узлов-элементов 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 xml:space="preserve">. Каждый из этих узлов 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 xml:space="preserve"> служит контекстным узлом для четвертого шага, который опять предусматривает поиск по оси 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 xml:space="preserve"> элементов 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 xml:space="preserve">, являющихся потомками данного 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 xml:space="preserve">. Окончательный результат выражения пути - результат четвертого шага: последовательность узлов-элементов </w:t>
      </w:r>
      <w:proofErr w:type="spellStart"/>
      <w:r w:rsidRPr="00953C8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953C8B">
        <w:rPr>
          <w:rFonts w:ascii="Times New Roman" w:hAnsi="Times New Roman" w:cs="Times New Roman"/>
          <w:sz w:val="24"/>
          <w:szCs w:val="24"/>
        </w:rPr>
        <w:t>, перечисленных в порядке документа.</w:t>
      </w:r>
    </w:p>
    <w:p w:rsidR="003439EC" w:rsidRPr="003439EC" w:rsidRDefault="00953C8B" w:rsidP="003439EC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39EC">
        <w:rPr>
          <w:rFonts w:ascii="Times New Roman" w:hAnsi="Times New Roman" w:cs="Times New Roman"/>
          <w:b/>
          <w:sz w:val="24"/>
          <w:szCs w:val="24"/>
        </w:rPr>
        <w:t>(Q1) Перечислить описания всех товаров, предлагаемых к продаже Смитом.</w:t>
      </w:r>
    </w:p>
    <w:p w:rsidR="003439EC" w:rsidRPr="003439EC" w:rsidRDefault="003439EC" w:rsidP="003439EC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3439EC">
        <w:rPr>
          <w:color w:val="000000"/>
          <w:sz w:val="18"/>
          <w:szCs w:val="18"/>
          <w:lang w:val="en-US"/>
        </w:rPr>
        <w:t>document("items.xml")/child::*</w:t>
      </w:r>
    </w:p>
    <w:p w:rsidR="003439EC" w:rsidRPr="003439EC" w:rsidRDefault="003439EC" w:rsidP="003439EC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3439EC">
        <w:rPr>
          <w:color w:val="000000"/>
          <w:sz w:val="18"/>
          <w:szCs w:val="18"/>
          <w:lang w:val="en-US"/>
        </w:rPr>
        <w:t>/child::item [child::seller = "Smith"]</w:t>
      </w:r>
    </w:p>
    <w:p w:rsidR="003439EC" w:rsidRPr="003439EC" w:rsidRDefault="003439EC" w:rsidP="003439EC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child</w:t>
      </w:r>
      <w:proofErr w:type="spellEnd"/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description</w:t>
      </w:r>
      <w:proofErr w:type="spellEnd"/>
    </w:p>
    <w:p w:rsidR="003439EC" w:rsidRPr="003439EC" w:rsidRDefault="003439EC" w:rsidP="003439E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39EC">
        <w:rPr>
          <w:rFonts w:ascii="Times New Roman" w:hAnsi="Times New Roman" w:cs="Times New Roman"/>
          <w:sz w:val="24"/>
          <w:szCs w:val="24"/>
        </w:rPr>
        <w:t xml:space="preserve">На практике, выражения пути часто записываются с помощью сокращенного синтаксиса. Пожалуй, наиболее важным является то, что спецификатор оси может быть пропущен в том случае, когда используется ось </w:t>
      </w:r>
      <w:proofErr w:type="spellStart"/>
      <w:r w:rsidRPr="003439EC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3439EC">
        <w:rPr>
          <w:rFonts w:ascii="Times New Roman" w:hAnsi="Times New Roman" w:cs="Times New Roman"/>
          <w:sz w:val="24"/>
          <w:szCs w:val="24"/>
        </w:rPr>
        <w:t xml:space="preserve">. Поскольку </w:t>
      </w:r>
      <w:proofErr w:type="spellStart"/>
      <w:r w:rsidRPr="003439EC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3439EC">
        <w:rPr>
          <w:rFonts w:ascii="Times New Roman" w:hAnsi="Times New Roman" w:cs="Times New Roman"/>
          <w:sz w:val="24"/>
          <w:szCs w:val="24"/>
        </w:rPr>
        <w:t xml:space="preserve"> является наиболее </w:t>
      </w:r>
      <w:r w:rsidRPr="003439EC">
        <w:rPr>
          <w:rFonts w:ascii="Times New Roman" w:hAnsi="Times New Roman" w:cs="Times New Roman"/>
          <w:sz w:val="24"/>
          <w:szCs w:val="24"/>
        </w:rPr>
        <w:lastRenderedPageBreak/>
        <w:t>часто используемой осью, такое сокращение помогает сократить длину многих выражений пути. К примеру, Q1 можно сократить следующим образом:</w:t>
      </w:r>
    </w:p>
    <w:p w:rsidR="003439EC" w:rsidRPr="003439EC" w:rsidRDefault="003439EC" w:rsidP="003439EC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3439EC">
        <w:rPr>
          <w:color w:val="000000"/>
          <w:sz w:val="18"/>
          <w:szCs w:val="18"/>
          <w:lang w:val="en-US"/>
        </w:rPr>
        <w:t>document("items.xml")</w:t>
      </w:r>
    </w:p>
    <w:p w:rsidR="003439EC" w:rsidRPr="003439EC" w:rsidRDefault="003439EC" w:rsidP="003439EC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3439EC">
        <w:rPr>
          <w:color w:val="000000"/>
          <w:sz w:val="18"/>
          <w:szCs w:val="18"/>
          <w:lang w:val="en-US"/>
        </w:rPr>
        <w:t>/*/item[seller = "Smith"]/description</w:t>
      </w:r>
    </w:p>
    <w:p w:rsidR="003439EC" w:rsidRDefault="003439EC" w:rsidP="00953C8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39EC">
        <w:rPr>
          <w:rFonts w:ascii="Times New Roman" w:hAnsi="Times New Roman" w:cs="Times New Roman"/>
          <w:sz w:val="24"/>
          <w:szCs w:val="24"/>
        </w:rPr>
        <w:t xml:space="preserve">Разделение двух шагов двойным, а не одинарным </w:t>
      </w:r>
      <w:proofErr w:type="spellStart"/>
      <w:r w:rsidRPr="003439EC">
        <w:rPr>
          <w:rFonts w:ascii="Times New Roman" w:hAnsi="Times New Roman" w:cs="Times New Roman"/>
          <w:sz w:val="24"/>
          <w:szCs w:val="24"/>
        </w:rPr>
        <w:t>слэшем</w:t>
      </w:r>
      <w:proofErr w:type="spellEnd"/>
      <w:r w:rsidRPr="003439EC">
        <w:rPr>
          <w:rFonts w:ascii="Times New Roman" w:hAnsi="Times New Roman" w:cs="Times New Roman"/>
          <w:sz w:val="24"/>
          <w:szCs w:val="24"/>
        </w:rPr>
        <w:t xml:space="preserve"> означает, что второй шаг может выполнять поиск в нескольких уровнях иерархии, используя для этого ось </w:t>
      </w:r>
      <w:proofErr w:type="spellStart"/>
      <w:r w:rsidRPr="003439EC">
        <w:rPr>
          <w:rFonts w:ascii="Times New Roman" w:hAnsi="Times New Roman" w:cs="Times New Roman"/>
          <w:sz w:val="24"/>
          <w:szCs w:val="24"/>
        </w:rPr>
        <w:t>descendants</w:t>
      </w:r>
      <w:proofErr w:type="spellEnd"/>
      <w:r w:rsidRPr="003439EC">
        <w:rPr>
          <w:rFonts w:ascii="Times New Roman" w:hAnsi="Times New Roman" w:cs="Times New Roman"/>
          <w:sz w:val="24"/>
          <w:szCs w:val="24"/>
        </w:rPr>
        <w:t xml:space="preserve">, а не одноуровневую ось </w:t>
      </w:r>
      <w:proofErr w:type="spellStart"/>
      <w:r w:rsidRPr="003439EC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3439EC">
        <w:rPr>
          <w:rFonts w:ascii="Times New Roman" w:hAnsi="Times New Roman" w:cs="Times New Roman"/>
          <w:sz w:val="24"/>
          <w:szCs w:val="24"/>
        </w:rPr>
        <w:t xml:space="preserve">. Так, Q2 выполняет поиск элементов </w:t>
      </w:r>
      <w:proofErr w:type="spellStart"/>
      <w:r w:rsidRPr="003439EC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3439EC">
        <w:rPr>
          <w:rFonts w:ascii="Times New Roman" w:hAnsi="Times New Roman" w:cs="Times New Roman"/>
          <w:sz w:val="24"/>
          <w:szCs w:val="24"/>
        </w:rPr>
        <w:t xml:space="preserve">, которые являются потомками (необязательно прямыми) корневого узла данного документа. Результат Q2 - это последовательность узлов-элементов, которые могут, в принципе, быть найдены на различных уровнях иерархии узлов (хотя в нашем примере все узлы </w:t>
      </w:r>
      <w:proofErr w:type="spellStart"/>
      <w:r w:rsidRPr="003439EC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3439EC">
        <w:rPr>
          <w:rFonts w:ascii="Times New Roman" w:hAnsi="Times New Roman" w:cs="Times New Roman"/>
          <w:sz w:val="24"/>
          <w:szCs w:val="24"/>
        </w:rPr>
        <w:t xml:space="preserve"> находятся на одном и том же уровне).</w:t>
      </w:r>
    </w:p>
    <w:p w:rsidR="003439EC" w:rsidRDefault="003439EC" w:rsidP="00953C8B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39EC">
        <w:rPr>
          <w:rFonts w:ascii="Times New Roman" w:hAnsi="Times New Roman" w:cs="Times New Roman"/>
          <w:b/>
          <w:sz w:val="24"/>
          <w:szCs w:val="24"/>
        </w:rPr>
        <w:t>(Q2) Перечислить все элементы описания товаров, имеющиеся в документе items.xml.</w:t>
      </w:r>
    </w:p>
    <w:p w:rsidR="003439EC" w:rsidRPr="003439EC" w:rsidRDefault="003439EC" w:rsidP="003439EC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document</w:t>
      </w:r>
      <w:proofErr w:type="spellEnd"/>
      <w:r>
        <w:rPr>
          <w:color w:val="000000"/>
          <w:sz w:val="18"/>
          <w:szCs w:val="18"/>
        </w:rPr>
        <w:t>()//</w:t>
      </w:r>
      <w:proofErr w:type="spellStart"/>
      <w:r>
        <w:rPr>
          <w:color w:val="000000"/>
          <w:sz w:val="18"/>
          <w:szCs w:val="18"/>
        </w:rPr>
        <w:t>description</w:t>
      </w:r>
      <w:proofErr w:type="spellEnd"/>
    </w:p>
    <w:p w:rsidR="003439EC" w:rsidRPr="003439EC" w:rsidRDefault="003439EC" w:rsidP="003439E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39EC">
        <w:rPr>
          <w:rFonts w:ascii="Times New Roman" w:hAnsi="Times New Roman" w:cs="Times New Roman"/>
          <w:sz w:val="24"/>
          <w:szCs w:val="24"/>
        </w:rPr>
        <w:t xml:space="preserve">В выражении пути одинарная точка (&lt;.&gt;) указывает на контекстный узел, а две последовательные точки (&lt;..&gt;) - на предка контекстного узла. Эти нотации представляют собой сокращенное указание осей </w:t>
      </w:r>
      <w:proofErr w:type="spellStart"/>
      <w:r w:rsidRPr="003439EC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3439E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439EC">
        <w:rPr>
          <w:rFonts w:ascii="Times New Roman" w:hAnsi="Times New Roman" w:cs="Times New Roman"/>
          <w:sz w:val="24"/>
          <w:szCs w:val="24"/>
        </w:rPr>
        <w:t>axes</w:t>
      </w:r>
      <w:proofErr w:type="spellEnd"/>
      <w:r w:rsidRPr="003439EC">
        <w:rPr>
          <w:rFonts w:ascii="Times New Roman" w:hAnsi="Times New Roman" w:cs="Times New Roman"/>
          <w:sz w:val="24"/>
          <w:szCs w:val="24"/>
        </w:rPr>
        <w:t xml:space="preserve"> соответственно. Имена, присутствующие в выражениях пути, как правило, интерпретируются как имена узлов-элементов, однако если имя имеет префикс &lt;@&gt;, оно интерпретируется как имя узла-атрибута. Это сокращение для шага, который выполняет поиск вдоль оси </w:t>
      </w:r>
      <w:proofErr w:type="spellStart"/>
      <w:r w:rsidRPr="003439EC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3439EC">
        <w:rPr>
          <w:rFonts w:ascii="Times New Roman" w:hAnsi="Times New Roman" w:cs="Times New Roman"/>
          <w:sz w:val="24"/>
          <w:szCs w:val="24"/>
        </w:rPr>
        <w:t>. Эти аббревиатуры иллюстрируются в Q3, где поиск начинается с узла, связанного с переменной $</w:t>
      </w:r>
      <w:proofErr w:type="spellStart"/>
      <w:r w:rsidRPr="003439EC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3439EC">
        <w:rPr>
          <w:rFonts w:ascii="Times New Roman" w:hAnsi="Times New Roman" w:cs="Times New Roman"/>
          <w:sz w:val="24"/>
          <w:szCs w:val="24"/>
        </w:rPr>
        <w:t xml:space="preserve">, вдоль оси </w:t>
      </w:r>
      <w:proofErr w:type="spellStart"/>
      <w:r w:rsidRPr="003439EC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3439EC">
        <w:rPr>
          <w:rFonts w:ascii="Times New Roman" w:hAnsi="Times New Roman" w:cs="Times New Roman"/>
          <w:sz w:val="24"/>
          <w:szCs w:val="24"/>
        </w:rPr>
        <w:t xml:space="preserve"> к родительскому узлу </w:t>
      </w:r>
      <w:proofErr w:type="spellStart"/>
      <w:r w:rsidRPr="003439EC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3439EC">
        <w:rPr>
          <w:rFonts w:ascii="Times New Roman" w:hAnsi="Times New Roman" w:cs="Times New Roman"/>
          <w:sz w:val="24"/>
          <w:szCs w:val="24"/>
        </w:rPr>
        <w:t xml:space="preserve">, а затем - вдоль оси </w:t>
      </w:r>
      <w:proofErr w:type="spellStart"/>
      <w:r w:rsidRPr="003439EC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3439EC">
        <w:rPr>
          <w:rFonts w:ascii="Times New Roman" w:hAnsi="Times New Roman" w:cs="Times New Roman"/>
          <w:sz w:val="24"/>
          <w:szCs w:val="24"/>
        </w:rPr>
        <w:t xml:space="preserve"> в поисках атрибута с именем </w:t>
      </w:r>
      <w:proofErr w:type="spellStart"/>
      <w:r w:rsidRPr="003439EC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3439EC">
        <w:rPr>
          <w:rFonts w:ascii="Times New Roman" w:hAnsi="Times New Roman" w:cs="Times New Roman"/>
          <w:sz w:val="24"/>
          <w:szCs w:val="24"/>
        </w:rPr>
        <w:t>. Результатом Q3 является единственный узел-атрибут.</w:t>
      </w:r>
    </w:p>
    <w:p w:rsidR="003439EC" w:rsidRPr="003439EC" w:rsidRDefault="003439EC" w:rsidP="003439EC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39EC">
        <w:rPr>
          <w:rFonts w:ascii="Times New Roman" w:hAnsi="Times New Roman" w:cs="Times New Roman"/>
          <w:b/>
          <w:sz w:val="24"/>
          <w:szCs w:val="24"/>
        </w:rPr>
        <w:t>(Q3) Найти атрибут статуса для товара, который является предком данного описания товара.</w:t>
      </w:r>
    </w:p>
    <w:p w:rsidR="003439EC" w:rsidRDefault="003439EC" w:rsidP="003439EC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</w:t>
      </w:r>
      <w:proofErr w:type="spellStart"/>
      <w:r>
        <w:rPr>
          <w:color w:val="000000"/>
          <w:sz w:val="18"/>
          <w:szCs w:val="18"/>
        </w:rPr>
        <w:t>description</w:t>
      </w:r>
      <w:proofErr w:type="spellEnd"/>
      <w:r>
        <w:rPr>
          <w:color w:val="000000"/>
          <w:sz w:val="18"/>
          <w:szCs w:val="18"/>
        </w:rPr>
        <w:t>/../@</w:t>
      </w:r>
      <w:proofErr w:type="spellStart"/>
      <w:r>
        <w:rPr>
          <w:color w:val="000000"/>
          <w:sz w:val="18"/>
          <w:szCs w:val="18"/>
        </w:rPr>
        <w:t>status</w:t>
      </w:r>
      <w:proofErr w:type="spellEnd"/>
    </w:p>
    <w:p w:rsidR="007D3934" w:rsidRDefault="007D3934" w:rsidP="007D3934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3934" w:rsidRPr="007D3934" w:rsidRDefault="007D3934" w:rsidP="007D3934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D3934">
        <w:rPr>
          <w:rFonts w:ascii="Times New Roman" w:hAnsi="Times New Roman" w:cs="Times New Roman"/>
          <w:b/>
          <w:sz w:val="28"/>
          <w:szCs w:val="24"/>
        </w:rPr>
        <w:t xml:space="preserve">Предикаты. </w:t>
      </w:r>
    </w:p>
    <w:p w:rsidR="007D3934" w:rsidRDefault="007D3934" w:rsidP="007D393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3934" w:rsidRPr="007D3934" w:rsidRDefault="007D3934" w:rsidP="007D393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3934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7D3934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7D3934">
        <w:rPr>
          <w:rFonts w:ascii="Times New Roman" w:hAnsi="Times New Roman" w:cs="Times New Roman"/>
          <w:sz w:val="24"/>
          <w:szCs w:val="24"/>
        </w:rPr>
        <w:t xml:space="preserve"> предикат (</w:t>
      </w:r>
      <w:proofErr w:type="spellStart"/>
      <w:r w:rsidRPr="007D3934">
        <w:rPr>
          <w:rFonts w:ascii="Times New Roman" w:hAnsi="Times New Roman" w:cs="Times New Roman"/>
          <w:sz w:val="24"/>
          <w:szCs w:val="24"/>
        </w:rPr>
        <w:t>predicate</w:t>
      </w:r>
      <w:proofErr w:type="spellEnd"/>
      <w:r w:rsidRPr="007D3934">
        <w:rPr>
          <w:rFonts w:ascii="Times New Roman" w:hAnsi="Times New Roman" w:cs="Times New Roman"/>
          <w:sz w:val="24"/>
          <w:szCs w:val="24"/>
        </w:rPr>
        <w:t xml:space="preserve">) - это заключенное в квадратные скобки выражение, которое используется для фильтрации последовательности значений. Предикаты часто применяются в шагах выражения пути. Например, в шаге </w:t>
      </w:r>
      <w:proofErr w:type="spellStart"/>
      <w:r w:rsidRPr="007D3934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7D393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D3934">
        <w:rPr>
          <w:rFonts w:ascii="Times New Roman" w:hAnsi="Times New Roman" w:cs="Times New Roman"/>
          <w:sz w:val="24"/>
          <w:szCs w:val="24"/>
        </w:rPr>
        <w:t>seller</w:t>
      </w:r>
      <w:proofErr w:type="spellEnd"/>
      <w:r w:rsidRPr="007D3934">
        <w:rPr>
          <w:rFonts w:ascii="Times New Roman" w:hAnsi="Times New Roman" w:cs="Times New Roman"/>
          <w:sz w:val="24"/>
          <w:szCs w:val="24"/>
        </w:rPr>
        <w:t xml:space="preserve"> = ] фраза </w:t>
      </w:r>
      <w:proofErr w:type="spellStart"/>
      <w:r w:rsidRPr="007D3934">
        <w:rPr>
          <w:rFonts w:ascii="Times New Roman" w:hAnsi="Times New Roman" w:cs="Times New Roman"/>
          <w:sz w:val="24"/>
          <w:szCs w:val="24"/>
        </w:rPr>
        <w:t>seller</w:t>
      </w:r>
      <w:proofErr w:type="spellEnd"/>
      <w:r w:rsidRPr="007D3934">
        <w:rPr>
          <w:rFonts w:ascii="Times New Roman" w:hAnsi="Times New Roman" w:cs="Times New Roman"/>
          <w:sz w:val="24"/>
          <w:szCs w:val="24"/>
        </w:rPr>
        <w:t xml:space="preserve"> = - это предикат, который применяется для выбора определенных узлов </w:t>
      </w:r>
      <w:proofErr w:type="spellStart"/>
      <w:r w:rsidRPr="007D3934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7D3934">
        <w:rPr>
          <w:rFonts w:ascii="Times New Roman" w:hAnsi="Times New Roman" w:cs="Times New Roman"/>
          <w:sz w:val="24"/>
          <w:szCs w:val="24"/>
        </w:rPr>
        <w:t xml:space="preserve"> и отбрасывания остальных. Будем называть объекты последовательности, фильтруемые с помощью предиката, объектами-кандидатами. Предикат вычисляется для каждого объекта-кандидата с использованием этого объекта-кандидата в качестве контекстного объекта для вычисления выражения предиката. Термин &lt;контекстный объект&gt; - это обобщение термина &lt;контекстный узел&gt;, и ему может соответствовать как узел, так и атомарное значение. В предикатном выражении одинарная точка (&lt;.&gt;) обозначает контекстный объект. Каждый объект-кандидат выбирается или отвергается в соответствии со следующими правилами.</w:t>
      </w:r>
    </w:p>
    <w:p w:rsidR="003439EC" w:rsidRDefault="007D3934" w:rsidP="007D393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3934">
        <w:rPr>
          <w:rFonts w:ascii="Times New Roman" w:hAnsi="Times New Roman" w:cs="Times New Roman"/>
          <w:sz w:val="24"/>
          <w:szCs w:val="24"/>
        </w:rPr>
        <w:t xml:space="preserve">Если в результате вычисления предикатного выражения получается булевское значение, то объект-кандидат выбирается в том случае, если значение предикатного выражение равно </w:t>
      </w:r>
      <w:proofErr w:type="spellStart"/>
      <w:r w:rsidRPr="007D393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D3934">
        <w:rPr>
          <w:rFonts w:ascii="Times New Roman" w:hAnsi="Times New Roman" w:cs="Times New Roman"/>
          <w:sz w:val="24"/>
          <w:szCs w:val="24"/>
        </w:rPr>
        <w:t xml:space="preserve">. Этот тип предиката иллюстрируется в примере, где выбираются узлы </w:t>
      </w:r>
      <w:proofErr w:type="spellStart"/>
      <w:r w:rsidRPr="007D3934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7D3934">
        <w:rPr>
          <w:rFonts w:ascii="Times New Roman" w:hAnsi="Times New Roman" w:cs="Times New Roman"/>
          <w:sz w:val="24"/>
          <w:szCs w:val="24"/>
        </w:rPr>
        <w:t xml:space="preserve">, имеющие узел-потомок </w:t>
      </w:r>
      <w:proofErr w:type="spellStart"/>
      <w:r w:rsidRPr="007D3934">
        <w:rPr>
          <w:rFonts w:ascii="Times New Roman" w:hAnsi="Times New Roman" w:cs="Times New Roman"/>
          <w:sz w:val="24"/>
          <w:szCs w:val="24"/>
        </w:rPr>
        <w:t>reserve-price</w:t>
      </w:r>
      <w:proofErr w:type="spellEnd"/>
      <w:r w:rsidRPr="007D3934">
        <w:rPr>
          <w:rFonts w:ascii="Times New Roman" w:hAnsi="Times New Roman" w:cs="Times New Roman"/>
          <w:sz w:val="24"/>
          <w:szCs w:val="24"/>
        </w:rPr>
        <w:t>, чье значение больше 1000:</w:t>
      </w:r>
    </w:p>
    <w:p w:rsidR="007D3934" w:rsidRDefault="007D3934" w:rsidP="007D393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lastRenderedPageBreak/>
        <w:t>item</w:t>
      </w:r>
      <w:proofErr w:type="spellEnd"/>
      <w:r>
        <w:rPr>
          <w:color w:val="000000"/>
          <w:sz w:val="18"/>
          <w:szCs w:val="18"/>
        </w:rPr>
        <w:t xml:space="preserve"> [</w:t>
      </w:r>
      <w:proofErr w:type="spellStart"/>
      <w:r>
        <w:rPr>
          <w:color w:val="000000"/>
          <w:sz w:val="18"/>
          <w:szCs w:val="18"/>
        </w:rPr>
        <w:t>reserve-price</w:t>
      </w:r>
      <w:proofErr w:type="spellEnd"/>
      <w:r>
        <w:rPr>
          <w:color w:val="000000"/>
          <w:sz w:val="18"/>
          <w:szCs w:val="18"/>
        </w:rPr>
        <w:t xml:space="preserve"> &gt; 1000]</w:t>
      </w:r>
    </w:p>
    <w:p w:rsidR="009A078B" w:rsidRDefault="007D3934" w:rsidP="009A078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результатом вычисления предикатного выражения является число, то объект-кандидат выбирается в том случае, если его порядковый номер в списке объектов-кандидатов равен этому числу. Такой тип предиката представлен в примере, где выбирается пятый узел </w:t>
      </w:r>
      <w:proofErr w:type="spellStart"/>
      <w:r w:rsidRPr="007D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item</w:t>
      </w:r>
      <w:proofErr w:type="spellEnd"/>
      <w:r w:rsidRPr="007D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оси </w:t>
      </w:r>
      <w:proofErr w:type="spellStart"/>
      <w:r w:rsidRPr="007D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child</w:t>
      </w:r>
      <w:proofErr w:type="spellEnd"/>
      <w:r w:rsidRPr="007D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9A078B" w:rsidRPr="009A078B" w:rsidRDefault="009A078B" w:rsidP="009A078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A078B" w:rsidRDefault="009A078B" w:rsidP="009A078B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item</w:t>
      </w:r>
      <w:proofErr w:type="spellEnd"/>
      <w:r>
        <w:rPr>
          <w:color w:val="000000"/>
          <w:sz w:val="18"/>
          <w:szCs w:val="18"/>
        </w:rPr>
        <w:t xml:space="preserve"> [5]</w:t>
      </w:r>
    </w:p>
    <w:p w:rsidR="009A078B" w:rsidRPr="009A078B" w:rsidRDefault="009A078B" w:rsidP="009A078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в результате вычисления предикатного выражения получается пустая последовательность, объект-кандидат отвергается. Однако если результат вычисления предикатного выражения представляет собой последовательность, содержащую хотя бы один узел, объект-кандидат выбирается. Такая форма предиката может применяться для проверки существования узла-потомка, удовлетворяющего некоторому условию. Это иллюстрирует пример, где выбираются узлы 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item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у которых имеется узел-потомок 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reserve-price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вне зависимости от его значения:</w:t>
      </w:r>
    </w:p>
    <w:p w:rsidR="009A078B" w:rsidRDefault="009A078B" w:rsidP="009A078B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item</w:t>
      </w:r>
      <w:proofErr w:type="spellEnd"/>
      <w:r>
        <w:rPr>
          <w:color w:val="000000"/>
          <w:sz w:val="18"/>
          <w:szCs w:val="18"/>
        </w:rPr>
        <w:t xml:space="preserve"> [</w:t>
      </w:r>
      <w:proofErr w:type="spellStart"/>
      <w:r>
        <w:rPr>
          <w:color w:val="000000"/>
          <w:sz w:val="18"/>
          <w:szCs w:val="18"/>
        </w:rPr>
        <w:t>reserve-price</w:t>
      </w:r>
      <w:proofErr w:type="spellEnd"/>
      <w:r>
        <w:rPr>
          <w:color w:val="000000"/>
          <w:sz w:val="18"/>
          <w:szCs w:val="18"/>
        </w:rPr>
        <w:t>]</w:t>
      </w:r>
    </w:p>
    <w:p w:rsidR="009A078B" w:rsidRPr="009A078B" w:rsidRDefault="009A078B" w:rsidP="009A078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Внутри предикатов часто используется несколько видов операций и функций.</w:t>
      </w:r>
    </w:p>
    <w:p w:rsidR="009A078B" w:rsidRPr="009A078B" w:rsidRDefault="009A078B" w:rsidP="009A078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Операции</w:t>
      </w: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сравнения</w:t>
      </w: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значений</w:t>
      </w: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(value comparison operator): eq, ne, 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lt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le, 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Эти операции могут сравнивать два скалярных значения, но порождают ошибку, если любой из операндов является последовательностью с длиной, большей единицы. Если один из операндов - узел, то прежде, чем выполнить сравнение, операция сравнения значений извлекает его значение. Например, 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item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reserve-price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gt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1000] выбирает узел 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item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только в том случае, если он имеет в точности один узел-потомок 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reserve-price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 значением, большим 1000.</w:t>
      </w:r>
    </w:p>
    <w:p w:rsidR="009A078B" w:rsidRPr="009A078B" w:rsidRDefault="009A078B" w:rsidP="009A078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Общие</w:t>
      </w: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операции</w:t>
      </w: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сравнения</w:t>
      </w: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(general comparison operator): =, !=, &gt;, &gt;=, &lt;, &lt;=. </w:t>
      </w: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Эти операции могут работать с операндами, которые представляются собой последовательности, при условии неявного наличия семантики &lt;существования&gt; для обоих операндов. Как и операции сравнения значений, общие операции сравнения автоматически извлекают значения узлов. Например, 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item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reserve-price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1000] выбирает узел 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item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если у него имеется хотя бы один узел-потомок со значением, </w:t>
      </w:r>
      <w:r w:rsid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равным</w:t>
      </w: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1000.</w:t>
      </w:r>
    </w:p>
    <w:p w:rsidR="009A078B" w:rsidRPr="009A078B" w:rsidRDefault="009A078B" w:rsidP="009A078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Операции</w:t>
      </w: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сравнения</w:t>
      </w: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узлов</w:t>
      </w: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(node comparison operator): is </w:t>
      </w: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isnot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Эти операторы определяют идентичность двух узлов. Например, $node1 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$node2 принимает значение &lt;истина&gt;, если переменные $node1 и $node2 связаны с одним и тем же узлом (т. е. для обеих переменных узел один и тот же).</w:t>
      </w:r>
    </w:p>
    <w:p w:rsidR="009A078B" w:rsidRPr="009A078B" w:rsidRDefault="009A078B" w:rsidP="009A078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Операции сравнения порядка (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order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comparison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operator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Эти операции сравнивают позиции двух узлов. Например, $node1 &lt;&lt; $node2 принимает 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значенией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true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если узел, связанный с $node1, в порядке документа встречается раньше, чем узел, связанный с $node2.</w:t>
      </w:r>
    </w:p>
    <w:p w:rsidR="00CE24AE" w:rsidRPr="00CE24AE" w:rsidRDefault="009A078B" w:rsidP="00CE24AE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Логические операции (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logical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operator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): 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Эти операции могут использоваться для объединения логических условий в предикате. Например, следующий предикат выбирает узлы 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item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имеющие ровно один элемент-потомок 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seller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 значением , а также, по крайней мере, один элемент-потомок </w:t>
      </w:r>
      <w:proofErr w:type="spellStart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reserve-price</w:t>
      </w:r>
      <w:proofErr w:type="spellEnd"/>
      <w:r w:rsidRPr="009A0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любым значением.</w:t>
      </w:r>
    </w:p>
    <w:p w:rsidR="00CE24AE" w:rsidRPr="00CE24AE" w:rsidRDefault="00CE24AE" w:rsidP="00CE24AE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CE24AE">
        <w:rPr>
          <w:color w:val="000000"/>
          <w:sz w:val="18"/>
          <w:szCs w:val="18"/>
          <w:lang w:val="en-US"/>
        </w:rPr>
        <w:t>item [seller eq  and reserve-price].</w:t>
      </w:r>
    </w:p>
    <w:p w:rsidR="00CE24AE" w:rsidRPr="00CE24AE" w:rsidRDefault="00CE24AE" w:rsidP="00CE24AE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Отрицание (</w:t>
      </w:r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negation</w:t>
      </w:r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): </w:t>
      </w:r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Это скорее функция, а не операция. Она служит для инвертирования булевых величин.</w:t>
      </w:r>
    </w:p>
    <w:p w:rsidR="00CE24AE" w:rsidRPr="00CE24AE" w:rsidRDefault="00CE24AE" w:rsidP="00CE24AE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Во всех приведенных примерах имена элементов и атрибутов были простыми идентификаторами. Однако в соответствии с рекомендацией </w:t>
      </w:r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XML</w:t>
      </w:r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Namespace</w:t>
      </w:r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элементами и атрибутам позволяется иметь имена, состоящие из двух частей, где первая часть - префикс пространства имен, за которым следует двоеточие. Имя, имеющее префикс пространства имен, называется </w:t>
      </w:r>
      <w:proofErr w:type="spellStart"/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QName</w:t>
      </w:r>
      <w:proofErr w:type="spellEnd"/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Каждый префикс пространства имен должен быть связан с </w:t>
      </w:r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URI</w:t>
      </w:r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(универсальный идентификатор ресурсов), который уникальным образом определяет пространство имен. Это соглашение позволяет каждому приложению определять имена в своем собственном пространстве, не опасаясь коллизий с именами, определенными другими приложениями, что дает возможность однозначно ссылаться на имена, указываемые в различных приложениях. Если бы префикс </w:t>
      </w:r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auction</w:t>
      </w:r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 связан с </w:t>
      </w:r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URI</w:t>
      </w:r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пространства имен нашего приложения для проведения интерактивного аукциона, то шаг </w:t>
      </w:r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item</w:t>
      </w:r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</w:t>
      </w:r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reserve</w:t>
      </w:r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price</w:t>
      </w:r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&gt; 1000] мог бы быть записан с помощью </w:t>
      </w:r>
      <w:proofErr w:type="spellStart"/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QName</w:t>
      </w:r>
      <w:proofErr w:type="spellEnd"/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следующим образом:</w:t>
      </w:r>
    </w:p>
    <w:p w:rsidR="00CE24AE" w:rsidRPr="00464904" w:rsidRDefault="00CE24AE" w:rsidP="00CE24AE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CE24AE">
        <w:rPr>
          <w:color w:val="000000"/>
          <w:sz w:val="18"/>
          <w:szCs w:val="18"/>
          <w:lang w:val="en-US"/>
        </w:rPr>
        <w:t>auction</w:t>
      </w:r>
      <w:r w:rsidRPr="00464904">
        <w:rPr>
          <w:color w:val="000000"/>
          <w:sz w:val="18"/>
          <w:szCs w:val="18"/>
          <w:lang w:val="en-US"/>
        </w:rPr>
        <w:t>:</w:t>
      </w:r>
      <w:r w:rsidRPr="00CE24AE">
        <w:rPr>
          <w:color w:val="000000"/>
          <w:sz w:val="18"/>
          <w:szCs w:val="18"/>
          <w:lang w:val="en-US"/>
        </w:rPr>
        <w:t>item</w:t>
      </w:r>
      <w:proofErr w:type="spellEnd"/>
      <w:r w:rsidRPr="00464904">
        <w:rPr>
          <w:color w:val="000000"/>
          <w:sz w:val="18"/>
          <w:szCs w:val="18"/>
          <w:lang w:val="en-US"/>
        </w:rPr>
        <w:t xml:space="preserve"> [</w:t>
      </w:r>
      <w:proofErr w:type="spellStart"/>
      <w:r w:rsidRPr="00CE24AE">
        <w:rPr>
          <w:color w:val="000000"/>
          <w:sz w:val="18"/>
          <w:szCs w:val="18"/>
          <w:lang w:val="en-US"/>
        </w:rPr>
        <w:t>auction</w:t>
      </w:r>
      <w:r w:rsidRPr="00464904">
        <w:rPr>
          <w:color w:val="000000"/>
          <w:sz w:val="18"/>
          <w:szCs w:val="18"/>
          <w:lang w:val="en-US"/>
        </w:rPr>
        <w:t>:</w:t>
      </w:r>
      <w:r w:rsidRPr="00CE24AE">
        <w:rPr>
          <w:color w:val="000000"/>
          <w:sz w:val="18"/>
          <w:szCs w:val="18"/>
          <w:lang w:val="en-US"/>
        </w:rPr>
        <w:t>reserve</w:t>
      </w:r>
      <w:r w:rsidRPr="00464904">
        <w:rPr>
          <w:color w:val="000000"/>
          <w:sz w:val="18"/>
          <w:szCs w:val="18"/>
          <w:lang w:val="en-US"/>
        </w:rPr>
        <w:t>-</w:t>
      </w:r>
      <w:r w:rsidRPr="00CE24AE">
        <w:rPr>
          <w:color w:val="000000"/>
          <w:sz w:val="18"/>
          <w:szCs w:val="18"/>
          <w:lang w:val="en-US"/>
        </w:rPr>
        <w:t>price</w:t>
      </w:r>
      <w:proofErr w:type="spellEnd"/>
      <w:r w:rsidRPr="00464904">
        <w:rPr>
          <w:color w:val="000000"/>
          <w:sz w:val="18"/>
          <w:szCs w:val="18"/>
          <w:lang w:val="en-US"/>
        </w:rPr>
        <w:t xml:space="preserve"> &gt; 1000]</w:t>
      </w:r>
    </w:p>
    <w:p w:rsidR="00CE24AE" w:rsidRPr="00464904" w:rsidRDefault="00CE24AE" w:rsidP="00CE24AE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CE24AE" w:rsidRPr="00CE24AE" w:rsidRDefault="00CE24AE" w:rsidP="00CE24AE">
      <w:pPr>
        <w:spacing w:after="0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E24A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Конструкторы элементов</w:t>
      </w:r>
      <w:r w:rsidRPr="00CE24A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CE24AE" w:rsidRDefault="00CE24AE" w:rsidP="00CE24AE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E24AE" w:rsidRPr="00CE24AE" w:rsidRDefault="00CE24AE" w:rsidP="00CE24AE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Выражения пути - мощное средство, но им свойственно существенное ограничение: они способны выбирать только существующие узлы. В полном языке запросов необходимо наличие средства конструирования новых элементов и атрибутов, а также возможность указания их информационного наполнения и взаимосвязи. Это обеспечивается в </w:t>
      </w:r>
      <w:proofErr w:type="spellStart"/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XQuery</w:t>
      </w:r>
      <w:proofErr w:type="spellEnd"/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помощью вида выражения, называемого конструктором элементов (</w:t>
      </w:r>
      <w:proofErr w:type="spellStart"/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element</w:t>
      </w:r>
      <w:proofErr w:type="spellEnd"/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constructor</w:t>
      </w:r>
      <w:proofErr w:type="spellEnd"/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CE24AE" w:rsidRPr="00CE24AE" w:rsidRDefault="00CE24AE" w:rsidP="00CE24AE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Простейший конструктор элементов создает элемент в полном соответствии с синтаксисом XML. Например, следующее выражение конструирует элемент с именем </w:t>
      </w:r>
      <w:proofErr w:type="spellStart"/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highbid</w:t>
      </w:r>
      <w:proofErr w:type="spellEnd"/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имеющий атрибут </w:t>
      </w:r>
      <w:proofErr w:type="spellStart"/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status</w:t>
      </w:r>
      <w:proofErr w:type="spellEnd"/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два элемента-потомка с именами </w:t>
      </w:r>
      <w:proofErr w:type="spellStart"/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itemno</w:t>
      </w:r>
      <w:proofErr w:type="spellEnd"/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bid-amount</w:t>
      </w:r>
      <w:proofErr w:type="spellEnd"/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E24AE" w:rsidRPr="00CE24AE" w:rsidRDefault="00CE24AE" w:rsidP="00CE24AE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CE24AE">
        <w:rPr>
          <w:color w:val="000000"/>
          <w:sz w:val="18"/>
          <w:szCs w:val="18"/>
          <w:lang w:val="en-US"/>
        </w:rPr>
        <w:t>&lt;</w:t>
      </w:r>
      <w:proofErr w:type="spellStart"/>
      <w:r w:rsidRPr="00CE24AE">
        <w:rPr>
          <w:color w:val="000000"/>
          <w:sz w:val="18"/>
          <w:szCs w:val="18"/>
          <w:lang w:val="en-US"/>
        </w:rPr>
        <w:t>highbid</w:t>
      </w:r>
      <w:proofErr w:type="spellEnd"/>
      <w:r w:rsidRPr="00CE24AE">
        <w:rPr>
          <w:color w:val="000000"/>
          <w:sz w:val="18"/>
          <w:szCs w:val="18"/>
          <w:lang w:val="en-US"/>
        </w:rPr>
        <w:t xml:space="preserve"> status = "pending"&gt;</w:t>
      </w:r>
    </w:p>
    <w:p w:rsidR="00CE24AE" w:rsidRPr="00CE24AE" w:rsidRDefault="00CE24AE" w:rsidP="00CE24AE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CE24AE">
        <w:rPr>
          <w:color w:val="000000"/>
          <w:sz w:val="18"/>
          <w:szCs w:val="18"/>
          <w:lang w:val="en-US"/>
        </w:rPr>
        <w:t>&lt;</w:t>
      </w:r>
      <w:proofErr w:type="spellStart"/>
      <w:r w:rsidRPr="00CE24AE">
        <w:rPr>
          <w:color w:val="000000"/>
          <w:sz w:val="18"/>
          <w:szCs w:val="18"/>
          <w:lang w:val="en-US"/>
        </w:rPr>
        <w:t>itemno</w:t>
      </w:r>
      <w:proofErr w:type="spellEnd"/>
      <w:r w:rsidRPr="00CE24AE">
        <w:rPr>
          <w:color w:val="000000"/>
          <w:sz w:val="18"/>
          <w:szCs w:val="18"/>
          <w:lang w:val="en-US"/>
        </w:rPr>
        <w:t>&gt;4871&lt;/</w:t>
      </w:r>
      <w:proofErr w:type="spellStart"/>
      <w:r w:rsidRPr="00CE24AE">
        <w:rPr>
          <w:color w:val="000000"/>
          <w:sz w:val="18"/>
          <w:szCs w:val="18"/>
          <w:lang w:val="en-US"/>
        </w:rPr>
        <w:t>itemno</w:t>
      </w:r>
      <w:proofErr w:type="spellEnd"/>
      <w:r w:rsidRPr="00CE24AE">
        <w:rPr>
          <w:color w:val="000000"/>
          <w:sz w:val="18"/>
          <w:szCs w:val="18"/>
          <w:lang w:val="en-US"/>
        </w:rPr>
        <w:t>&gt;</w:t>
      </w:r>
    </w:p>
    <w:p w:rsidR="00CE24AE" w:rsidRPr="00CE24AE" w:rsidRDefault="00CE24AE" w:rsidP="00CE24AE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CE24AE">
        <w:rPr>
          <w:color w:val="000000"/>
          <w:sz w:val="18"/>
          <w:szCs w:val="18"/>
          <w:lang w:val="en-US"/>
        </w:rPr>
        <w:t>&lt;bid-amount&gt;250.00&lt;/bid-amount&gt;</w:t>
      </w:r>
    </w:p>
    <w:p w:rsidR="00CE24AE" w:rsidRPr="00CE24AE" w:rsidRDefault="00CE24AE" w:rsidP="00CE24AE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 w:rsidRPr="00464904">
        <w:rPr>
          <w:color w:val="000000"/>
          <w:sz w:val="18"/>
          <w:szCs w:val="18"/>
        </w:rPr>
        <w:t>&lt;/</w:t>
      </w:r>
      <w:proofErr w:type="spellStart"/>
      <w:r w:rsidRPr="00CE24AE">
        <w:rPr>
          <w:color w:val="000000"/>
          <w:sz w:val="18"/>
          <w:szCs w:val="18"/>
          <w:lang w:val="en-US"/>
        </w:rPr>
        <w:t>highbid</w:t>
      </w:r>
      <w:proofErr w:type="spellEnd"/>
      <w:r w:rsidRPr="00464904">
        <w:rPr>
          <w:color w:val="000000"/>
          <w:sz w:val="18"/>
          <w:szCs w:val="18"/>
        </w:rPr>
        <w:t>&gt;</w:t>
      </w:r>
    </w:p>
    <w:p w:rsidR="00CE24AE" w:rsidRPr="00CE24AE" w:rsidRDefault="00CE24AE" w:rsidP="00CE24AE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этом примере значения элементов и атрибутов - константы. Однако во многих случаях необходимо создавать элемент или атрибут, значением которых является вычисляемое выражение. Выражение, заключенное в фигурные скобки, необходимо вычислить, а не трактовать как символьный текст. В конструкторе элемента это выражение вычисляется и заменяется своим значением. В следующем примере значения элементов и атрибутов вычисляются. Переменные $s, $i и $</w:t>
      </w:r>
      <w:proofErr w:type="spellStart"/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bids</w:t>
      </w:r>
      <w:proofErr w:type="spellEnd"/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используемые в этих выражениях, должны быть связаны с некоторыми выражениями.</w:t>
      </w:r>
    </w:p>
    <w:p w:rsidR="00CE24AE" w:rsidRPr="00CE24AE" w:rsidRDefault="00CE24AE" w:rsidP="00CE24AE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CE24AE">
        <w:rPr>
          <w:color w:val="000000"/>
          <w:sz w:val="18"/>
          <w:szCs w:val="18"/>
          <w:lang w:val="en-US"/>
        </w:rPr>
        <w:t>&lt;</w:t>
      </w:r>
      <w:proofErr w:type="spellStart"/>
      <w:r w:rsidRPr="00CE24AE">
        <w:rPr>
          <w:color w:val="000000"/>
          <w:sz w:val="18"/>
          <w:szCs w:val="18"/>
          <w:lang w:val="en-US"/>
        </w:rPr>
        <w:t>highbid</w:t>
      </w:r>
      <w:proofErr w:type="spellEnd"/>
      <w:r w:rsidRPr="00CE24AE">
        <w:rPr>
          <w:color w:val="000000"/>
          <w:sz w:val="18"/>
          <w:szCs w:val="18"/>
          <w:lang w:val="en-US"/>
        </w:rPr>
        <w:t xml:space="preserve"> status = "{$s}"&gt;</w:t>
      </w:r>
    </w:p>
    <w:p w:rsidR="00CE24AE" w:rsidRPr="00CE24AE" w:rsidRDefault="00CE24AE" w:rsidP="00CE24AE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CE24AE">
        <w:rPr>
          <w:color w:val="000000"/>
          <w:sz w:val="18"/>
          <w:szCs w:val="18"/>
          <w:lang w:val="en-US"/>
        </w:rPr>
        <w:t>&lt;</w:t>
      </w:r>
      <w:proofErr w:type="spellStart"/>
      <w:r w:rsidRPr="00CE24AE">
        <w:rPr>
          <w:color w:val="000000"/>
          <w:sz w:val="18"/>
          <w:szCs w:val="18"/>
          <w:lang w:val="en-US"/>
        </w:rPr>
        <w:t>itemno</w:t>
      </w:r>
      <w:proofErr w:type="spellEnd"/>
      <w:r w:rsidRPr="00CE24AE">
        <w:rPr>
          <w:color w:val="000000"/>
          <w:sz w:val="18"/>
          <w:szCs w:val="18"/>
          <w:lang w:val="en-US"/>
        </w:rPr>
        <w:t>&gt; {$</w:t>
      </w:r>
      <w:proofErr w:type="spellStart"/>
      <w:r w:rsidRPr="00CE24AE">
        <w:rPr>
          <w:color w:val="000000"/>
          <w:sz w:val="18"/>
          <w:szCs w:val="18"/>
          <w:lang w:val="en-US"/>
        </w:rPr>
        <w:t>i</w:t>
      </w:r>
      <w:proofErr w:type="spellEnd"/>
      <w:r w:rsidRPr="00CE24AE">
        <w:rPr>
          <w:color w:val="000000"/>
          <w:sz w:val="18"/>
          <w:szCs w:val="18"/>
          <w:lang w:val="en-US"/>
        </w:rPr>
        <w:t>} &lt;/</w:t>
      </w:r>
      <w:proofErr w:type="spellStart"/>
      <w:r w:rsidRPr="00CE24AE">
        <w:rPr>
          <w:color w:val="000000"/>
          <w:sz w:val="18"/>
          <w:szCs w:val="18"/>
          <w:lang w:val="en-US"/>
        </w:rPr>
        <w:t>itemno</w:t>
      </w:r>
      <w:proofErr w:type="spellEnd"/>
      <w:r w:rsidRPr="00CE24AE">
        <w:rPr>
          <w:color w:val="000000"/>
          <w:sz w:val="18"/>
          <w:szCs w:val="18"/>
          <w:lang w:val="en-US"/>
        </w:rPr>
        <w:t>&gt;</w:t>
      </w:r>
    </w:p>
    <w:p w:rsidR="00CE24AE" w:rsidRPr="00CE24AE" w:rsidRDefault="00CE24AE" w:rsidP="00CE24AE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CE24AE">
        <w:rPr>
          <w:color w:val="000000"/>
          <w:sz w:val="18"/>
          <w:szCs w:val="18"/>
          <w:lang w:val="en-US"/>
        </w:rPr>
        <w:t>&lt;bid-amount&gt;</w:t>
      </w:r>
    </w:p>
    <w:p w:rsidR="00CE24AE" w:rsidRPr="00CE24AE" w:rsidRDefault="00CE24AE" w:rsidP="00CE24AE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CE24AE">
        <w:rPr>
          <w:color w:val="000000"/>
          <w:sz w:val="18"/>
          <w:szCs w:val="18"/>
          <w:lang w:val="en-US"/>
        </w:rPr>
        <w:t>{max($bids[</w:t>
      </w:r>
      <w:proofErr w:type="spellStart"/>
      <w:r w:rsidRPr="00CE24AE">
        <w:rPr>
          <w:color w:val="000000"/>
          <w:sz w:val="18"/>
          <w:szCs w:val="18"/>
          <w:lang w:val="en-US"/>
        </w:rPr>
        <w:t>itemno</w:t>
      </w:r>
      <w:proofErr w:type="spellEnd"/>
      <w:r w:rsidRPr="00CE24AE">
        <w:rPr>
          <w:color w:val="000000"/>
          <w:sz w:val="18"/>
          <w:szCs w:val="18"/>
          <w:lang w:val="en-US"/>
        </w:rPr>
        <w:t xml:space="preserve"> = $</w:t>
      </w:r>
      <w:proofErr w:type="spellStart"/>
      <w:r w:rsidRPr="00CE24AE">
        <w:rPr>
          <w:color w:val="000000"/>
          <w:sz w:val="18"/>
          <w:szCs w:val="18"/>
          <w:lang w:val="en-US"/>
        </w:rPr>
        <w:t>i</w:t>
      </w:r>
      <w:proofErr w:type="spellEnd"/>
      <w:r w:rsidRPr="00CE24AE">
        <w:rPr>
          <w:color w:val="000000"/>
          <w:sz w:val="18"/>
          <w:szCs w:val="18"/>
          <w:lang w:val="en-US"/>
        </w:rPr>
        <w:t>]/bid-amount)}</w:t>
      </w:r>
    </w:p>
    <w:p w:rsidR="00CE24AE" w:rsidRDefault="00CE24AE" w:rsidP="00CE24AE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&lt;/</w:t>
      </w:r>
      <w:proofErr w:type="spellStart"/>
      <w:r>
        <w:rPr>
          <w:color w:val="000000"/>
          <w:sz w:val="18"/>
          <w:szCs w:val="18"/>
        </w:rPr>
        <w:t>bid-amount</w:t>
      </w:r>
      <w:proofErr w:type="spellEnd"/>
      <w:r>
        <w:rPr>
          <w:color w:val="000000"/>
          <w:sz w:val="18"/>
          <w:szCs w:val="18"/>
        </w:rPr>
        <w:t>&gt;</w:t>
      </w:r>
    </w:p>
    <w:p w:rsidR="00CE24AE" w:rsidRPr="00CE24AE" w:rsidRDefault="00CE24AE" w:rsidP="00CE24AE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&lt;/</w:t>
      </w:r>
      <w:proofErr w:type="spellStart"/>
      <w:r>
        <w:rPr>
          <w:color w:val="000000"/>
          <w:sz w:val="18"/>
          <w:szCs w:val="18"/>
        </w:rPr>
        <w:t>highbid</w:t>
      </w:r>
      <w:proofErr w:type="spellEnd"/>
      <w:r>
        <w:rPr>
          <w:color w:val="000000"/>
          <w:sz w:val="18"/>
          <w:szCs w:val="18"/>
        </w:rPr>
        <w:t>&gt;</w:t>
      </w:r>
    </w:p>
    <w:p w:rsidR="00CE24AE" w:rsidRPr="00CE24AE" w:rsidRDefault="00CE24AE" w:rsidP="00CE24AE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следующем примере конструктор элементов содержит выражение, заключенное в фигурные скобки, которое генерирует один атрибут и два </w:t>
      </w:r>
      <w:proofErr w:type="spellStart"/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подэлемента</w:t>
      </w:r>
      <w:proofErr w:type="spellEnd"/>
      <w:r w:rsidRPr="00CE24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Переменная $b должна быть связана с некоторым выражением.</w:t>
      </w:r>
    </w:p>
    <w:p w:rsidR="00CE24AE" w:rsidRDefault="00CE24AE" w:rsidP="00CE24AE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highbid</w:t>
      </w:r>
      <w:proofErr w:type="spellEnd"/>
      <w:r>
        <w:rPr>
          <w:color w:val="000000"/>
          <w:sz w:val="18"/>
          <w:szCs w:val="18"/>
        </w:rPr>
        <w:t>&gt;</w:t>
      </w:r>
    </w:p>
    <w:p w:rsidR="00CE24AE" w:rsidRDefault="00CE24AE" w:rsidP="00CE24AE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</w:p>
    <w:p w:rsidR="00CE24AE" w:rsidRDefault="00CE24AE" w:rsidP="00CE24AE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$b/@</w:t>
      </w:r>
      <w:proofErr w:type="spellStart"/>
      <w:r>
        <w:rPr>
          <w:color w:val="000000"/>
          <w:sz w:val="18"/>
          <w:szCs w:val="18"/>
        </w:rPr>
        <w:t>status</w:t>
      </w:r>
      <w:proofErr w:type="spellEnd"/>
    </w:p>
    <w:p w:rsidR="00CE24AE" w:rsidRPr="00464904" w:rsidRDefault="00CE24AE" w:rsidP="00CE24AE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464904">
        <w:rPr>
          <w:color w:val="000000"/>
          <w:sz w:val="18"/>
          <w:szCs w:val="18"/>
          <w:lang w:val="en-US"/>
        </w:rPr>
        <w:t>$b/</w:t>
      </w:r>
      <w:proofErr w:type="spellStart"/>
      <w:r w:rsidRPr="00464904">
        <w:rPr>
          <w:color w:val="000000"/>
          <w:sz w:val="18"/>
          <w:szCs w:val="18"/>
          <w:lang w:val="en-US"/>
        </w:rPr>
        <w:t>itemno</w:t>
      </w:r>
      <w:proofErr w:type="spellEnd"/>
    </w:p>
    <w:p w:rsidR="00CE24AE" w:rsidRPr="00464904" w:rsidRDefault="00CE24AE" w:rsidP="00CE24AE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464904">
        <w:rPr>
          <w:color w:val="000000"/>
          <w:sz w:val="18"/>
          <w:szCs w:val="18"/>
          <w:lang w:val="en-US"/>
        </w:rPr>
        <w:lastRenderedPageBreak/>
        <w:t>$b/bid-amount</w:t>
      </w:r>
    </w:p>
    <w:p w:rsidR="00CE24AE" w:rsidRPr="00464904" w:rsidRDefault="00CE24AE" w:rsidP="00CE24AE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464904">
        <w:rPr>
          <w:color w:val="000000"/>
          <w:sz w:val="18"/>
          <w:szCs w:val="18"/>
          <w:lang w:val="en-US"/>
        </w:rPr>
        <w:t>}</w:t>
      </w:r>
    </w:p>
    <w:p w:rsidR="00CE24AE" w:rsidRDefault="00CE24AE" w:rsidP="00CE24AE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&lt;/</w:t>
      </w:r>
      <w:proofErr w:type="spellStart"/>
      <w:r>
        <w:rPr>
          <w:color w:val="000000"/>
          <w:sz w:val="18"/>
          <w:szCs w:val="18"/>
        </w:rPr>
        <w:t>highbid</w:t>
      </w:r>
      <w:proofErr w:type="spellEnd"/>
      <w:r>
        <w:rPr>
          <w:color w:val="000000"/>
          <w:sz w:val="18"/>
          <w:szCs w:val="18"/>
        </w:rPr>
        <w:t>&gt;</w:t>
      </w:r>
    </w:p>
    <w:p w:rsidR="00BE12A2" w:rsidRPr="00BE12A2" w:rsidRDefault="00BE12A2" w:rsidP="00BE12A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E12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Узел-элемент, созданный конструктором элемента, является новым узлом, обладающим собственной индивидуальностью. Если, как в приведенном примере, вновь созданный элемент имеет узлы-потомки и атрибуты, порожденные из существующих узлов, то новые узлы-потомки и атрибуты являются копиями узлов, из которых они были получены,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 как узлы они индивидуальны.</w:t>
      </w:r>
    </w:p>
    <w:p w:rsidR="00BE12A2" w:rsidRPr="001D2ED4" w:rsidRDefault="00BE12A2" w:rsidP="001D2ED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E12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приведенных примерах конструкторов элементов, хотя содержимое элементов может быть вычисляемым, имя конструируемого элемента - известная константа. Однако иногда необходимо сконструировать элемент, имя которого, как и его содержимое, вычисляется. Для этого в </w:t>
      </w:r>
      <w:proofErr w:type="spellStart"/>
      <w:r w:rsidRPr="00BE12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XQuery</w:t>
      </w:r>
      <w:proofErr w:type="spellEnd"/>
      <w:r w:rsidRPr="00BE12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определяется специальный вид конструктора, называемого вычисляемым конструктором элемента (</w:t>
      </w:r>
      <w:proofErr w:type="spellStart"/>
      <w:r w:rsidRPr="00BE12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computed</w:t>
      </w:r>
      <w:proofErr w:type="spellEnd"/>
      <w:r w:rsidRPr="00BE12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E12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element</w:t>
      </w:r>
      <w:proofErr w:type="spellEnd"/>
      <w:r w:rsidRPr="00BE12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E12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constructor</w:t>
      </w:r>
      <w:proofErr w:type="spellEnd"/>
      <w:r w:rsidRPr="00BE12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Он состоит из ключевого слова </w:t>
      </w:r>
      <w:proofErr w:type="spellStart"/>
      <w:r w:rsidRPr="00BE12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element</w:t>
      </w:r>
      <w:proofErr w:type="spellEnd"/>
      <w:r w:rsidRPr="00BE12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за которым следуют два выражения в фигурных скобках - первое вычисляет имя элеме</w:t>
      </w:r>
      <w:r w:rsid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нта, а второе - его содержимое.</w:t>
      </w:r>
    </w:p>
    <w:p w:rsidR="001D2ED4" w:rsidRPr="001D2ED4" w:rsidRDefault="00BE12A2" w:rsidP="001D2ED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E12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Чтобы привести пример использования вычисляемого конструктора, предположим, что переменная $e связана с элементом, имеющим числовое значение. Нам нужно сконструировать новый элемент, имеющий то же имя, что и $e, и те же атрибуты, что у $e, но его значение должно быть вдвое больше значения $e. Этого можно добиться с помощью выражения, в котором функция </w:t>
      </w:r>
      <w:proofErr w:type="spellStart"/>
      <w:r w:rsidRPr="00BE12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</w:t>
      </w:r>
      <w:proofErr w:type="spellEnd"/>
      <w:r w:rsidRPr="00BE12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используется для получения числового значения исходного узла.</w:t>
      </w:r>
    </w:p>
    <w:p w:rsidR="001D2ED4" w:rsidRPr="001D2ED4" w:rsidRDefault="001D2ED4" w:rsidP="001D2ED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1D2ED4">
        <w:rPr>
          <w:color w:val="000000"/>
          <w:sz w:val="18"/>
          <w:szCs w:val="18"/>
          <w:lang w:val="en-US"/>
        </w:rPr>
        <w:t>element</w:t>
      </w:r>
    </w:p>
    <w:p w:rsidR="001D2ED4" w:rsidRPr="001D2ED4" w:rsidRDefault="001D2ED4" w:rsidP="001D2ED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1D2ED4">
        <w:rPr>
          <w:color w:val="000000"/>
          <w:sz w:val="18"/>
          <w:szCs w:val="18"/>
          <w:lang w:val="en-US"/>
        </w:rPr>
        <w:t>{name($e)}</w:t>
      </w:r>
    </w:p>
    <w:p w:rsidR="001D2ED4" w:rsidRPr="001D2ED4" w:rsidRDefault="001D2ED4" w:rsidP="001D2ED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1D2ED4">
        <w:rPr>
          <w:color w:val="000000"/>
          <w:sz w:val="18"/>
          <w:szCs w:val="18"/>
          <w:lang w:val="en-US"/>
        </w:rPr>
        <w:t>{$e/@*, data($e)*2}</w:t>
      </w:r>
    </w:p>
    <w:p w:rsidR="001D2ED4" w:rsidRPr="001D2ED4" w:rsidRDefault="001D2ED4" w:rsidP="001D2ED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Подобно вычисляемому конструктору элемента, в </w:t>
      </w:r>
      <w:proofErr w:type="spellStart"/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XQuery</w:t>
      </w:r>
      <w:proofErr w:type="spellEnd"/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обеспечивается вычисляемый конструктор атрибута (</w:t>
      </w:r>
      <w:proofErr w:type="spellStart"/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computed</w:t>
      </w:r>
      <w:proofErr w:type="spellEnd"/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attribute</w:t>
      </w:r>
      <w:proofErr w:type="spellEnd"/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constructor</w:t>
      </w:r>
      <w:proofErr w:type="spellEnd"/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состоит из ключевого слова </w:t>
      </w:r>
      <w:proofErr w:type="spellStart"/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attribute</w:t>
      </w:r>
      <w:proofErr w:type="spellEnd"/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за которым следуют два выражения в фигурных скобках - первое вычисляет имя атрибута, а второе - значение. Конструктор атрибута может использоваться везде, где допустим атрибут. Следующий конструктор атрибута на основе связанной переменной $p мог бы сгенерировать атрибут, который выг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лядит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father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mother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</w:t>
      </w:r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D2ED4" w:rsidRPr="001D2ED4" w:rsidRDefault="001D2ED4" w:rsidP="001D2ED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1D2ED4">
        <w:rPr>
          <w:color w:val="000000"/>
          <w:sz w:val="18"/>
          <w:szCs w:val="18"/>
          <w:lang w:val="en-US"/>
        </w:rPr>
        <w:t>attribute</w:t>
      </w:r>
    </w:p>
    <w:p w:rsidR="001D2ED4" w:rsidRPr="001D2ED4" w:rsidRDefault="001D2ED4" w:rsidP="001D2ED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1D2ED4">
        <w:rPr>
          <w:color w:val="000000"/>
          <w:sz w:val="18"/>
          <w:szCs w:val="18"/>
          <w:lang w:val="en-US"/>
        </w:rPr>
        <w:t>{if $p/sex = "M" then "father" else "mother"}</w:t>
      </w:r>
    </w:p>
    <w:p w:rsidR="001D2ED4" w:rsidRDefault="001D2ED4" w:rsidP="001D2ED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{$p/</w:t>
      </w:r>
      <w:proofErr w:type="spellStart"/>
      <w:r>
        <w:rPr>
          <w:color w:val="000000"/>
          <w:sz w:val="18"/>
          <w:szCs w:val="18"/>
        </w:rPr>
        <w:t>name</w:t>
      </w:r>
      <w:proofErr w:type="spellEnd"/>
      <w:r>
        <w:rPr>
          <w:color w:val="000000"/>
          <w:sz w:val="18"/>
          <w:szCs w:val="18"/>
        </w:rPr>
        <w:t>}</w:t>
      </w:r>
    </w:p>
    <w:p w:rsidR="001D2ED4" w:rsidRPr="00464904" w:rsidRDefault="001D2ED4" w:rsidP="001D2ED4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D2ED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Итерация и сортировка.</w:t>
      </w:r>
    </w:p>
    <w:p w:rsidR="001D2ED4" w:rsidRPr="001D2ED4" w:rsidRDefault="001D2ED4" w:rsidP="001D2ED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Итерация - важная часть языка запросов. </w:t>
      </w:r>
      <w:proofErr w:type="spellStart"/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XQuery</w:t>
      </w:r>
      <w:proofErr w:type="spellEnd"/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предлагает способ выполнять итерацию над последовательностью значений, по очереди связывая переменную с каждым значением и вычисляя выражения для каждого связывания переменной.</w:t>
      </w:r>
    </w:p>
    <w:p w:rsidR="001D2ED4" w:rsidRPr="001D2ED4" w:rsidRDefault="001D2ED4" w:rsidP="001D2ED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наиболее простой форме итерация в </w:t>
      </w:r>
      <w:proofErr w:type="spellStart"/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XQuery</w:t>
      </w:r>
      <w:proofErr w:type="spellEnd"/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задается оператором </w:t>
      </w:r>
      <w:proofErr w:type="spellStart"/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котором указывается имя переменной и предоставляется последовательность значений, над которой переменная итерируется. Далее указывается оператор </w:t>
      </w:r>
      <w:proofErr w:type="spellStart"/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return</w:t>
      </w:r>
      <w:proofErr w:type="spellEnd"/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содержит выражение, вычисляемое для каждого связывания переменной; см. ниже.</w:t>
      </w:r>
    </w:p>
    <w:p w:rsidR="001D2ED4" w:rsidRPr="001D2ED4" w:rsidRDefault="001D2ED4" w:rsidP="001D2ED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1D2ED4">
        <w:rPr>
          <w:color w:val="000000"/>
          <w:sz w:val="18"/>
          <w:szCs w:val="18"/>
          <w:lang w:val="en-US"/>
        </w:rPr>
        <w:t>for $n in (2, 3) return $n + 1</w:t>
      </w:r>
    </w:p>
    <w:p w:rsidR="001D2ED4" w:rsidRPr="001D2ED4" w:rsidRDefault="001D2ED4" w:rsidP="001D2ED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Результатом этого итеративного выражения будет последовательность (3, 4).</w:t>
      </w:r>
    </w:p>
    <w:p w:rsidR="006317DD" w:rsidRPr="006317DD" w:rsidRDefault="001D2ED4" w:rsidP="006317D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операторе </w:t>
      </w:r>
      <w:proofErr w:type="spellStart"/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можно указывать более одной переменной с последовательностью итерации для каждой из них. Такой оператор порождает кортежи связываний переменных, которые образуют декартово произведение итерационных последовательностей. Если не указано иное, кортежи связываний генерируются в порядке, сохраняющем порядок итерационных последовательностей, с использованием самой левой переменной как </w:t>
      </w:r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&lt;самый внешний цикл&gt;, а самую правую - как &lt;самый внутренний цикл&gt;. В примере оператор </w:t>
      </w:r>
      <w:proofErr w:type="spellStart"/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1D2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содержит две переменные и две итерационные последовательности.</w:t>
      </w:r>
    </w:p>
    <w:p w:rsidR="006317DD" w:rsidRPr="006317DD" w:rsidRDefault="006317DD" w:rsidP="006317D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317DD">
        <w:rPr>
          <w:color w:val="000000"/>
          <w:sz w:val="18"/>
          <w:szCs w:val="18"/>
          <w:lang w:val="en-US"/>
        </w:rPr>
        <w:t>for $m in (2, 3), $n in (5, 10)</w:t>
      </w:r>
    </w:p>
    <w:p w:rsidR="006317DD" w:rsidRPr="006317DD" w:rsidRDefault="006317DD" w:rsidP="006317D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317DD">
        <w:rPr>
          <w:color w:val="000000"/>
          <w:sz w:val="18"/>
          <w:szCs w:val="18"/>
          <w:lang w:val="en-US"/>
        </w:rPr>
        <w:t>return &lt;fact&gt;{$m} times {$n} is</w:t>
      </w:r>
    </w:p>
    <w:p w:rsidR="006317DD" w:rsidRDefault="006317DD" w:rsidP="006317D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{$m * $n} &lt;/</w:t>
      </w:r>
      <w:proofErr w:type="spellStart"/>
      <w:r>
        <w:rPr>
          <w:color w:val="000000"/>
          <w:sz w:val="18"/>
          <w:szCs w:val="18"/>
        </w:rPr>
        <w:t>fact</w:t>
      </w:r>
      <w:proofErr w:type="spellEnd"/>
      <w:r>
        <w:rPr>
          <w:color w:val="000000"/>
          <w:sz w:val="18"/>
          <w:szCs w:val="18"/>
        </w:rPr>
        <w:t>&gt;</w:t>
      </w:r>
    </w:p>
    <w:p w:rsidR="006317DD" w:rsidRPr="006317DD" w:rsidRDefault="006317DD" w:rsidP="006317DD">
      <w:pPr>
        <w:pStyle w:val="a6"/>
        <w:shd w:val="clear" w:color="auto" w:fill="FFFFFF"/>
        <w:jc w:val="both"/>
        <w:rPr>
          <w:color w:val="000000"/>
        </w:rPr>
      </w:pPr>
      <w:r w:rsidRPr="006317DD">
        <w:rPr>
          <w:color w:val="000000"/>
        </w:rPr>
        <w:t>В результате получается следующая последовательность из четырех элементов.</w:t>
      </w:r>
    </w:p>
    <w:p w:rsidR="006317DD" w:rsidRPr="006317DD" w:rsidRDefault="006317DD" w:rsidP="006317D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317DD">
        <w:rPr>
          <w:color w:val="000000"/>
          <w:sz w:val="18"/>
          <w:szCs w:val="18"/>
          <w:lang w:val="en-US"/>
        </w:rPr>
        <w:t>&lt;fact&gt;2 times 5 is 10 &lt;/fact&gt;</w:t>
      </w:r>
    </w:p>
    <w:p w:rsidR="006317DD" w:rsidRPr="006317DD" w:rsidRDefault="006317DD" w:rsidP="006317D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317DD">
        <w:rPr>
          <w:color w:val="000000"/>
          <w:sz w:val="18"/>
          <w:szCs w:val="18"/>
          <w:lang w:val="en-US"/>
        </w:rPr>
        <w:t>&lt;fact&gt;2 times 10 is 20 &lt;/fact&gt;</w:t>
      </w:r>
    </w:p>
    <w:p w:rsidR="006317DD" w:rsidRPr="006317DD" w:rsidRDefault="006317DD" w:rsidP="006317D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317DD">
        <w:rPr>
          <w:color w:val="000000"/>
          <w:sz w:val="18"/>
          <w:szCs w:val="18"/>
          <w:lang w:val="en-US"/>
        </w:rPr>
        <w:t>&lt;fact&gt;3 times 5 is 15 &lt;/fact&gt;</w:t>
      </w:r>
    </w:p>
    <w:p w:rsidR="006317DD" w:rsidRPr="00464904" w:rsidRDefault="006317DD" w:rsidP="002F0219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464904">
        <w:rPr>
          <w:color w:val="000000"/>
          <w:sz w:val="18"/>
          <w:szCs w:val="18"/>
          <w:lang w:val="en-US"/>
        </w:rPr>
        <w:t>&lt;</w:t>
      </w:r>
      <w:r w:rsidRPr="006317DD">
        <w:rPr>
          <w:color w:val="000000"/>
          <w:sz w:val="18"/>
          <w:szCs w:val="18"/>
          <w:lang w:val="en-US"/>
        </w:rPr>
        <w:t>fact</w:t>
      </w:r>
      <w:r w:rsidRPr="00464904">
        <w:rPr>
          <w:color w:val="000000"/>
          <w:sz w:val="18"/>
          <w:szCs w:val="18"/>
          <w:lang w:val="en-US"/>
        </w:rPr>
        <w:t xml:space="preserve">&gt;3 </w:t>
      </w:r>
      <w:r w:rsidRPr="006317DD">
        <w:rPr>
          <w:color w:val="000000"/>
          <w:sz w:val="18"/>
          <w:szCs w:val="18"/>
          <w:lang w:val="en-US"/>
        </w:rPr>
        <w:t>times</w:t>
      </w:r>
      <w:r w:rsidRPr="00464904">
        <w:rPr>
          <w:color w:val="000000"/>
          <w:sz w:val="18"/>
          <w:szCs w:val="18"/>
          <w:lang w:val="en-US"/>
        </w:rPr>
        <w:t xml:space="preserve"> 10 </w:t>
      </w:r>
      <w:r w:rsidRPr="006317DD">
        <w:rPr>
          <w:color w:val="000000"/>
          <w:sz w:val="18"/>
          <w:szCs w:val="18"/>
          <w:lang w:val="en-US"/>
        </w:rPr>
        <w:t>is</w:t>
      </w:r>
      <w:r w:rsidRPr="00464904">
        <w:rPr>
          <w:color w:val="000000"/>
          <w:sz w:val="18"/>
          <w:szCs w:val="18"/>
          <w:lang w:val="en-US"/>
        </w:rPr>
        <w:t xml:space="preserve"> 30 &lt;/</w:t>
      </w:r>
      <w:r w:rsidRPr="006317DD">
        <w:rPr>
          <w:color w:val="000000"/>
          <w:sz w:val="18"/>
          <w:szCs w:val="18"/>
          <w:lang w:val="en-US"/>
        </w:rPr>
        <w:t>fact</w:t>
      </w:r>
      <w:r w:rsidRPr="00464904">
        <w:rPr>
          <w:color w:val="000000"/>
          <w:sz w:val="18"/>
          <w:szCs w:val="18"/>
          <w:lang w:val="en-US"/>
        </w:rPr>
        <w:t>&gt;</w:t>
      </w:r>
    </w:p>
    <w:p w:rsidR="002F0219" w:rsidRPr="00464904" w:rsidRDefault="002F0219" w:rsidP="002F021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Операторы 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частные случаи более общего выражения, называемого 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наболее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общем виде выражение 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иметь несколько операторов 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несколько операторов 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необязательный оператор 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необязательный оператор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также оператор 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Функция операторов 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связывание переменных. Каждый из них содержит одну или несколько переменных и выражение, присваиваемое каждой переменной. Результатом вычисления выражений являются последовательности, и выражения могут содержать ссылки на переменные, для которых связывание было выполнено в предыдущих операторах. Оператор 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итерирует каждую переменную над ассоциированной с ней последовательностью, связывая переменную по очереди с каждым объектом последовательности, а как оператор 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связывает каждую переменную сразу со всей ассоциированной последовательностью. </w:t>
      </w:r>
      <w:r w:rsidRPr="004649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различие иллюстрируется следующей парой операторов.</w:t>
      </w:r>
    </w:p>
    <w:p w:rsidR="002F0219" w:rsidRPr="00806D0E" w:rsidRDefault="002F0219" w:rsidP="002F0219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2F0219">
        <w:rPr>
          <w:color w:val="000000"/>
          <w:sz w:val="18"/>
          <w:szCs w:val="18"/>
          <w:lang w:val="en-US"/>
        </w:rPr>
        <w:t>for</w:t>
      </w:r>
      <w:r w:rsidRPr="00806D0E">
        <w:rPr>
          <w:color w:val="000000"/>
          <w:sz w:val="18"/>
          <w:szCs w:val="18"/>
          <w:lang w:val="en-US"/>
        </w:rPr>
        <w:t xml:space="preserve"> $</w:t>
      </w:r>
      <w:proofErr w:type="spellStart"/>
      <w:r w:rsidRPr="002F0219">
        <w:rPr>
          <w:color w:val="000000"/>
          <w:sz w:val="18"/>
          <w:szCs w:val="18"/>
          <w:lang w:val="en-US"/>
        </w:rPr>
        <w:t>i</w:t>
      </w:r>
      <w:proofErr w:type="spellEnd"/>
      <w:r w:rsidRPr="00806D0E">
        <w:rPr>
          <w:color w:val="000000"/>
          <w:sz w:val="18"/>
          <w:szCs w:val="18"/>
          <w:lang w:val="en-US"/>
        </w:rPr>
        <w:t xml:space="preserve"> </w:t>
      </w:r>
      <w:r w:rsidRPr="002F0219">
        <w:rPr>
          <w:color w:val="000000"/>
          <w:sz w:val="18"/>
          <w:szCs w:val="18"/>
          <w:lang w:val="en-US"/>
        </w:rPr>
        <w:t>in</w:t>
      </w:r>
      <w:r w:rsidRPr="00806D0E">
        <w:rPr>
          <w:color w:val="000000"/>
          <w:sz w:val="18"/>
          <w:szCs w:val="18"/>
          <w:lang w:val="en-US"/>
        </w:rPr>
        <w:t xml:space="preserve"> (1 </w:t>
      </w:r>
      <w:r w:rsidRPr="002F0219">
        <w:rPr>
          <w:color w:val="000000"/>
          <w:sz w:val="18"/>
          <w:szCs w:val="18"/>
          <w:lang w:val="en-US"/>
        </w:rPr>
        <w:t>to</w:t>
      </w:r>
      <w:r w:rsidRPr="00806D0E">
        <w:rPr>
          <w:color w:val="000000"/>
          <w:sz w:val="18"/>
          <w:szCs w:val="18"/>
          <w:lang w:val="en-US"/>
        </w:rPr>
        <w:t xml:space="preserve"> 3)</w:t>
      </w:r>
    </w:p>
    <w:p w:rsidR="002F0219" w:rsidRPr="00806D0E" w:rsidRDefault="002F0219" w:rsidP="002F0219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2F0219">
        <w:rPr>
          <w:color w:val="000000"/>
          <w:sz w:val="18"/>
          <w:szCs w:val="18"/>
          <w:lang w:val="en-US"/>
        </w:rPr>
        <w:t>let</w:t>
      </w:r>
      <w:r w:rsidRPr="00806D0E">
        <w:rPr>
          <w:color w:val="000000"/>
          <w:sz w:val="18"/>
          <w:szCs w:val="18"/>
          <w:lang w:val="en-US"/>
        </w:rPr>
        <w:t xml:space="preserve"> $</w:t>
      </w:r>
      <w:r w:rsidRPr="002F0219">
        <w:rPr>
          <w:color w:val="000000"/>
          <w:sz w:val="18"/>
          <w:szCs w:val="18"/>
          <w:lang w:val="en-US"/>
        </w:rPr>
        <w:t>j</w:t>
      </w:r>
      <w:r w:rsidRPr="00806D0E">
        <w:rPr>
          <w:color w:val="000000"/>
          <w:sz w:val="18"/>
          <w:szCs w:val="18"/>
          <w:lang w:val="en-US"/>
        </w:rPr>
        <w:t xml:space="preserve"> := (1 </w:t>
      </w:r>
      <w:r w:rsidRPr="002F0219">
        <w:rPr>
          <w:color w:val="000000"/>
          <w:sz w:val="18"/>
          <w:szCs w:val="18"/>
          <w:lang w:val="en-US"/>
        </w:rPr>
        <w:t>to</w:t>
      </w:r>
      <w:r w:rsidRPr="00806D0E">
        <w:rPr>
          <w:color w:val="000000"/>
          <w:sz w:val="18"/>
          <w:szCs w:val="18"/>
          <w:lang w:val="en-US"/>
        </w:rPr>
        <w:t xml:space="preserve"> $</w:t>
      </w:r>
      <w:proofErr w:type="spellStart"/>
      <w:r w:rsidRPr="002F0219">
        <w:rPr>
          <w:color w:val="000000"/>
          <w:sz w:val="18"/>
          <w:szCs w:val="18"/>
          <w:lang w:val="en-US"/>
        </w:rPr>
        <w:t>i</w:t>
      </w:r>
      <w:proofErr w:type="spellEnd"/>
      <w:r w:rsidRPr="00806D0E">
        <w:rPr>
          <w:color w:val="000000"/>
          <w:sz w:val="18"/>
          <w:szCs w:val="18"/>
          <w:lang w:val="en-US"/>
        </w:rPr>
        <w:t>)</w:t>
      </w:r>
    </w:p>
    <w:p w:rsidR="002F0219" w:rsidRPr="002F0219" w:rsidRDefault="002F0219" w:rsidP="002F021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 пара операторов не является полным выражением FLW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R, поскольку в нем отсутствует условие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return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Операторы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let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просто порождают последовательность кортежей связываний. Приведенный выше пример порождает следующую последовательность из трех пар связываний.</w:t>
      </w:r>
    </w:p>
    <w:p w:rsidR="002F0219" w:rsidRDefault="002F0219" w:rsidP="002F0219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$i = 1, $j = 1</w:t>
      </w:r>
    </w:p>
    <w:p w:rsidR="002F0219" w:rsidRDefault="002F0219" w:rsidP="002F0219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$i = 2, $j = (1,2)</w:t>
      </w:r>
    </w:p>
    <w:p w:rsidR="002F0219" w:rsidRPr="002F0219" w:rsidRDefault="002F0219" w:rsidP="002F0219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$i = 3, $j = (1,2,3)</w:t>
      </w:r>
    </w:p>
    <w:p w:rsidR="002F0219" w:rsidRPr="002F0219" w:rsidRDefault="002F0219" w:rsidP="002F021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общем случае, число кортежей связывания, порождаемых серией операторов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let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равняется произведению мощностей выражений итерации в операторах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Оператор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let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отсутствии оператора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конечно, порождает только один кортеж связывания.</w:t>
      </w:r>
    </w:p>
    <w:p w:rsidR="002F0219" w:rsidRPr="002F0219" w:rsidRDefault="002F0219" w:rsidP="002F021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Кортежи связывания, порожденные операторами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let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FLW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R-выражении, фильтруются в соответствии с необязательным условием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where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Оператор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where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содержит выражение, которое вычисляется для каждого кортежа связывания. Если значением выражения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where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являются булевское значение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true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непустая последовательность (&lt;проверка существования&gt;), то кортеж связываний принимается; в противном случае он отвергается.</w:t>
      </w:r>
    </w:p>
    <w:p w:rsidR="002F0219" w:rsidRPr="002F0219" w:rsidRDefault="002F0219" w:rsidP="002F021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 в выражении FLW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R вычисляется оператор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return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очереди и по одному разу для каждого оставшегося после проверки условия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where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кортежа связывания</w:t>
      </w:r>
      <w:r w:rsidR="00C64C2B" w:rsidRPr="00C64C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64C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соответствии с порядком, заданном в операторе </w:t>
      </w:r>
      <w:r w:rsidR="00C64C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C64C2B" w:rsidRPr="00C64C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64C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Результаты вычислений объединяется в последовательность, которая и является результатом выражения FLW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R.</w:t>
      </w:r>
    </w:p>
    <w:p w:rsidR="002F0219" w:rsidRPr="002F0219" w:rsidRDefault="002F0219" w:rsidP="002F021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Возможности FLWR иллюстрируются в запросе к базе данных аукциона Q4.</w:t>
      </w:r>
    </w:p>
    <w:p w:rsidR="002F0219" w:rsidRPr="00BD290F" w:rsidRDefault="002F0219" w:rsidP="002F021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2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(Q4) Для каждого товара, который имеет более десяти ставок, создать элемент </w:t>
      </w:r>
      <w:proofErr w:type="spellStart"/>
      <w:r w:rsidRPr="00BD2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popular-item</w:t>
      </w:r>
      <w:proofErr w:type="spellEnd"/>
      <w:r w:rsidRPr="00BD2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содержащий номер товара, описание и число ставок.</w:t>
      </w:r>
    </w:p>
    <w:p w:rsidR="002F0219" w:rsidRPr="002F0219" w:rsidRDefault="002F0219" w:rsidP="002F0219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2F0219">
        <w:rPr>
          <w:color w:val="000000"/>
          <w:sz w:val="18"/>
          <w:szCs w:val="18"/>
          <w:lang w:val="en-US"/>
        </w:rPr>
        <w:t>for $i in</w:t>
      </w:r>
    </w:p>
    <w:p w:rsidR="002F0219" w:rsidRPr="002F0219" w:rsidRDefault="002F0219" w:rsidP="002F0219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2F0219">
        <w:rPr>
          <w:color w:val="000000"/>
          <w:sz w:val="18"/>
          <w:szCs w:val="18"/>
          <w:lang w:val="en-US"/>
        </w:rPr>
        <w:t xml:space="preserve"> document("items.xml")/*/item</w:t>
      </w:r>
    </w:p>
    <w:p w:rsidR="002F0219" w:rsidRPr="002F0219" w:rsidRDefault="002F0219" w:rsidP="002F0219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2F0219">
        <w:rPr>
          <w:color w:val="000000"/>
          <w:sz w:val="18"/>
          <w:szCs w:val="18"/>
          <w:lang w:val="en-US"/>
        </w:rPr>
        <w:t>let $b := document("bids.xml")</w:t>
      </w:r>
    </w:p>
    <w:p w:rsidR="002F0219" w:rsidRPr="002F0219" w:rsidRDefault="002F0219" w:rsidP="002F0219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2F0219">
        <w:rPr>
          <w:color w:val="000000"/>
          <w:sz w:val="18"/>
          <w:szCs w:val="18"/>
          <w:lang w:val="en-US"/>
        </w:rPr>
        <w:t>/*/ bid[</w:t>
      </w:r>
      <w:proofErr w:type="spellStart"/>
      <w:r w:rsidRPr="002F0219">
        <w:rPr>
          <w:color w:val="000000"/>
          <w:sz w:val="18"/>
          <w:szCs w:val="18"/>
          <w:lang w:val="en-US"/>
        </w:rPr>
        <w:t>itemno</w:t>
      </w:r>
      <w:proofErr w:type="spellEnd"/>
      <w:r w:rsidRPr="002F0219">
        <w:rPr>
          <w:color w:val="000000"/>
          <w:sz w:val="18"/>
          <w:szCs w:val="18"/>
          <w:lang w:val="en-US"/>
        </w:rPr>
        <w:t xml:space="preserve"> = $</w:t>
      </w:r>
      <w:proofErr w:type="spellStart"/>
      <w:r w:rsidRPr="002F0219">
        <w:rPr>
          <w:color w:val="000000"/>
          <w:sz w:val="18"/>
          <w:szCs w:val="18"/>
          <w:lang w:val="en-US"/>
        </w:rPr>
        <w:t>i</w:t>
      </w:r>
      <w:proofErr w:type="spellEnd"/>
      <w:r w:rsidRPr="002F0219">
        <w:rPr>
          <w:color w:val="000000"/>
          <w:sz w:val="18"/>
          <w:szCs w:val="18"/>
          <w:lang w:val="en-US"/>
        </w:rPr>
        <w:t>/</w:t>
      </w:r>
      <w:proofErr w:type="spellStart"/>
      <w:r w:rsidRPr="002F0219">
        <w:rPr>
          <w:color w:val="000000"/>
          <w:sz w:val="18"/>
          <w:szCs w:val="18"/>
          <w:lang w:val="en-US"/>
        </w:rPr>
        <w:t>itemno</w:t>
      </w:r>
      <w:proofErr w:type="spellEnd"/>
      <w:r w:rsidRPr="002F0219">
        <w:rPr>
          <w:color w:val="000000"/>
          <w:sz w:val="18"/>
          <w:szCs w:val="18"/>
          <w:lang w:val="en-US"/>
        </w:rPr>
        <w:t>]</w:t>
      </w:r>
    </w:p>
    <w:p w:rsidR="002F0219" w:rsidRDefault="002F0219" w:rsidP="002F0219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2F0219">
        <w:rPr>
          <w:color w:val="000000"/>
          <w:sz w:val="18"/>
          <w:szCs w:val="18"/>
          <w:lang w:val="en-US"/>
        </w:rPr>
        <w:t>where count ($b) &gt; 10</w:t>
      </w:r>
    </w:p>
    <w:p w:rsidR="00C64C2B" w:rsidRPr="002F0219" w:rsidRDefault="00C64C2B" w:rsidP="002F0219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order by $</w:t>
      </w:r>
      <w:proofErr w:type="spellStart"/>
      <w:r>
        <w:rPr>
          <w:color w:val="000000"/>
          <w:sz w:val="18"/>
          <w:szCs w:val="18"/>
          <w:lang w:val="en-US"/>
        </w:rPr>
        <w:t>i</w:t>
      </w:r>
      <w:proofErr w:type="spellEnd"/>
      <w:r>
        <w:rPr>
          <w:color w:val="000000"/>
          <w:sz w:val="18"/>
          <w:szCs w:val="18"/>
          <w:lang w:val="en-US"/>
        </w:rPr>
        <w:t>/</w:t>
      </w:r>
      <w:proofErr w:type="spellStart"/>
      <w:r>
        <w:rPr>
          <w:color w:val="000000"/>
          <w:sz w:val="18"/>
          <w:szCs w:val="18"/>
          <w:lang w:val="en-US"/>
        </w:rPr>
        <w:t>itemno</w:t>
      </w:r>
      <w:proofErr w:type="spellEnd"/>
    </w:p>
    <w:p w:rsidR="002F0219" w:rsidRPr="002F0219" w:rsidRDefault="002F0219" w:rsidP="002F0219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2F0219">
        <w:rPr>
          <w:color w:val="000000"/>
          <w:sz w:val="18"/>
          <w:szCs w:val="18"/>
          <w:lang w:val="en-US"/>
        </w:rPr>
        <w:t>return</w:t>
      </w:r>
    </w:p>
    <w:p w:rsidR="002F0219" w:rsidRPr="002F0219" w:rsidRDefault="002F0219" w:rsidP="002F0219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2F0219">
        <w:rPr>
          <w:color w:val="000000"/>
          <w:sz w:val="18"/>
          <w:szCs w:val="18"/>
          <w:lang w:val="en-US"/>
        </w:rPr>
        <w:t>&lt;popular-item&gt;</w:t>
      </w:r>
    </w:p>
    <w:p w:rsidR="002F0219" w:rsidRPr="002F0219" w:rsidRDefault="002F0219" w:rsidP="002F0219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2F0219">
        <w:rPr>
          <w:color w:val="000000"/>
          <w:sz w:val="18"/>
          <w:szCs w:val="18"/>
          <w:lang w:val="en-US"/>
        </w:rPr>
        <w:t>{</w:t>
      </w:r>
    </w:p>
    <w:p w:rsidR="002F0219" w:rsidRPr="002F0219" w:rsidRDefault="002F0219" w:rsidP="002F0219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2F0219">
        <w:rPr>
          <w:color w:val="000000"/>
          <w:sz w:val="18"/>
          <w:szCs w:val="18"/>
          <w:lang w:val="en-US"/>
        </w:rPr>
        <w:t>$</w:t>
      </w:r>
      <w:proofErr w:type="spellStart"/>
      <w:r w:rsidRPr="002F0219">
        <w:rPr>
          <w:color w:val="000000"/>
          <w:sz w:val="18"/>
          <w:szCs w:val="18"/>
          <w:lang w:val="en-US"/>
        </w:rPr>
        <w:t>i</w:t>
      </w:r>
      <w:proofErr w:type="spellEnd"/>
      <w:r w:rsidRPr="002F0219">
        <w:rPr>
          <w:color w:val="000000"/>
          <w:sz w:val="18"/>
          <w:szCs w:val="18"/>
          <w:lang w:val="en-US"/>
        </w:rPr>
        <w:t>/</w:t>
      </w:r>
      <w:proofErr w:type="spellStart"/>
      <w:r w:rsidRPr="002F0219">
        <w:rPr>
          <w:color w:val="000000"/>
          <w:sz w:val="18"/>
          <w:szCs w:val="18"/>
          <w:lang w:val="en-US"/>
        </w:rPr>
        <w:t>itemno</w:t>
      </w:r>
      <w:proofErr w:type="spellEnd"/>
      <w:r w:rsidRPr="002F0219">
        <w:rPr>
          <w:color w:val="000000"/>
          <w:sz w:val="18"/>
          <w:szCs w:val="18"/>
          <w:lang w:val="en-US"/>
        </w:rPr>
        <w:t>,</w:t>
      </w:r>
    </w:p>
    <w:p w:rsidR="002F0219" w:rsidRPr="002F0219" w:rsidRDefault="002F0219" w:rsidP="002F0219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2F0219">
        <w:rPr>
          <w:color w:val="000000"/>
          <w:sz w:val="18"/>
          <w:szCs w:val="18"/>
          <w:lang w:val="en-US"/>
        </w:rPr>
        <w:t>$i/description,</w:t>
      </w:r>
    </w:p>
    <w:p w:rsidR="002F0219" w:rsidRPr="002F0219" w:rsidRDefault="002F0219" w:rsidP="002F0219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2F0219">
        <w:rPr>
          <w:color w:val="000000"/>
          <w:sz w:val="18"/>
          <w:szCs w:val="18"/>
          <w:lang w:val="en-US"/>
        </w:rPr>
        <w:t>&lt;bid-count&gt; {count</w:t>
      </w:r>
    </w:p>
    <w:p w:rsidR="002F0219" w:rsidRPr="002F0219" w:rsidRDefault="002F0219" w:rsidP="002F0219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2F0219">
        <w:rPr>
          <w:color w:val="000000"/>
          <w:sz w:val="18"/>
          <w:szCs w:val="18"/>
          <w:lang w:val="en-US"/>
        </w:rPr>
        <w:t xml:space="preserve"> ($b)}&lt;/bid-count&gt;</w:t>
      </w:r>
    </w:p>
    <w:p w:rsidR="002F0219" w:rsidRDefault="002F0219" w:rsidP="002F0219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2F0219" w:rsidRDefault="002F0219" w:rsidP="002F0219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&lt;/</w:t>
      </w:r>
      <w:proofErr w:type="spellStart"/>
      <w:r>
        <w:rPr>
          <w:color w:val="000000"/>
          <w:sz w:val="18"/>
          <w:szCs w:val="18"/>
        </w:rPr>
        <w:t>popular-item</w:t>
      </w:r>
      <w:proofErr w:type="spellEnd"/>
      <w:r>
        <w:rPr>
          <w:color w:val="000000"/>
          <w:sz w:val="18"/>
          <w:szCs w:val="18"/>
        </w:rPr>
        <w:t>&gt;</w:t>
      </w:r>
    </w:p>
    <w:p w:rsidR="002F0219" w:rsidRPr="002F0219" w:rsidRDefault="002F0219" w:rsidP="002F021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Операторы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let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порождают пару связывания для каждого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item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items.xml. В каждой паре связывания $i связан с товаром, а $b - с последовательностью, содержащей все ставки для этого товара. Оператор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where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оставляет только те связанные кортежи, в которых $b содержит более десяти ставок. Затем оператор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return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каждого из этих связываний генерирует выходной элемент, содержащий номер товара, описание и число ставок.</w:t>
      </w:r>
    </w:p>
    <w:p w:rsidR="002F0219" w:rsidRPr="002F0219" w:rsidRDefault="002F0219" w:rsidP="002F021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умолчанию, порядок выходной последовательности выражения FLWR соответствует порядку итерационных последовательностей. Перед любым выражением может стоять префиксная операция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unordered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указывающая, что порядок результата не имеет значения. Такое указание повышает гибкость реализации, позволяя оптимизировать вычисление выражения.</w:t>
      </w:r>
    </w:p>
    <w:p w:rsidR="002F0219" w:rsidRPr="002F0219" w:rsidRDefault="002F0219" w:rsidP="002F021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Конечно, каждое выражение упорядочивания должно возвращать единственный результат, и эти результаты должны быть сравнимы с помощью оператора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gt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 случае применения условия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sortby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пустая последовательность может считаться либо больше любого другого значения, либо меньше любого другого значения - как то определит пользователь.</w:t>
      </w:r>
    </w:p>
    <w:p w:rsidR="00BD290F" w:rsidRPr="00BD290F" w:rsidRDefault="002F0219" w:rsidP="00BD290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Условие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sortby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часто полезно для переупорядочивания результатов выражения FLWR. Если необходимо отсортировать по убыванию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bid-count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элементы </w:t>
      </w:r>
      <w:proofErr w:type="spellStart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popular-item</w:t>
      </w:r>
      <w:proofErr w:type="spellEnd"/>
      <w:r w:rsidRPr="002F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сгенерированные в запросе Q4, то в конец Q4 можно добавить следующий оператор.</w:t>
      </w:r>
    </w:p>
    <w:p w:rsidR="00BD290F" w:rsidRPr="00BD290F" w:rsidRDefault="00BD290F" w:rsidP="00BD290F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sortby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bid-count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descending</w:t>
      </w:r>
      <w:proofErr w:type="spellEnd"/>
    </w:p>
    <w:p w:rsidR="00BD290F" w:rsidRPr="00BD290F" w:rsidRDefault="00BD290F" w:rsidP="00BD290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2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Важно понимать, что </w:t>
      </w:r>
      <w:proofErr w:type="spellStart"/>
      <w:r w:rsidRPr="00BD2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sortby</w:t>
      </w:r>
      <w:proofErr w:type="spellEnd"/>
      <w:r w:rsidRPr="00BD2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является частью выражения FLWR, а представляет собой отдельный вид выражений </w:t>
      </w:r>
      <w:proofErr w:type="spellStart"/>
      <w:r w:rsidRPr="00BD2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XQuery</w:t>
      </w:r>
      <w:proofErr w:type="spellEnd"/>
      <w:r w:rsidRPr="00BD2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 может использоваться для переупорядочивания любой последовательности, вне зависимости от того, сгенерирована она выражением FLWR или нет. Однако если после выражения FLWR стоит </w:t>
      </w:r>
      <w:proofErr w:type="spellStart"/>
      <w:r w:rsidRPr="00BD2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sortby</w:t>
      </w:r>
      <w:proofErr w:type="spellEnd"/>
      <w:r w:rsidRPr="00BD2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интеллектуальный оптимизатор поймет, что переупорядочивание выходных объектов снимает обычные ограничения на порядок кортежей связываний.</w:t>
      </w:r>
    </w:p>
    <w:p w:rsidR="00BD290F" w:rsidRPr="002F0219" w:rsidRDefault="00BD290F" w:rsidP="00BD290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2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Q4 показывает, как выражение FLWR может походить на запрос с соединением в системе управления реляционной базой данных, а также на запрос с группировкой. Q4 похож на запрос с соединением, поскольку в нем коррелируются элементы, находящиеся в двух разных файлах - items.xml и bids.xml. Он также напоминает запрос с группировкой, поскольку ставки группируются по номеру товара, и вычисляется число ставок в каждой группе.</w:t>
      </w:r>
    </w:p>
    <w:sectPr w:rsidR="00BD290F" w:rsidRPr="002F021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2ED" w:rsidRDefault="00BB62ED" w:rsidP="00A1422A">
      <w:pPr>
        <w:spacing w:after="0" w:line="240" w:lineRule="auto"/>
      </w:pPr>
      <w:r>
        <w:separator/>
      </w:r>
    </w:p>
  </w:endnote>
  <w:endnote w:type="continuationSeparator" w:id="0">
    <w:p w:rsidR="00BB62ED" w:rsidRDefault="00BB62ED" w:rsidP="00A14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7147506"/>
      <w:docPartObj>
        <w:docPartGallery w:val="Page Numbers (Bottom of Page)"/>
        <w:docPartUnique/>
      </w:docPartObj>
    </w:sdtPr>
    <w:sdtEndPr/>
    <w:sdtContent>
      <w:p w:rsidR="00A1422A" w:rsidRDefault="00A1422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904">
          <w:rPr>
            <w:noProof/>
          </w:rPr>
          <w:t>1</w:t>
        </w:r>
        <w:r>
          <w:fldChar w:fldCharType="end"/>
        </w:r>
      </w:p>
    </w:sdtContent>
  </w:sdt>
  <w:p w:rsidR="00A1422A" w:rsidRDefault="00A1422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2ED" w:rsidRDefault="00BB62ED" w:rsidP="00A1422A">
      <w:pPr>
        <w:spacing w:after="0" w:line="240" w:lineRule="auto"/>
      </w:pPr>
      <w:r>
        <w:separator/>
      </w:r>
    </w:p>
  </w:footnote>
  <w:footnote w:type="continuationSeparator" w:id="0">
    <w:p w:rsidR="00BB62ED" w:rsidRDefault="00BB62ED" w:rsidP="00A14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93CCF"/>
    <w:multiLevelType w:val="hybridMultilevel"/>
    <w:tmpl w:val="2D80EB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0276"/>
    <w:rsid w:val="00000C1D"/>
    <w:rsid w:val="00001E1A"/>
    <w:rsid w:val="00004BFC"/>
    <w:rsid w:val="00007215"/>
    <w:rsid w:val="00012229"/>
    <w:rsid w:val="00017B02"/>
    <w:rsid w:val="000203F3"/>
    <w:rsid w:val="00023DC9"/>
    <w:rsid w:val="00026478"/>
    <w:rsid w:val="00026719"/>
    <w:rsid w:val="00033737"/>
    <w:rsid w:val="00041E60"/>
    <w:rsid w:val="00046B4C"/>
    <w:rsid w:val="00047F5F"/>
    <w:rsid w:val="00057B55"/>
    <w:rsid w:val="00061BAA"/>
    <w:rsid w:val="000634DF"/>
    <w:rsid w:val="000655D6"/>
    <w:rsid w:val="00072760"/>
    <w:rsid w:val="00074B11"/>
    <w:rsid w:val="00074B1D"/>
    <w:rsid w:val="00074BB4"/>
    <w:rsid w:val="00075D9C"/>
    <w:rsid w:val="00075E3F"/>
    <w:rsid w:val="00077263"/>
    <w:rsid w:val="00077D15"/>
    <w:rsid w:val="00085C33"/>
    <w:rsid w:val="00087687"/>
    <w:rsid w:val="000C49A5"/>
    <w:rsid w:val="000C5022"/>
    <w:rsid w:val="000D0DAC"/>
    <w:rsid w:val="000D1EA5"/>
    <w:rsid w:val="000D7C28"/>
    <w:rsid w:val="000F32D7"/>
    <w:rsid w:val="000F3A3F"/>
    <w:rsid w:val="000F4C61"/>
    <w:rsid w:val="00100F77"/>
    <w:rsid w:val="00112787"/>
    <w:rsid w:val="001139E9"/>
    <w:rsid w:val="00125FB1"/>
    <w:rsid w:val="00127C17"/>
    <w:rsid w:val="00131BBD"/>
    <w:rsid w:val="00133135"/>
    <w:rsid w:val="0013618C"/>
    <w:rsid w:val="00136560"/>
    <w:rsid w:val="001426DB"/>
    <w:rsid w:val="0015054F"/>
    <w:rsid w:val="0016484B"/>
    <w:rsid w:val="0017402E"/>
    <w:rsid w:val="00177444"/>
    <w:rsid w:val="00181234"/>
    <w:rsid w:val="001836F6"/>
    <w:rsid w:val="00183A0C"/>
    <w:rsid w:val="0018714A"/>
    <w:rsid w:val="001919B3"/>
    <w:rsid w:val="00194B5F"/>
    <w:rsid w:val="001A1E3C"/>
    <w:rsid w:val="001A2205"/>
    <w:rsid w:val="001B179E"/>
    <w:rsid w:val="001B37E4"/>
    <w:rsid w:val="001B62DA"/>
    <w:rsid w:val="001C06FF"/>
    <w:rsid w:val="001C2B40"/>
    <w:rsid w:val="001C3E40"/>
    <w:rsid w:val="001C64B6"/>
    <w:rsid w:val="001D2ED4"/>
    <w:rsid w:val="001E10A8"/>
    <w:rsid w:val="001E6381"/>
    <w:rsid w:val="001F4723"/>
    <w:rsid w:val="001F49D8"/>
    <w:rsid w:val="001F56F4"/>
    <w:rsid w:val="00200412"/>
    <w:rsid w:val="00203370"/>
    <w:rsid w:val="00205C9B"/>
    <w:rsid w:val="00212219"/>
    <w:rsid w:val="00213C3D"/>
    <w:rsid w:val="00216185"/>
    <w:rsid w:val="002210A5"/>
    <w:rsid w:val="00227571"/>
    <w:rsid w:val="00230A13"/>
    <w:rsid w:val="00230CAF"/>
    <w:rsid w:val="00245FD3"/>
    <w:rsid w:val="00253848"/>
    <w:rsid w:val="002605FF"/>
    <w:rsid w:val="00263C32"/>
    <w:rsid w:val="00273023"/>
    <w:rsid w:val="00275E69"/>
    <w:rsid w:val="00294D52"/>
    <w:rsid w:val="002971C8"/>
    <w:rsid w:val="002B07F5"/>
    <w:rsid w:val="002B2CCF"/>
    <w:rsid w:val="002C671C"/>
    <w:rsid w:val="002D27D8"/>
    <w:rsid w:val="002E1088"/>
    <w:rsid w:val="002E1545"/>
    <w:rsid w:val="002E5778"/>
    <w:rsid w:val="002F0219"/>
    <w:rsid w:val="002F4E0F"/>
    <w:rsid w:val="002F772C"/>
    <w:rsid w:val="00301791"/>
    <w:rsid w:val="00303880"/>
    <w:rsid w:val="00306527"/>
    <w:rsid w:val="003177D2"/>
    <w:rsid w:val="00320276"/>
    <w:rsid w:val="00332293"/>
    <w:rsid w:val="003372A4"/>
    <w:rsid w:val="003439EC"/>
    <w:rsid w:val="003440EC"/>
    <w:rsid w:val="00351405"/>
    <w:rsid w:val="00357B17"/>
    <w:rsid w:val="0036151E"/>
    <w:rsid w:val="0036477A"/>
    <w:rsid w:val="003665B2"/>
    <w:rsid w:val="00372E13"/>
    <w:rsid w:val="0037551F"/>
    <w:rsid w:val="00375A1E"/>
    <w:rsid w:val="00376DBB"/>
    <w:rsid w:val="00383F73"/>
    <w:rsid w:val="00385BE5"/>
    <w:rsid w:val="00387277"/>
    <w:rsid w:val="00387B20"/>
    <w:rsid w:val="003934B7"/>
    <w:rsid w:val="00395D57"/>
    <w:rsid w:val="00397FE8"/>
    <w:rsid w:val="003B2FD9"/>
    <w:rsid w:val="003B7833"/>
    <w:rsid w:val="003B7CB1"/>
    <w:rsid w:val="003C053F"/>
    <w:rsid w:val="003C70A4"/>
    <w:rsid w:val="003D06EF"/>
    <w:rsid w:val="003D0BFD"/>
    <w:rsid w:val="003E689F"/>
    <w:rsid w:val="003E7C9A"/>
    <w:rsid w:val="003F0D11"/>
    <w:rsid w:val="00400880"/>
    <w:rsid w:val="00404870"/>
    <w:rsid w:val="00405BED"/>
    <w:rsid w:val="00412780"/>
    <w:rsid w:val="00416373"/>
    <w:rsid w:val="00417344"/>
    <w:rsid w:val="00417497"/>
    <w:rsid w:val="00426E0A"/>
    <w:rsid w:val="004333E1"/>
    <w:rsid w:val="004362B1"/>
    <w:rsid w:val="00437C93"/>
    <w:rsid w:val="00441DCE"/>
    <w:rsid w:val="004535D4"/>
    <w:rsid w:val="00460EAC"/>
    <w:rsid w:val="004622DB"/>
    <w:rsid w:val="00464904"/>
    <w:rsid w:val="004771B4"/>
    <w:rsid w:val="004849C5"/>
    <w:rsid w:val="00487C07"/>
    <w:rsid w:val="004954B1"/>
    <w:rsid w:val="004A3EF9"/>
    <w:rsid w:val="004A543C"/>
    <w:rsid w:val="004B38E7"/>
    <w:rsid w:val="004B546D"/>
    <w:rsid w:val="004B5A44"/>
    <w:rsid w:val="004C3D49"/>
    <w:rsid w:val="004C7CC4"/>
    <w:rsid w:val="004D32D1"/>
    <w:rsid w:val="004D3481"/>
    <w:rsid w:val="004D603B"/>
    <w:rsid w:val="004E5C01"/>
    <w:rsid w:val="004E7D9A"/>
    <w:rsid w:val="0050054E"/>
    <w:rsid w:val="00503964"/>
    <w:rsid w:val="005058D1"/>
    <w:rsid w:val="00513208"/>
    <w:rsid w:val="00521DB1"/>
    <w:rsid w:val="00522B25"/>
    <w:rsid w:val="0054053B"/>
    <w:rsid w:val="00540B4A"/>
    <w:rsid w:val="00543E9D"/>
    <w:rsid w:val="00543F25"/>
    <w:rsid w:val="005456E6"/>
    <w:rsid w:val="00547A4B"/>
    <w:rsid w:val="00550E51"/>
    <w:rsid w:val="00553C83"/>
    <w:rsid w:val="00557DC3"/>
    <w:rsid w:val="00561A4C"/>
    <w:rsid w:val="00562441"/>
    <w:rsid w:val="00563950"/>
    <w:rsid w:val="0057649E"/>
    <w:rsid w:val="00582C66"/>
    <w:rsid w:val="00582D05"/>
    <w:rsid w:val="00584912"/>
    <w:rsid w:val="00585D9A"/>
    <w:rsid w:val="00591248"/>
    <w:rsid w:val="0059566A"/>
    <w:rsid w:val="005A34BF"/>
    <w:rsid w:val="005B2722"/>
    <w:rsid w:val="005B36B1"/>
    <w:rsid w:val="005B42E6"/>
    <w:rsid w:val="005B5162"/>
    <w:rsid w:val="005B5B32"/>
    <w:rsid w:val="005D1026"/>
    <w:rsid w:val="005D253C"/>
    <w:rsid w:val="005F226C"/>
    <w:rsid w:val="005F4091"/>
    <w:rsid w:val="005F46F4"/>
    <w:rsid w:val="00607001"/>
    <w:rsid w:val="00613B53"/>
    <w:rsid w:val="00613F46"/>
    <w:rsid w:val="006153C3"/>
    <w:rsid w:val="00615DED"/>
    <w:rsid w:val="00625E9D"/>
    <w:rsid w:val="006317DD"/>
    <w:rsid w:val="00635D3A"/>
    <w:rsid w:val="00637F34"/>
    <w:rsid w:val="00640708"/>
    <w:rsid w:val="00641263"/>
    <w:rsid w:val="00644747"/>
    <w:rsid w:val="00645259"/>
    <w:rsid w:val="00645F9A"/>
    <w:rsid w:val="00646503"/>
    <w:rsid w:val="00646771"/>
    <w:rsid w:val="00652EB6"/>
    <w:rsid w:val="00654580"/>
    <w:rsid w:val="00656393"/>
    <w:rsid w:val="006565E0"/>
    <w:rsid w:val="00656D9E"/>
    <w:rsid w:val="00662F06"/>
    <w:rsid w:val="00665506"/>
    <w:rsid w:val="00670197"/>
    <w:rsid w:val="006716B7"/>
    <w:rsid w:val="006755B3"/>
    <w:rsid w:val="00676E14"/>
    <w:rsid w:val="00680DC3"/>
    <w:rsid w:val="00681D8A"/>
    <w:rsid w:val="0068560F"/>
    <w:rsid w:val="00686B81"/>
    <w:rsid w:val="0069089C"/>
    <w:rsid w:val="006A6582"/>
    <w:rsid w:val="006B192E"/>
    <w:rsid w:val="006B46C0"/>
    <w:rsid w:val="006D248A"/>
    <w:rsid w:val="006D71C6"/>
    <w:rsid w:val="006D7F31"/>
    <w:rsid w:val="006E5FF9"/>
    <w:rsid w:val="006F044D"/>
    <w:rsid w:val="006F66FC"/>
    <w:rsid w:val="00703CD3"/>
    <w:rsid w:val="0071038D"/>
    <w:rsid w:val="00713225"/>
    <w:rsid w:val="0071469D"/>
    <w:rsid w:val="00726D45"/>
    <w:rsid w:val="007270DE"/>
    <w:rsid w:val="0073762C"/>
    <w:rsid w:val="00746D1F"/>
    <w:rsid w:val="00755A81"/>
    <w:rsid w:val="00756511"/>
    <w:rsid w:val="00757310"/>
    <w:rsid w:val="00765CE6"/>
    <w:rsid w:val="00770AC2"/>
    <w:rsid w:val="00770AEC"/>
    <w:rsid w:val="00786AE9"/>
    <w:rsid w:val="00787429"/>
    <w:rsid w:val="00791934"/>
    <w:rsid w:val="00793BD5"/>
    <w:rsid w:val="007970C4"/>
    <w:rsid w:val="007A07C0"/>
    <w:rsid w:val="007B675D"/>
    <w:rsid w:val="007B6A25"/>
    <w:rsid w:val="007C374D"/>
    <w:rsid w:val="007D1F06"/>
    <w:rsid w:val="007D3934"/>
    <w:rsid w:val="007E1ECD"/>
    <w:rsid w:val="007E2E35"/>
    <w:rsid w:val="007E6C91"/>
    <w:rsid w:val="007F5934"/>
    <w:rsid w:val="007F602B"/>
    <w:rsid w:val="00803894"/>
    <w:rsid w:val="00803D76"/>
    <w:rsid w:val="00806D0E"/>
    <w:rsid w:val="00810084"/>
    <w:rsid w:val="00820675"/>
    <w:rsid w:val="00821CE1"/>
    <w:rsid w:val="00822B9B"/>
    <w:rsid w:val="00831C9B"/>
    <w:rsid w:val="00840AB5"/>
    <w:rsid w:val="0084181B"/>
    <w:rsid w:val="008538CF"/>
    <w:rsid w:val="00856927"/>
    <w:rsid w:val="0089773C"/>
    <w:rsid w:val="008A0D74"/>
    <w:rsid w:val="008B0985"/>
    <w:rsid w:val="008B32C2"/>
    <w:rsid w:val="008B3B4C"/>
    <w:rsid w:val="008B5AA7"/>
    <w:rsid w:val="008B62ED"/>
    <w:rsid w:val="008C09BF"/>
    <w:rsid w:val="008C0AC6"/>
    <w:rsid w:val="008C59F0"/>
    <w:rsid w:val="008C660C"/>
    <w:rsid w:val="008D76B1"/>
    <w:rsid w:val="008E40A0"/>
    <w:rsid w:val="008E4E9C"/>
    <w:rsid w:val="008F18F0"/>
    <w:rsid w:val="00902291"/>
    <w:rsid w:val="00906406"/>
    <w:rsid w:val="00915816"/>
    <w:rsid w:val="00916F58"/>
    <w:rsid w:val="009318C2"/>
    <w:rsid w:val="00944A80"/>
    <w:rsid w:val="00944AA6"/>
    <w:rsid w:val="0094586F"/>
    <w:rsid w:val="0095007E"/>
    <w:rsid w:val="00952E5D"/>
    <w:rsid w:val="00953C8B"/>
    <w:rsid w:val="00955E9F"/>
    <w:rsid w:val="00956E22"/>
    <w:rsid w:val="00957697"/>
    <w:rsid w:val="00960530"/>
    <w:rsid w:val="00962EFC"/>
    <w:rsid w:val="009A0577"/>
    <w:rsid w:val="009A078B"/>
    <w:rsid w:val="009A2369"/>
    <w:rsid w:val="009A3A88"/>
    <w:rsid w:val="009A4747"/>
    <w:rsid w:val="009A7CE4"/>
    <w:rsid w:val="009C15ED"/>
    <w:rsid w:val="009C1E6D"/>
    <w:rsid w:val="009C43E6"/>
    <w:rsid w:val="009D2F12"/>
    <w:rsid w:val="009E2DDE"/>
    <w:rsid w:val="009E6508"/>
    <w:rsid w:val="009F2CFC"/>
    <w:rsid w:val="009F67F3"/>
    <w:rsid w:val="009F6C36"/>
    <w:rsid w:val="00A03501"/>
    <w:rsid w:val="00A06104"/>
    <w:rsid w:val="00A06739"/>
    <w:rsid w:val="00A06EA2"/>
    <w:rsid w:val="00A11F4F"/>
    <w:rsid w:val="00A12031"/>
    <w:rsid w:val="00A1422A"/>
    <w:rsid w:val="00A1734F"/>
    <w:rsid w:val="00A17462"/>
    <w:rsid w:val="00A35180"/>
    <w:rsid w:val="00A41A3C"/>
    <w:rsid w:val="00A470DD"/>
    <w:rsid w:val="00A507C1"/>
    <w:rsid w:val="00A54B0F"/>
    <w:rsid w:val="00A56F2F"/>
    <w:rsid w:val="00A5714F"/>
    <w:rsid w:val="00A61F1C"/>
    <w:rsid w:val="00A65F10"/>
    <w:rsid w:val="00A716F6"/>
    <w:rsid w:val="00A73B88"/>
    <w:rsid w:val="00A75483"/>
    <w:rsid w:val="00A85285"/>
    <w:rsid w:val="00A92786"/>
    <w:rsid w:val="00A94455"/>
    <w:rsid w:val="00A94AF9"/>
    <w:rsid w:val="00A97FFB"/>
    <w:rsid w:val="00AB33AA"/>
    <w:rsid w:val="00AB46D8"/>
    <w:rsid w:val="00AC6798"/>
    <w:rsid w:val="00AD19CD"/>
    <w:rsid w:val="00AD42F3"/>
    <w:rsid w:val="00AD4322"/>
    <w:rsid w:val="00AD570E"/>
    <w:rsid w:val="00AD7D84"/>
    <w:rsid w:val="00AE6DA8"/>
    <w:rsid w:val="00AF243F"/>
    <w:rsid w:val="00AF5C86"/>
    <w:rsid w:val="00B0460C"/>
    <w:rsid w:val="00B04637"/>
    <w:rsid w:val="00B04DF1"/>
    <w:rsid w:val="00B05591"/>
    <w:rsid w:val="00B06941"/>
    <w:rsid w:val="00B2000C"/>
    <w:rsid w:val="00B20389"/>
    <w:rsid w:val="00B3480B"/>
    <w:rsid w:val="00B45655"/>
    <w:rsid w:val="00B51425"/>
    <w:rsid w:val="00B57111"/>
    <w:rsid w:val="00B64C2E"/>
    <w:rsid w:val="00B678D0"/>
    <w:rsid w:val="00B73A42"/>
    <w:rsid w:val="00B83377"/>
    <w:rsid w:val="00B92A70"/>
    <w:rsid w:val="00B93709"/>
    <w:rsid w:val="00B93A81"/>
    <w:rsid w:val="00BA0FC7"/>
    <w:rsid w:val="00BA65DA"/>
    <w:rsid w:val="00BB5568"/>
    <w:rsid w:val="00BB62ED"/>
    <w:rsid w:val="00BC28DA"/>
    <w:rsid w:val="00BC2987"/>
    <w:rsid w:val="00BC4003"/>
    <w:rsid w:val="00BC7CFA"/>
    <w:rsid w:val="00BD290F"/>
    <w:rsid w:val="00BE12A2"/>
    <w:rsid w:val="00BF66C8"/>
    <w:rsid w:val="00C03396"/>
    <w:rsid w:val="00C04411"/>
    <w:rsid w:val="00C12322"/>
    <w:rsid w:val="00C20982"/>
    <w:rsid w:val="00C236D5"/>
    <w:rsid w:val="00C25E2D"/>
    <w:rsid w:val="00C30616"/>
    <w:rsid w:val="00C31EB2"/>
    <w:rsid w:val="00C56BC4"/>
    <w:rsid w:val="00C574B9"/>
    <w:rsid w:val="00C64C2B"/>
    <w:rsid w:val="00C744FF"/>
    <w:rsid w:val="00C7470E"/>
    <w:rsid w:val="00C767BB"/>
    <w:rsid w:val="00C91F79"/>
    <w:rsid w:val="00C932FF"/>
    <w:rsid w:val="00CA0AD1"/>
    <w:rsid w:val="00CB49D7"/>
    <w:rsid w:val="00CC7F25"/>
    <w:rsid w:val="00CD204B"/>
    <w:rsid w:val="00CD2470"/>
    <w:rsid w:val="00CD4630"/>
    <w:rsid w:val="00CD4A38"/>
    <w:rsid w:val="00CD6965"/>
    <w:rsid w:val="00CD7ABD"/>
    <w:rsid w:val="00CE24AE"/>
    <w:rsid w:val="00CE2D74"/>
    <w:rsid w:val="00CE3F0B"/>
    <w:rsid w:val="00D100B7"/>
    <w:rsid w:val="00D3244B"/>
    <w:rsid w:val="00D360B9"/>
    <w:rsid w:val="00D476BA"/>
    <w:rsid w:val="00D53CF9"/>
    <w:rsid w:val="00D55AF3"/>
    <w:rsid w:val="00D564F1"/>
    <w:rsid w:val="00D56D4D"/>
    <w:rsid w:val="00D56E68"/>
    <w:rsid w:val="00D60425"/>
    <w:rsid w:val="00D639C7"/>
    <w:rsid w:val="00D6630D"/>
    <w:rsid w:val="00D7484E"/>
    <w:rsid w:val="00D93218"/>
    <w:rsid w:val="00D93465"/>
    <w:rsid w:val="00D94C2E"/>
    <w:rsid w:val="00DA35FA"/>
    <w:rsid w:val="00DA790F"/>
    <w:rsid w:val="00DC07A6"/>
    <w:rsid w:val="00DE2440"/>
    <w:rsid w:val="00DE4496"/>
    <w:rsid w:val="00DE5F33"/>
    <w:rsid w:val="00DE7765"/>
    <w:rsid w:val="00DF0135"/>
    <w:rsid w:val="00DF0EAD"/>
    <w:rsid w:val="00DF1754"/>
    <w:rsid w:val="00DF5BCF"/>
    <w:rsid w:val="00E07E90"/>
    <w:rsid w:val="00E13AB9"/>
    <w:rsid w:val="00E164A4"/>
    <w:rsid w:val="00E16720"/>
    <w:rsid w:val="00E21EF0"/>
    <w:rsid w:val="00E37BE8"/>
    <w:rsid w:val="00E405F8"/>
    <w:rsid w:val="00E41304"/>
    <w:rsid w:val="00E42766"/>
    <w:rsid w:val="00E50256"/>
    <w:rsid w:val="00E56D68"/>
    <w:rsid w:val="00E61061"/>
    <w:rsid w:val="00E617D3"/>
    <w:rsid w:val="00E63BA0"/>
    <w:rsid w:val="00E702C9"/>
    <w:rsid w:val="00E81E52"/>
    <w:rsid w:val="00E90468"/>
    <w:rsid w:val="00E93D80"/>
    <w:rsid w:val="00E94AD7"/>
    <w:rsid w:val="00E964B4"/>
    <w:rsid w:val="00E9709C"/>
    <w:rsid w:val="00E977E3"/>
    <w:rsid w:val="00E97987"/>
    <w:rsid w:val="00EA0DCD"/>
    <w:rsid w:val="00EA0F04"/>
    <w:rsid w:val="00EA63E9"/>
    <w:rsid w:val="00EB3C0C"/>
    <w:rsid w:val="00EC1FAD"/>
    <w:rsid w:val="00EC4DD9"/>
    <w:rsid w:val="00ED1269"/>
    <w:rsid w:val="00ED1341"/>
    <w:rsid w:val="00EE2AD8"/>
    <w:rsid w:val="00EE5913"/>
    <w:rsid w:val="00EE7C66"/>
    <w:rsid w:val="00F12093"/>
    <w:rsid w:val="00F142C6"/>
    <w:rsid w:val="00F161D0"/>
    <w:rsid w:val="00F211A1"/>
    <w:rsid w:val="00F21715"/>
    <w:rsid w:val="00F24584"/>
    <w:rsid w:val="00F24FDA"/>
    <w:rsid w:val="00F34486"/>
    <w:rsid w:val="00F37543"/>
    <w:rsid w:val="00F44BFF"/>
    <w:rsid w:val="00F47847"/>
    <w:rsid w:val="00F55B8F"/>
    <w:rsid w:val="00F57DE1"/>
    <w:rsid w:val="00F6374F"/>
    <w:rsid w:val="00F702AE"/>
    <w:rsid w:val="00F737E5"/>
    <w:rsid w:val="00F77314"/>
    <w:rsid w:val="00F9207E"/>
    <w:rsid w:val="00FC4D2B"/>
    <w:rsid w:val="00FC5FB6"/>
    <w:rsid w:val="00FD2A23"/>
    <w:rsid w:val="00FD3BC3"/>
    <w:rsid w:val="00FD56F6"/>
    <w:rsid w:val="00FE33C8"/>
    <w:rsid w:val="00FF0177"/>
    <w:rsid w:val="00FF2FF6"/>
    <w:rsid w:val="00F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1955C"/>
  <w15:docId w15:val="{B828E331-CEFC-4293-8DE9-34B9F7D5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F46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F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1F06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D1F06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unhideWhenUsed/>
    <w:rsid w:val="005F4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F4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46F4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5F46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64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648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A14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1422A"/>
  </w:style>
  <w:style w:type="paragraph" w:styleId="ab">
    <w:name w:val="footer"/>
    <w:basedOn w:val="a"/>
    <w:link w:val="ac"/>
    <w:uiPriority w:val="99"/>
    <w:unhideWhenUsed/>
    <w:rsid w:val="00A14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14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3.org/TR/query-datamode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w3.org/TR/xque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11</Pages>
  <Words>4418</Words>
  <Characters>25185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</dc:creator>
  <cp:keywords/>
  <dc:description/>
  <cp:lastModifiedBy>Александр Александрович Евдокимов</cp:lastModifiedBy>
  <cp:revision>10</cp:revision>
  <dcterms:created xsi:type="dcterms:W3CDTF">2019-11-19T04:40:00Z</dcterms:created>
  <dcterms:modified xsi:type="dcterms:W3CDTF">2020-11-18T11:12:00Z</dcterms:modified>
</cp:coreProperties>
</file>