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A57FA" w14:textId="77777777" w:rsidR="00886F54" w:rsidRDefault="00886F54" w:rsidP="00886F54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line="360" w:lineRule="auto"/>
        <w:ind w:left="0" w:firstLine="720"/>
        <w:jc w:val="both"/>
        <w:rPr>
          <w:rFonts w:ascii="Open Sans" w:eastAsia="Open Sans" w:hAnsi="Open Sans" w:cs="Open Sans"/>
          <w:color w:val="000000" w:themeColor="text1"/>
          <w:lang w:val="en-US"/>
        </w:rPr>
      </w:pPr>
      <w:r>
        <w:rPr>
          <w:rFonts w:ascii="Open Sans" w:eastAsia="Open Sans" w:hAnsi="Open Sans" w:cs="Open Sans"/>
          <w:color w:val="000000" w:themeColor="text1"/>
        </w:rPr>
        <w:t>Создал новую ветку «</w:t>
      </w:r>
      <w:r>
        <w:rPr>
          <w:rFonts w:ascii="Open Sans" w:eastAsia="Open Sans" w:hAnsi="Open Sans" w:cs="Open Sans"/>
          <w:color w:val="000000" w:themeColor="text1"/>
          <w:lang w:val="en-US"/>
        </w:rPr>
        <w:t>Lisitsyn</w:t>
      </w:r>
      <w:r w:rsidRPr="007174DB">
        <w:rPr>
          <w:rFonts w:ascii="Open Sans" w:eastAsia="Open Sans" w:hAnsi="Open Sans" w:cs="Open Sans"/>
          <w:color w:val="000000" w:themeColor="text1"/>
        </w:rPr>
        <w:t>2</w:t>
      </w:r>
      <w:r>
        <w:rPr>
          <w:rFonts w:ascii="Open Sans" w:eastAsia="Open Sans" w:hAnsi="Open Sans" w:cs="Open Sans"/>
          <w:color w:val="000000" w:themeColor="text1"/>
        </w:rPr>
        <w:t>». Изменил объявление всех переменных так, чтобы каждая переменная объявлялась с новой строки и добавил комментарий</w:t>
      </w:r>
      <w:r w:rsidRPr="007174DB">
        <w:rPr>
          <w:rFonts w:ascii="Open Sans" w:eastAsia="Open Sans" w:hAnsi="Open Sans" w:cs="Open Sans"/>
          <w:color w:val="000000" w:themeColor="text1"/>
        </w:rPr>
        <w:t xml:space="preserve">. </w:t>
      </w:r>
      <w:r>
        <w:rPr>
          <w:rFonts w:ascii="Open Sans" w:eastAsia="Open Sans" w:hAnsi="Open Sans" w:cs="Open Sans"/>
          <w:color w:val="000000" w:themeColor="text1"/>
        </w:rPr>
        <w:t xml:space="preserve">Зафиксировал изменения (рисунок </w:t>
      </w:r>
      <w:r w:rsidRPr="00183FA1">
        <w:rPr>
          <w:rFonts w:ascii="Open Sans" w:eastAsia="Open Sans" w:hAnsi="Open Sans" w:cs="Open Sans"/>
          <w:color w:val="000000" w:themeColor="text1"/>
        </w:rPr>
        <w:t>5</w:t>
      </w:r>
      <w:r>
        <w:rPr>
          <w:rFonts w:ascii="Open Sans" w:eastAsia="Open Sans" w:hAnsi="Open Sans" w:cs="Open Sans"/>
          <w:color w:val="000000" w:themeColor="text1"/>
        </w:rPr>
        <w:t>.</w:t>
      </w:r>
      <w:r w:rsidRPr="00BA054A">
        <w:rPr>
          <w:rFonts w:ascii="Open Sans" w:eastAsia="Open Sans" w:hAnsi="Open Sans" w:cs="Open Sans"/>
          <w:color w:val="000000" w:themeColor="text1"/>
        </w:rPr>
        <w:t>1</w:t>
      </w:r>
      <w:r>
        <w:rPr>
          <w:rFonts w:ascii="Open Sans" w:eastAsia="Open Sans" w:hAnsi="Open Sans" w:cs="Open Sans"/>
          <w:color w:val="000000" w:themeColor="text1"/>
        </w:rPr>
        <w:t xml:space="preserve"> – </w:t>
      </w:r>
      <w:r w:rsidRPr="00183FA1">
        <w:rPr>
          <w:rFonts w:ascii="Open Sans" w:eastAsia="Open Sans" w:hAnsi="Open Sans" w:cs="Open Sans"/>
          <w:color w:val="000000" w:themeColor="text1"/>
        </w:rPr>
        <w:t>5</w:t>
      </w:r>
      <w:r>
        <w:rPr>
          <w:rFonts w:ascii="Open Sans" w:eastAsia="Open Sans" w:hAnsi="Open Sans" w:cs="Open Sans"/>
          <w:color w:val="000000" w:themeColor="text1"/>
        </w:rPr>
        <w:t>.5).</w:t>
      </w:r>
    </w:p>
    <w:p w14:paraId="3F5E2069" w14:textId="77777777" w:rsidR="00886F54" w:rsidRDefault="00886F54" w:rsidP="00886F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line="360" w:lineRule="auto"/>
        <w:jc w:val="center"/>
        <w:rPr>
          <w:rFonts w:ascii="Open Sans" w:eastAsia="Open Sans" w:hAnsi="Open Sans" w:cs="Open Sans"/>
          <w:color w:val="000000" w:themeColor="tex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50F46A6" wp14:editId="684C8789">
            <wp:extent cx="5940425" cy="3257550"/>
            <wp:effectExtent l="0" t="0" r="3175" b="0"/>
            <wp:docPr id="63958332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8332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2919" w14:textId="77777777" w:rsidR="00886F54" w:rsidRPr="00727C85" w:rsidRDefault="00886F54" w:rsidP="00886F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line="360" w:lineRule="auto"/>
        <w:jc w:val="center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Рисунок </w:t>
      </w:r>
      <w:r w:rsidRPr="00727C85">
        <w:rPr>
          <w:rFonts w:ascii="Open Sans" w:eastAsia="Open Sans" w:hAnsi="Open Sans" w:cs="Open Sans"/>
          <w:color w:val="000000"/>
          <w:sz w:val="24"/>
          <w:szCs w:val="24"/>
        </w:rPr>
        <w:t>5</w:t>
      </w:r>
      <w:r>
        <w:rPr>
          <w:rFonts w:ascii="Open Sans" w:eastAsia="Open Sans" w:hAnsi="Open Sans" w:cs="Open Sans"/>
          <w:color w:val="000000"/>
          <w:sz w:val="24"/>
          <w:szCs w:val="24"/>
        </w:rPr>
        <w:t>.</w:t>
      </w:r>
      <w:r w:rsidRPr="00727C85">
        <w:rPr>
          <w:rFonts w:ascii="Open Sans" w:eastAsia="Open Sans" w:hAnsi="Open Sans" w:cs="Open Sans"/>
          <w:color w:val="000000"/>
          <w:sz w:val="24"/>
          <w:szCs w:val="24"/>
        </w:rPr>
        <w:t>1</w:t>
      </w: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– Фиксация изменений и отправка</w:t>
      </w:r>
    </w:p>
    <w:p w14:paraId="4F4B6C76" w14:textId="77777777" w:rsidR="00886F54" w:rsidRDefault="00886F54" w:rsidP="00886F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line="360" w:lineRule="auto"/>
        <w:jc w:val="center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7BC0B66" wp14:editId="540DF34A">
            <wp:extent cx="5940425" cy="2076450"/>
            <wp:effectExtent l="0" t="0" r="3175" b="0"/>
            <wp:docPr id="24632740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2740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D68B" w14:textId="77777777" w:rsidR="00886F54" w:rsidRDefault="00886F54" w:rsidP="00886F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line="360" w:lineRule="auto"/>
        <w:jc w:val="center"/>
        <w:rPr>
          <w:rFonts w:ascii="Open Sans" w:eastAsia="Open Sans" w:hAnsi="Open Sans" w:cs="Open Sans"/>
          <w:color w:val="000000"/>
          <w:sz w:val="24"/>
          <w:szCs w:val="24"/>
          <w:lang w:val="en-US"/>
        </w:rPr>
      </w:pP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Рисунок </w:t>
      </w:r>
      <w:r w:rsidRPr="00727C85">
        <w:rPr>
          <w:rFonts w:ascii="Open Sans" w:eastAsia="Open Sans" w:hAnsi="Open Sans" w:cs="Open Sans"/>
          <w:color w:val="000000"/>
          <w:sz w:val="24"/>
          <w:szCs w:val="24"/>
        </w:rPr>
        <w:t>5</w:t>
      </w:r>
      <w:r>
        <w:rPr>
          <w:rFonts w:ascii="Open Sans" w:eastAsia="Open Sans" w:hAnsi="Open Sans" w:cs="Open Sans"/>
          <w:color w:val="000000"/>
          <w:sz w:val="24"/>
          <w:szCs w:val="24"/>
        </w:rPr>
        <w:t>.</w:t>
      </w:r>
      <w:r>
        <w:rPr>
          <w:rFonts w:ascii="Open Sans" w:eastAsia="Open Sans" w:hAnsi="Open Sans" w:cs="Open Sans"/>
          <w:color w:val="000000"/>
          <w:sz w:val="24"/>
          <w:szCs w:val="24"/>
          <w:lang w:val="en-US"/>
        </w:rPr>
        <w:t>2</w:t>
      </w: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– Файлы ветки «</w:t>
      </w:r>
      <w:r>
        <w:rPr>
          <w:rFonts w:ascii="Open Sans" w:eastAsia="Open Sans" w:hAnsi="Open Sans" w:cs="Open Sans"/>
          <w:color w:val="000000"/>
          <w:sz w:val="24"/>
          <w:szCs w:val="24"/>
          <w:lang w:val="en-US"/>
        </w:rPr>
        <w:t>Lisitsyn</w:t>
      </w:r>
      <w:r w:rsidRPr="00CF28E8">
        <w:rPr>
          <w:rFonts w:ascii="Open Sans" w:eastAsia="Open Sans" w:hAnsi="Open Sans" w:cs="Open Sans"/>
          <w:color w:val="000000"/>
          <w:sz w:val="24"/>
          <w:szCs w:val="24"/>
        </w:rPr>
        <w:t>2</w:t>
      </w:r>
      <w:r>
        <w:rPr>
          <w:rFonts w:ascii="Open Sans" w:eastAsia="Open Sans" w:hAnsi="Open Sans" w:cs="Open Sans"/>
          <w:color w:val="000000"/>
          <w:sz w:val="24"/>
          <w:szCs w:val="24"/>
        </w:rPr>
        <w:t>»</w:t>
      </w:r>
    </w:p>
    <w:p w14:paraId="3448D110" w14:textId="77777777" w:rsidR="008501FB" w:rsidRDefault="008501FB"/>
    <w:sectPr w:rsidR="008501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FB"/>
    <w:rsid w:val="0039389E"/>
    <w:rsid w:val="008501FB"/>
    <w:rsid w:val="00886F54"/>
    <w:rsid w:val="00F7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11E743-2087-426A-981C-0850377FE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F54"/>
    <w:pPr>
      <w:spacing w:after="0" w:line="276" w:lineRule="auto"/>
    </w:pPr>
    <w:rPr>
      <w:rFonts w:ascii="Arial" w:eastAsia="Times New Roman" w:hAnsi="Arial" w:cs="Arial"/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8501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1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1F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1F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1F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1F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1F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1F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1F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1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1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1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1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1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1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1F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0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01F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8501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01F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</w:rPr>
  </w:style>
  <w:style w:type="character" w:styleId="a8">
    <w:name w:val="Intense Emphasis"/>
    <w:basedOn w:val="a0"/>
    <w:uiPriority w:val="21"/>
    <w:qFormat/>
    <w:rsid w:val="008501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0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8501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0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Foxze</dc:creator>
  <cp:keywords/>
  <dc:description/>
  <cp:lastModifiedBy>Nikita Foxze</cp:lastModifiedBy>
  <cp:revision>3</cp:revision>
  <dcterms:created xsi:type="dcterms:W3CDTF">2025-02-08T17:21:00Z</dcterms:created>
  <dcterms:modified xsi:type="dcterms:W3CDTF">2025-02-08T17:21:00Z</dcterms:modified>
</cp:coreProperties>
</file>